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Sustainable</w:t>
      </w:r>
      <w:r>
        <w:t xml:space="preserve"> </w:t>
      </w:r>
      <w:r>
        <w:t xml:space="preserve">Electrical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8" w:name="Xaa927d9b8a5842839bc36878a781353ce3a5306"/>
    <w:p>
      <w:pPr>
        <w:pStyle w:val="Heading1"/>
      </w:pPr>
      <w:r>
        <w:t xml:space="preserve">Case Study: Advanced Electrical Engineering Solutions for Sustainable Urban Development in Brazil, Brasília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Location:</w:t>
      </w:r>
      <w:hyperlink w:anchor="Xa39a3ee5e6b4b0d3255bfef95601890afd80709">
        <w:r>
          <w:rPr>
            <w:rStyle w:val="Hyperlink"/>
          </w:rPr>
          <w:t xml:space="preserve">Brazil, Brasília</w:t>
        </w:r>
      </w:hyperlink>
      <w:r>
        <w:br/>
      </w:r>
      <w:r>
        <w:t xml:space="preserve">Contact Person: Sarah Jenkins, Senior Electrical Engineer</w:t>
      </w:r>
      <w:r>
        <w:t xml:space="preserve"> </w:t>
      </w:r>
    </w:p>
    <w:bookmarkStart w:id="20" w:name="introduction-and-background"/>
    <w:p>
      <w:pPr>
        <w:pStyle w:val="Heading2"/>
      </w:pPr>
      <w:r>
        <w:t xml:space="preserve">1. Introduction and Background</w:t>
      </w:r>
    </w:p>
    <w:p>
      <w:pPr>
        <w:pStyle w:val="FirstParagraph"/>
      </w:pPr>
      <w:r>
        <w:t xml:space="preserve">The capital of Brazil, known globally for its modernist architecture and unique urban planning, presents a distinct set of challenges and opportunities for infrastructure development. In the heart of this planned city lies a critical need to upgrade aging electrical infrastructure while simultaneously integrating renewable energy sources to meet the growing demands of a population that has doubled since its inception. This case study examines the pivotal role of an</w:t>
      </w:r>
      <w:r>
        <w:t xml:space="preserve"> </w:t>
      </w:r>
      <w:r>
        <w:rPr>
          <w:iCs/>
          <w:i/>
        </w:rPr>
        <w:t xml:space="preserve">Electrical Engineer</w:t>
      </w:r>
      <w:r>
        <w:t xml:space="preserve"> </w:t>
      </w:r>
      <w:r>
        <w:t xml:space="preserve">in leading a comprehensive modernization project within</w:t>
      </w:r>
      <w:r>
        <w:t xml:space="preserve"> </w:t>
      </w:r>
      <w:r>
        <w:rPr>
          <w:bCs/>
          <w:b/>
        </w:rPr>
        <w:t xml:space="preserve">Brazil, Brasília</w:t>
      </w:r>
      <w:r>
        <w:t xml:space="preserve">.</w:t>
      </w:r>
    </w:p>
    <w:p>
      <w:pPr>
        <w:pStyle w:val="BodyText"/>
      </w:pPr>
      <w:r>
        <w:t xml:space="preserve">The primary objective was not merely to replace wires and transformers, but to create a resilient, smart-grid capable system that supports the city's ambitious sustainability goals. The project required a deep understanding of both local regulatory frameworks in Brazil and international best practices in electrical engineering. As the lead consultant for this initiative, our team had to navigate the complex topography of</w:t>
      </w:r>
      <w:r>
        <w:t xml:space="preserve"> </w:t>
      </w:r>
      <w:r>
        <w:rPr>
          <w:bCs/>
          <w:b/>
        </w:rPr>
        <w:t xml:space="preserve">Brazil, Brasília</w:t>
      </w:r>
      <w:r>
        <w:t xml:space="preserve">, which includes vast open spaces and dense central districts, requiring tailored solutions for power distribution.</w:t>
      </w:r>
    </w:p>
    <w:bookmarkEnd w:id="20"/>
    <w:bookmarkStart w:id="21" w:name="key-challenges-in-brazil-brasília"/>
    <w:p>
      <w:pPr>
        <w:pStyle w:val="Heading2"/>
      </w:pPr>
      <w:r>
        <w:t xml:space="preserve">2. Key Challenges in Brazil, Brasília</w:t>
      </w:r>
    </w:p>
    <w:p>
      <w:pPr>
        <w:pStyle w:val="FirstParagraph"/>
      </w:pPr>
      <w:r>
        <w:t xml:space="preserve">The implementation of large-scale electrical projects in the Federal District is fraught with specific hurdles. Firstly, the geographical spread of</w:t>
      </w:r>
      <w:r>
        <w:t xml:space="preserve"> </w:t>
      </w:r>
      <w:r>
        <w:rPr>
          <w:bCs/>
          <w:b/>
        </w:rPr>
        <w:t xml:space="preserve">Brazil, Brasília</w:t>
      </w:r>
      <w:r>
        <w:t xml:space="preserve"> </w:t>
      </w:r>
      <w:r>
        <w:t xml:space="preserve">means that transmission lines must cover significant distances without excessive energy loss. The flat terrain and high solar radiation potential are advantages, yet they also expose infrastructure to severe weather events during the rainy season and extreme heat during dry periods.</w:t>
      </w:r>
    </w:p>
    <w:p>
      <w:pPr>
        <w:pStyle w:val="BodyText"/>
      </w:pPr>
      <w:r>
        <w:t xml:space="preserve">Secondly, the historical significance of many structures in</w:t>
      </w:r>
      <w:r>
        <w:t xml:space="preserve"> </w:t>
      </w:r>
      <w:r>
        <w:rPr>
          <w:bCs/>
          <w:b/>
        </w:rPr>
        <w:t xml:space="preserve">Brazil, Brasília</w:t>
      </w:r>
      <w:r>
        <w:t xml:space="preserve">, particularly those designed by Oscar Niemeyer and Lúcio Costa, imposes strict aesthetic and preservation constraints. An</w:t>
      </w:r>
      <w:r>
        <w:t xml:space="preserve"> </w:t>
      </w:r>
      <w:r>
        <w:rPr>
          <w:iCs/>
          <w:i/>
        </w:rPr>
        <w:t xml:space="preserve">Electrical Engineer</w:t>
      </w:r>
      <w:r>
        <w:t xml:space="preserve"> </w:t>
      </w:r>
      <w:r>
        <w:t xml:space="preserve">cannot simply run new cables through historic avenues; they must employ concealed routing techniques or utilize underground conduits that do not disrupt the visual integrity of the city’s design.</w:t>
      </w:r>
    </w:p>
    <w:p>
      <w:pPr>
        <w:pStyle w:val="BodyText"/>
      </w:pPr>
      <w:r>
        <w:t xml:space="preserve">Finally, there is the challenge of integration. The existing grid was designed for a much smaller population. Upgrading it requires seamless integration with new residential complexes in satellite cities and commercial hubs in the central sector, ensuring stable voltage and frequency across all zones.</w:t>
      </w:r>
    </w:p>
    <w:bookmarkEnd w:id="21"/>
    <w:bookmarkStart w:id="25" w:name="X90f8149abce75d3fe5feb2844c4a3d79886736e"/>
    <w:p>
      <w:pPr>
        <w:pStyle w:val="Heading2"/>
      </w:pPr>
      <w:r>
        <w:t xml:space="preserve">3. Methodology: The Role of the Electrical Engineer</w:t>
      </w:r>
    </w:p>
    <w:p>
      <w:pPr>
        <w:pStyle w:val="FirstParagraph"/>
      </w:pPr>
      <w:r>
        <w:t xml:space="preserve">The success of this project hinged on the multidisciplinary approach taken by the lead</w:t>
      </w:r>
      <w:r>
        <w:t xml:space="preserve"> </w:t>
      </w:r>
      <w:r>
        <w:rPr>
          <w:iCs/>
          <w:i/>
        </w:rPr>
        <w:t xml:space="preserve">Electrical Engineer</w:t>
      </w:r>
      <w:r>
        <w:t xml:space="preserve">. The methodology followed a phased approach:</w:t>
      </w:r>
    </w:p>
    <w:bookmarkStart w:id="22" w:name="audit-and-simulation-phase"/>
    <w:p>
      <w:pPr>
        <w:pStyle w:val="Heading3"/>
      </w:pPr>
      <w:r>
        <w:t xml:space="preserve">Audit and Simulation Phase</w:t>
      </w:r>
    </w:p>
    <w:p>
      <w:pPr>
        <w:pStyle w:val="FirstParagraph"/>
      </w:pPr>
      <w:r>
        <w:t xml:space="preserve">The initial phase involved a comprehensive audit of the current electrical infrastructure in</w:t>
      </w:r>
      <w:r>
        <w:t xml:space="preserve"> </w:t>
      </w:r>
      <w:r>
        <w:rPr>
          <w:bCs/>
          <w:b/>
        </w:rPr>
        <w:t xml:space="preserve">Brazil, Brasília</w:t>
      </w:r>
      <w:r>
        <w:t xml:space="preserve">. Using advanced simulation software, the engineering team modeled load flows and potential failure points. This allowed for predictive maintenance strategies to be implemented before actual construction began. The</w:t>
      </w:r>
      <w:r>
        <w:t xml:space="preserve"> </w:t>
      </w:r>
      <w:r>
        <w:rPr>
          <w:iCs/>
          <w:i/>
        </w:rPr>
        <w:t xml:space="preserve">Electrical Engineer</w:t>
      </w:r>
      <w:r>
        <w:t xml:space="preserve"> </w:t>
      </w:r>
      <w:r>
        <w:t xml:space="preserve">coordinated with local utility providers in Brazil to ensure compliance with National Electric Energy Agency (ANEEL) standards.</w:t>
      </w:r>
    </w:p>
    <w:bookmarkEnd w:id="22"/>
    <w:bookmarkStart w:id="23" w:name="sustainable-integration-design"/>
    <w:p>
      <w:pPr>
        <w:pStyle w:val="Heading3"/>
      </w:pPr>
      <w:r>
        <w:t xml:space="preserve">Sustainable Integration Design</w:t>
      </w:r>
    </w:p>
    <w:p>
      <w:pPr>
        <w:pStyle w:val="FirstParagraph"/>
      </w:pPr>
      <w:r>
        <w:t xml:space="preserve">A core component of the project was the integration of solar photovoltaic (PV) systems. Given that</w:t>
      </w:r>
      <w:r>
        <w:t xml:space="preserve"> </w:t>
      </w:r>
      <w:r>
        <w:rPr>
          <w:bCs/>
          <w:b/>
        </w:rPr>
        <w:t xml:space="preserve">Brazil, Brasília</w:t>
      </w:r>
      <w:r>
        <w:t xml:space="preserve"> </w:t>
      </w:r>
      <w:r>
        <w:t xml:space="preserve">receives abundant sunlight year-round, rooftop solar installation became a mandatory requirement for new public buildings. The engineering team designed hybrid inverter systems capable of feeding excess energy back into the grid, reducing dependency on fossil-fuel-based power plants.</w:t>
      </w:r>
    </w:p>
    <w:bookmarkEnd w:id="23"/>
    <w:bookmarkStart w:id="24" w:name="smart-grid-implementation"/>
    <w:p>
      <w:pPr>
        <w:pStyle w:val="Heading3"/>
      </w:pPr>
      <w:r>
        <w:t xml:space="preserve">Smart Grid Implementation</w:t>
      </w:r>
    </w:p>
    <w:p>
      <w:pPr>
        <w:pStyle w:val="FirstParagraph"/>
      </w:pPr>
      <w:r>
        <w:t xml:space="preserve">To manage the fluctuating load from renewable sources and increased consumption, an intelligent metering system was deployed. This allowed for real-time monitoring of energy usage across different sectors of the city. The</w:t>
      </w:r>
      <w:r>
        <w:t xml:space="preserve"> </w:t>
      </w:r>
      <w:r>
        <w:rPr>
          <w:iCs/>
          <w:i/>
        </w:rPr>
        <w:t xml:space="preserve">Electrical Engineer</w:t>
      </w:r>
      <w:r>
        <w:t xml:space="preserve"> </w:t>
      </w:r>
      <w:r>
        <w:t xml:space="preserve">played a crucial role in defining the communication protocols between smart meters and central control centers, ensuring data security and reliability.</w:t>
      </w:r>
    </w:p>
    <w:bookmarkEnd w:id="24"/>
    <w:bookmarkEnd w:id="25"/>
    <w:bookmarkStart w:id="26" w:name="results-and-impact"/>
    <w:p>
      <w:pPr>
        <w:pStyle w:val="Heading2"/>
      </w:pPr>
      <w:r>
        <w:t xml:space="preserve">4. Results and Impact</w:t>
      </w:r>
    </w:p>
    <w:p>
      <w:pPr>
        <w:pStyle w:val="FirstParagraph"/>
      </w:pPr>
      <w:r>
        <w:t xml:space="preserve">The completion of the project yielded significant benefits for</w:t>
      </w:r>
      <w:r>
        <w:t xml:space="preserve"> </w:t>
      </w:r>
      <w:r>
        <w:rPr>
          <w:bCs/>
          <w:b/>
        </w:rPr>
        <w:t xml:space="preserve">Brazil, Brasília</w:t>
      </w:r>
      <w:r>
        <w:t xml:space="preserve">. Energy efficiency in public buildings improved by 35%, translating to substantial cost savings for the municipal government. The integration of renewable energy sources reduced the city's carbon footprint by approximately 12,000 tons of CO2 annually.</w:t>
      </w:r>
    </w:p>
    <w:p>
      <w:pPr>
        <w:pStyle w:val="BodyText"/>
      </w:pPr>
      <w:r>
        <w:t xml:space="preserve">Furthermore, the reliability of the power supply increased dramatically. Outage durations decreased by 60% due to the automated fault isolation capabilities introduced in the smart grid. Residents and businesses in</w:t>
      </w:r>
      <w:r>
        <w:t xml:space="preserve"> </w:t>
      </w:r>
      <w:r>
        <w:rPr>
          <w:bCs/>
          <w:b/>
        </w:rPr>
        <w:t xml:space="preserve">Brazil, Brasília</w:t>
      </w:r>
      <w:r>
        <w:t xml:space="preserve"> </w:t>
      </w:r>
      <w:r>
        <w:t xml:space="preserve">reported higher satisfaction levels regarding service continuity. The project also served as a pilot for other municipalities in Brazil, demonstrating how an</w:t>
      </w:r>
      <w:r>
        <w:t xml:space="preserve"> </w:t>
      </w:r>
      <w:r>
        <w:rPr>
          <w:iCs/>
          <w:i/>
        </w:rPr>
        <w:t xml:space="preserve">Electrical Engineer</w:t>
      </w:r>
      <w:r>
        <w:t xml:space="preserve"> </w:t>
      </w:r>
      <w:r>
        <w:t xml:space="preserve">can drive sustainable urban development through innovative technical solutions.</w:t>
      </w:r>
    </w:p>
    <w:bookmarkEnd w:id="26"/>
    <w:bookmarkStart w:id="27" w:name="conclusion"/>
    <w:p>
      <w:pPr>
        <w:pStyle w:val="Heading2"/>
      </w:pPr>
      <w:r>
        <w:t xml:space="preserve">5. Conclusion</w:t>
      </w:r>
    </w:p>
    <w:p>
      <w:pPr>
        <w:pStyle w:val="FirstParagraph"/>
      </w:pPr>
      <w:r>
        <w:t xml:space="preserve">This case study underscores the critical importance of specialized engineering expertise in modernizing infrastructure in planned cities like those found in Brazil. The project in</w:t>
      </w:r>
      <w:r>
        <w:t xml:space="preserve"> </w:t>
      </w:r>
      <w:r>
        <w:rPr>
          <w:bCs/>
          <w:b/>
        </w:rPr>
        <w:t xml:space="preserve">Brazil, Brasília</w:t>
      </w:r>
      <w:r>
        <w:t xml:space="preserve"> </w:t>
      </w:r>
      <w:r>
        <w:t xml:space="preserve">demonstrates that when an experienced</w:t>
      </w:r>
      <w:r>
        <w:t xml:space="preserve"> </w:t>
      </w:r>
      <w:r>
        <w:rPr>
          <w:iCs/>
          <w:i/>
        </w:rPr>
        <w:t xml:space="preserve">Electrical Engineer</w:t>
      </w:r>
      <w:r>
        <w:t xml:space="preserve"> </w:t>
      </w:r>
      <w:r>
        <w:t xml:space="preserve">combines technical proficiency with an understanding of local context and sustainability goals, transformative results are achievable. The integration of smart technologies and renewable energy not only addresses immediate power needs but also future-proofs the city against climate change and population growth.</w:t>
      </w:r>
    </w:p>
    <w:p>
      <w:pPr>
        <w:pStyle w:val="BodyText"/>
      </w:pPr>
      <w:r>
        <w:t xml:space="preserve">Moving forward, the lessons learned in</w:t>
      </w:r>
      <w:r>
        <w:t xml:space="preserve"> </w:t>
      </w:r>
      <w:r>
        <w:rPr>
          <w:bCs/>
          <w:b/>
        </w:rPr>
        <w:t xml:space="preserve">Brazil, Brasília</w:t>
      </w:r>
      <w:r>
        <w:t xml:space="preserve"> </w:t>
      </w:r>
      <w:r>
        <w:t xml:space="preserve">will be instrumental in guiding similar projects across the country. The emphasis on sustainable design, regulatory compliance, and community impact serves as a benchmark for urban electrical engineering worldwide. It is evident that the role of the modern</w:t>
      </w:r>
      <w:r>
        <w:t xml:space="preserve"> </w:t>
      </w:r>
      <w:r>
        <w:rPr>
          <w:iCs/>
          <w:i/>
        </w:rPr>
        <w:t xml:space="preserve">Electrical Engineer</w:t>
      </w:r>
      <w:r>
        <w:t xml:space="preserve"> </w:t>
      </w:r>
      <w:r>
        <w:t xml:space="preserve">extends beyond mere technical calculation; it involves being a steward of sustainable development and a key driver of progress in dynamic environments like</w:t>
      </w:r>
      <w:r>
        <w:t xml:space="preserve"> </w:t>
      </w:r>
      <w:r>
        <w:rPr>
          <w:bCs/>
          <w:b/>
        </w:rPr>
        <w:t xml:space="preserve">Brazil, Brasília</w:t>
      </w:r>
      <w:r>
        <w:t xml:space="preserve">.</w:t>
      </w:r>
    </w:p>
    <w:bookmarkEnd w:id="27"/>
    <w:p>
      <w:r>
        <w:pict>
          <v:rect style="width:0;height:1.5pt" o:hralign="center" o:hrstd="t" o:hr="t"/>
        </w:pict>
      </w:r>
    </w:p>
    <w:p>
      <w:pPr>
        <w:pStyle w:val="FirstParagraph"/>
      </w:pPr>
      <w:r>
        <w:rPr>
          <w:iCs/>
          <w:i/>
        </w:rPr>
        <w:t xml:space="preserve">Note: This document is a hypothetical case study created for educational and illustrative purposes. All names, specific technical data, and timelines are fictionalized to demonstrate the application of engineering principles in the context of Brazil, Brasília.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Sustainable Electrical Engineering in Brazil, Brasília</dc:title>
  <dc:creator/>
  <cp:keywords/>
  <dcterms:created xsi:type="dcterms:W3CDTF">2026-07-29T14:55:42Z</dcterms:created>
  <dcterms:modified xsi:type="dcterms:W3CDTF">2026-07-29T14:55:42Z</dcterms:modified>
</cp:coreProperties>
</file>

<file path=docProps/custom.xml><?xml version="1.0" encoding="utf-8"?>
<Properties xmlns="http://schemas.openxmlformats.org/officeDocument/2006/custom-properties" xmlns:vt="http://schemas.openxmlformats.org/officeDocument/2006/docPropsVTypes"/>
</file>