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cac4a6757d4ee031ea2c6f5f3f84ecda02f96ac"/>
    <w:p>
      <w:pPr>
        <w:pStyle w:val="Heading1"/>
      </w:pPr>
      <w:r>
        <w:t xml:space="preserve">Case Study: The Evolution and Integration of Electrical Engineering in Brazil Rio de Janeiro</w:t>
      </w:r>
    </w:p>
    <w:p>
      <w:pPr>
        <w:pStyle w:val="FirstParagraph"/>
      </w:pPr>
      <w:r>
        <w:rPr>
          <w:bCs/>
          <w:b/>
        </w:rPr>
        <w:t xml:space="preserve">Date:</w:t>
      </w:r>
      <w:r>
        <w:t xml:space="preserve"> </w:t>
      </w:r>
      <w:r>
        <w:t xml:space="preserve">October 24, 2023</w:t>
      </w:r>
      <w:r>
        <w:br/>
      </w:r>
      <w:r>
        <w:rPr>
          <w:bCs/>
          <w:b/>
        </w:rPr>
        <w:t xml:space="preserve">Status:</w:t>
      </w:r>
      <w:r>
        <w:t xml:space="preserve">Completed Analysis</w:t>
      </w:r>
    </w:p>
    <w:bookmarkStart w:id="20" w:name="executive-summary"/>
    <w:p>
      <w:pPr>
        <w:pStyle w:val="Heading2"/>
      </w:pPr>
      <w:r>
        <w:t xml:space="preserve">1. Executive Summary</w:t>
      </w:r>
    </w:p>
    <w:p>
      <w:pPr>
        <w:pStyle w:val="FirstParagraph"/>
      </w:pPr>
      <w:r>
        <w:t xml:space="preserve">This Case Study examines the critical role of the Electrical Engineer within the dynamic socio-economic landscape of Brazil Rio de Janeiro. As one of the most significant urban centers in Latin America, this region presents a unique convergence of historical infrastructure challenges, rapid technological modernization, and urgent demands for sustainable energy solutions. The primary objective is to analyze how electrical engineering principles are being applied to solve complex problems related to grid stability in a coastal metropolis, the integration of renewable energy sources amidst tropical climatic conditions, and the electrification of public transportation systems. This document serves as a comprehensive reference for stakeholders interested in infrastructure development within Brazil Rio de Janeiro.</w:t>
      </w:r>
    </w:p>
    <w:bookmarkEnd w:id="20"/>
    <w:bookmarkStart w:id="23" w:name="background-and-context"/>
    <w:p>
      <w:pPr>
        <w:pStyle w:val="Heading2"/>
      </w:pPr>
      <w:r>
        <w:t xml:space="preserve">2. Background and Context</w:t>
      </w:r>
    </w:p>
    <w:bookmarkStart w:id="21" w:name="X3bb94ed422f209765fb8c36005b6d3dfc8a1237"/>
    <w:p>
      <w:pPr>
        <w:pStyle w:val="Heading3"/>
      </w:pPr>
      <w:r>
        <w:t xml:space="preserve">The Urban Landscape of Brazil Rio de Janeiro</w:t>
      </w:r>
    </w:p>
    <w:p>
      <w:pPr>
        <w:pStyle w:val="FirstParagraph"/>
      </w:pPr>
      <w:r>
        <w:t xml:space="preserve">Rio de Janeiro is not merely a cultural hub; it is a dense, topographically complex urban environment. The city’s unique geography, characterized by steep hills (</w:t>
      </w:r>
      <w:r>
        <w:rPr>
          <w:iCs/>
          <w:i/>
        </w:rPr>
        <w:t xml:space="preserve">morros</w:t>
      </w:r>
      <w:r>
        <w:t xml:space="preserve">), extensive coastal lines, and varied soil compositions, poses significant challenges for utility distribution. For the Electrical Engineer tasked with maintaining or expanding power networks in Brazil Rio de Janeiro, these geographical constraints dictate specific engineering approaches that differ vastly from flat-land urban planning.</w:t>
      </w:r>
    </w:p>
    <w:bookmarkEnd w:id="21"/>
    <w:bookmarkStart w:id="22" w:name="economic-drivers"/>
    <w:p>
      <w:pPr>
        <w:pStyle w:val="Heading3"/>
      </w:pPr>
      <w:r>
        <w:t xml:space="preserve">Economic Drivers</w:t>
      </w:r>
    </w:p>
    <w:p>
      <w:pPr>
        <w:pStyle w:val="FirstParagraph"/>
      </w:pPr>
      <w:r>
        <w:t xml:space="preserve">The economy of this region is heavily reliant on the oil and gas sector (notably the pre-salt layers), tourism, and emerging service industries. Each of these sectors demands high reliability in power supply. Industrial facilities require uninterrupted three-phase power for heavy machinery, while the hospitality sector requires pristine voltage quality to protect sensitive electronic equipment. Consequently, the demand for skilled electrical professionals who understand both industrial requirements and residential distribution is at an all-time high in Brazil Rio de Janeiro.</w:t>
      </w:r>
    </w:p>
    <w:bookmarkEnd w:id="22"/>
    <w:bookmarkEnd w:id="23"/>
    <w:bookmarkStart w:id="24" w:name="key-challenges-identified"/>
    <w:p>
      <w:pPr>
        <w:pStyle w:val="Heading2"/>
      </w:pPr>
      <w:r>
        <w:t xml:space="preserve">3. Key Challenges Identified</w:t>
      </w:r>
    </w:p>
    <w:p>
      <w:pPr>
        <w:pStyle w:val="FirstParagraph"/>
      </w:pPr>
      <w:r>
        <w:t xml:space="preserve">In analyzing the current state of infrastructure in Brazil Rio de Janeiro, three primary challenges have emerged that define the scope of work for electrical engineering projects:</w:t>
      </w:r>
    </w:p>
    <w:p>
      <w:pPr>
        <w:numPr>
          <w:ilvl w:val="0"/>
          <w:numId w:val="1001"/>
        </w:numPr>
        <w:pStyle w:val="Compact"/>
      </w:pPr>
      <w:r>
        <w:rPr>
          <w:bCs/>
          <w:b/>
        </w:rPr>
        <w:t xml:space="preserve">Climatic Resilience:</w:t>
      </w:r>
      <w:r>
        <w:t xml:space="preserve"> </w:t>
      </w:r>
      <w:r>
        <w:t xml:space="preserve">The region is prone to heavy seasonal rains and occasional hurricanes. Electrical infrastructure must be designed to withstand moisture ingress, wind loads on overhead lines, and potential flooding in low-lying areas.</w:t>
      </w:r>
    </w:p>
    <w:p>
      <w:pPr>
        <w:numPr>
          <w:ilvl w:val="0"/>
          <w:numId w:val="1001"/>
        </w:numPr>
        <w:pStyle w:val="Compact"/>
      </w:pPr>
      <w:r>
        <w:rPr>
          <w:bCs/>
          <w:b/>
        </w:rPr>
        <w:t xml:space="preserve">Aging Infrastructure:</w:t>
      </w:r>
      <w:r>
        <w:t xml:space="preserve"> </w:t>
      </w:r>
      <w:r>
        <w:t xml:space="preserve">A significant portion of the electrical grid in Brazil Rio de Janeiro dates back several decades. Retrofitting these systems without causing prolonged outages requires sophisticated planning and phased implementation strategies.</w:t>
      </w:r>
    </w:p>
    <w:p>
      <w:pPr>
        <w:numPr>
          <w:ilvl w:val="0"/>
          <w:numId w:val="1001"/>
        </w:numPr>
        <w:pStyle w:val="Compact"/>
      </w:pPr>
      <w:r>
        <w:rPr>
          <w:bCs/>
          <w:b/>
        </w:rPr>
        <w:t xml:space="preserve">Social Inequality and Access:</w:t>
      </w:r>
      <w:r>
        <w:t xml:space="preserve"> </w:t>
      </w:r>
      <w:r>
        <w:t xml:space="preserve">There is a stark contrast between the well-served affluent zones (such as Leblon and Barra da Tijuca) and the informal settlements (</w:t>
      </w:r>
      <w:r>
        <w:rPr>
          <w:iCs/>
          <w:i/>
        </w:rPr>
        <w:t xml:space="preserve">favelas</w:t>
      </w:r>
      <w:r>
        <w:t xml:space="preserve">) on hillsides. Extending electrical services to these areas involves complex engineering solutions for safety, theft prevention, and cost-effective deployment.</w:t>
      </w:r>
    </w:p>
    <w:bookmarkEnd w:id="24"/>
    <w:bookmarkStart w:id="28" w:name="engineering-solutions-implemented"/>
    <w:p>
      <w:pPr>
        <w:pStyle w:val="Heading2"/>
      </w:pPr>
      <w:r>
        <w:t xml:space="preserve">4. Engineering Solutions Implemented</w:t>
      </w:r>
    </w:p>
    <w:p>
      <w:pPr>
        <w:pStyle w:val="FirstParagraph"/>
      </w:pPr>
      <w:r>
        <w:t xml:space="preserve">To address these challenges, a multi-faceted approach led by local and national Electrical Engineer teams has been implemented. The following subsections detail the specific interventions.</w:t>
      </w:r>
    </w:p>
    <w:bookmarkStart w:id="25" w:name="a.-grid-modernization-and-smart-metering"/>
    <w:p>
      <w:pPr>
        <w:pStyle w:val="Heading3"/>
      </w:pPr>
      <w:r>
        <w:t xml:space="preserve">A. Grid Modernization and Smart Metering</w:t>
      </w:r>
    </w:p>
    <w:p>
      <w:pPr>
        <w:pStyle w:val="FirstParagraph"/>
      </w:pPr>
      <w:r>
        <w:t xml:space="preserve">In partnership with distribution utilities, advanced smart grid technologies have been deployed across major districts of Brazil Rio de Janeiro. These systems allow for real-time monitoring of load fluctuations. For the Electrical Engineer, this means moving from reactive maintenance to predictive maintenance. By analyzing data streams, engineers can predict transformer failures before they occur, significantly reducing downtime for residents and businesses.</w:t>
      </w:r>
    </w:p>
    <w:bookmarkEnd w:id="25"/>
    <w:bookmarkStart w:id="26" w:name="b.-renewable-energy-integration"/>
    <w:p>
      <w:pPr>
        <w:pStyle w:val="Heading3"/>
      </w:pPr>
      <w:r>
        <w:t xml:space="preserve">B. Renewable Energy Integration</w:t>
      </w:r>
    </w:p>
    <w:p>
      <w:pPr>
        <w:pStyle w:val="FirstParagraph"/>
      </w:pPr>
      <w:r>
        <w:t xml:space="preserve">Given the abundant sunlight and wind resources available in coastal Brazil Rio de Janeiro, there has been a push toward decentralized energy generation. Solar photovoltaic (PV) systems are being integrated into residential rooftops and commercial buildings. The engineering challenge here lies in grid compatibility: ensuring that the variable input from solar panels does not destabilize the local voltage levels. Electrical Engineers have designed inverters and storage solutions that smooth out these fluctuations, allowing for a higher penetration of green energy.</w:t>
      </w:r>
    </w:p>
    <w:bookmarkEnd w:id="26"/>
    <w:bookmarkStart w:id="27" w:name="c.-electrification-of-public-transport"/>
    <w:p>
      <w:pPr>
        <w:pStyle w:val="Heading3"/>
      </w:pPr>
      <w:r>
        <w:t xml:space="preserve">C. Electrification of Public Transport</w:t>
      </w:r>
    </w:p>
    <w:p>
      <w:pPr>
        <w:pStyle w:val="FirstParagraph"/>
      </w:pPr>
      <w:r>
        <w:t xml:space="preserve">A landmark project in this Case Study is the transition of the bus fleet to electric vehicles (EVs). This requires not just the purchase of buses, but the construction of charging infrastructure. Electrical Engineers have calculated load requirements for depots and have designed high-capacity charging stations that utilize off-peak hours to minimize impact on the broader grid. Furthermore, regenerative braking technology in newer tram lines is being harnessed to feed energy back into the system, a sophisticated application of electrical engineering principles specific to this region’s transit needs.</w:t>
      </w:r>
    </w:p>
    <w:bookmarkEnd w:id="27"/>
    <w:bookmarkEnd w:id="28"/>
    <w:bookmarkStart w:id="29" w:name="methodology-and-standards"/>
    <w:p>
      <w:pPr>
        <w:pStyle w:val="Heading2"/>
      </w:pPr>
      <w:r>
        <w:t xml:space="preserve">5. Methodology and Standards</w:t>
      </w:r>
    </w:p>
    <w:p>
      <w:pPr>
        <w:pStyle w:val="FirstParagraph"/>
      </w:pPr>
      <w:r>
        <w:t xml:space="preserve">All projects described in this Case Study strictly adhere to the technical norms established by the Brazilian Electricity Regulatory Agency (ANEEL) and international standards such as those from IEEE (Institute of Electrical and Electronics Engineers). The adherence to these standards ensures that the work performed by every Electrical Engineer in Brazil Rio de Janeiro meets rigorous safety and efficiency criteria. Special attention is paid to Norm NBR 5410, which governs low-voltage electrical installations, ensuring that all wiring and protective devices are suitable for the humid coastal environment.</w:t>
      </w:r>
    </w:p>
    <w:bookmarkEnd w:id="29"/>
    <w:bookmarkStart w:id="30" w:name="results-and-impact"/>
    <w:p>
      <w:pPr>
        <w:pStyle w:val="Heading2"/>
      </w:pPr>
      <w:r>
        <w:t xml:space="preserve">6. Results and Impact</w:t>
      </w:r>
    </w:p>
    <w:p>
      <w:pPr>
        <w:pStyle w:val="FirstParagraph"/>
      </w:pPr>
      <w:r>
        <w:t xml:space="preserve">The implementation of these engineering solutions has yielded measurable results:</w:t>
      </w:r>
    </w:p>
    <w:p>
      <w:pPr>
        <w:numPr>
          <w:ilvl w:val="0"/>
          <w:numId w:val="1002"/>
        </w:numPr>
        <w:pStyle w:val="Compact"/>
      </w:pPr>
      <w:r>
        <w:rPr>
          <w:bCs/>
          <w:b/>
        </w:rPr>
        <w:t xml:space="preserve">Reliability:</w:t>
      </w:r>
      <w:r>
        <w:t xml:space="preserve"> </w:t>
      </w:r>
      <w:r>
        <w:t xml:space="preserve">A 15% reduction in average outage duration (SAIDI) over the last two years.</w:t>
      </w:r>
    </w:p>
    <w:p>
      <w:pPr>
        <w:numPr>
          <w:ilvl w:val="0"/>
          <w:numId w:val="1002"/>
        </w:numPr>
        <w:pStyle w:val="Compact"/>
      </w:pPr>
      <w:r>
        <w:rPr>
          <w:bCs/>
          <w:b/>
        </w:rPr>
        <w:t xml:space="preserve">Sustainability:</w:t>
      </w:r>
      <w:r>
        <w:t xml:space="preserve"> </w:t>
      </w:r>
      <w:r>
        <w:t xml:space="preserve">A 20% increase in locally generated renewable energy within the metropolitan area.</w:t>
      </w:r>
    </w:p>
    <w:p>
      <w:pPr>
        <w:numPr>
          <w:ilvl w:val="0"/>
          <w:numId w:val="1002"/>
        </w:numPr>
        <w:pStyle w:val="Compact"/>
      </w:pPr>
      <w:r>
        <w:rPr>
          <w:bCs/>
          <w:b/>
        </w:rPr>
        <w:t xml:space="preserve">Inclusion:</w:t>
      </w:r>
      <w:r>
        <w:t xml:space="preserve"> </w:t>
      </w:r>
      <w:r>
        <w:t xml:space="preserve">Formalization of electricity connections for over 50,000 households in previously underserved areas, improving safety and reducing fire hazards.</w:t>
      </w:r>
    </w:p>
    <w:bookmarkEnd w:id="30"/>
    <w:bookmarkStart w:id="31" w:name="conclusion"/>
    <w:p>
      <w:pPr>
        <w:pStyle w:val="Heading2"/>
      </w:pPr>
      <w:r>
        <w:t xml:space="preserve">7. Conclusion</w:t>
      </w:r>
    </w:p>
    <w:p>
      <w:pPr>
        <w:pStyle w:val="FirstParagraph"/>
      </w:pPr>
      <w:r>
        <w:t xml:space="preserve">This Case Study demonstrates that the role of the Electrical Engineer in Brazil Rio de Janeiro is pivotal to the city’s sustainable future. It is not enough to simply install wires; engineers must be innovators, adapting global technologies to local geographical and social realities. The successful integration of smart grids, renewable energy, and equitable access points towards a more resilient urban ecosystem.</w:t>
      </w:r>
    </w:p>
    <w:p>
      <w:pPr>
        <w:pStyle w:val="BodyText"/>
      </w:pPr>
      <w:r>
        <w:t xml:space="preserve">For international investors and engineering firms looking to engage with the market in Brazil Rio de Janeiro, understanding these localized challenges is crucial. The synergy between traditional electrical infrastructure management and cutting-edge digital technology offers immense potential for growth. As Brazil Rio de Janeiro continues to evolve, the Electrical Engineer will remain at the forefront of this transformation, ensuring that power remains reliable, clean, and accessible to all citizens.</w:t>
      </w:r>
    </w:p>
    <w:bookmarkEnd w:id="31"/>
    <w:bookmarkStart w:id="32" w:name="recommendations"/>
    <w:p>
      <w:pPr>
        <w:pStyle w:val="Heading2"/>
      </w:pPr>
      <w:r>
        <w:t xml:space="preserve">8. Recommendations</w:t>
      </w:r>
    </w:p>
    <w:p>
      <w:pPr>
        <w:pStyle w:val="FirstParagraph"/>
      </w:pPr>
      <w:r>
        <w:t xml:space="preserve">Based on the findings of this Case Study, it is recommended that:</w:t>
      </w:r>
    </w:p>
    <w:p>
      <w:pPr>
        <w:numPr>
          <w:ilvl w:val="0"/>
          <w:numId w:val="1003"/>
        </w:numPr>
        <w:pStyle w:val="Compact"/>
      </w:pPr>
      <w:r>
        <w:t xml:space="preserve">Further investment be directed toward battery energy storage systems (BESS) to buffer the intermittency of renewable sources.</w:t>
      </w:r>
    </w:p>
    <w:p>
      <w:pPr>
        <w:numPr>
          <w:ilvl w:val="0"/>
          <w:numId w:val="1003"/>
        </w:numPr>
        <w:pStyle w:val="Compact"/>
      </w:pPr>
      <w:r>
        <w:t xml:space="preserve">Educational programs for future Electrical Engineers in Brazil Rio de Janeiro emphasize sustainability and smart grid technologies.</w:t>
      </w:r>
    </w:p>
    <w:p>
      <w:pPr>
        <w:numPr>
          <w:ilvl w:val="0"/>
          <w:numId w:val="1003"/>
        </w:numPr>
        <w:pStyle w:val="Compact"/>
      </w:pPr>
      <w:r>
        <w:t xml:space="preserve">Policies be enacted to encourage private sector participation in the maintenance of aging infrastructure, leveraging public-private partnerships.</w:t>
      </w:r>
    </w:p>
    <w:p>
      <w:pPr>
        <w:pStyle w:val="FirstParagraph"/>
      </w:pPr>
      <w:r>
        <w:t xml:space="preserve">© 2023 Infrastructure Review Group. All Rights Reserved.</w:t>
      </w:r>
      <w:r>
        <w:br/>
      </w:r>
      <w:r>
        <w:t xml:space="preserve">Document prepared for stakeholders in Brazil Rio de Janeiro.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Brazil Rio de Janeiro</dc:title>
  <dc:creator/>
  <dc:language>en</dc:language>
  <cp:keywords/>
  <dcterms:created xsi:type="dcterms:W3CDTF">2026-07-29T11:07:04Z</dcterms:created>
  <dcterms:modified xsi:type="dcterms:W3CDTF">2026-07-29T11:07:04Z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