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8" w:name="X6d0b582fdf2c24c7616c68c01a68084f7bfa175"/>
    <w:p>
      <w:pPr>
        <w:pStyle w:val="Heading1"/>
      </w:pPr>
      <w:r>
        <w:t xml:space="preserve">A Technical and Cultural Analysis of the Role of an Electrical Engineer in France Lyon</w:t>
      </w:r>
    </w:p>
    <w:p>
      <w:pPr>
        <w:pStyle w:val="FirstParagraph"/>
      </w:pPr>
      <w:r>
        <w:rPr>
          <w:bCs/>
          <w:b/>
        </w:rPr>
        <w:t xml:space="preserve">Abstract:</w:t>
      </w:r>
      <w:r>
        <w:t xml:space="preserve">This document presents a comprehensive</w:t>
      </w:r>
      <w:r>
        <w:t xml:space="preserve"> </w:t>
      </w:r>
      <w:r>
        <w:t xml:space="preserve">Case Study</w:t>
      </w:r>
      <w:r>
        <w:t xml:space="preserve"> </w:t>
      </w:r>
      <w:r>
        <w:t xml:space="preserve">focused on the professional trajectory, technical requirements, and environmental context of an</w:t>
      </w:r>
      <w:r>
        <w:t xml:space="preserve"> </w:t>
      </w:r>
      <w:r>
        <w:t xml:space="preserve">Electrical Engineer</w:t>
      </w:r>
      <w:r>
        <w:t xml:space="preserve"> </w:t>
      </w:r>
      <w:r>
        <w:t xml:space="preserve">operating within the dynamic industrial ecosystem of</w:t>
      </w:r>
      <w:r>
        <w:t xml:space="preserve"> </w:t>
      </w:r>
      <w:r>
        <w:t xml:space="preserve">France Lyon</w:t>
      </w:r>
      <w:r>
        <w:t xml:space="preserve">. It explores how modern engineering principles intersect with local regulatory frameworks and urban development goals.</w:t>
      </w:r>
    </w:p>
    <w:bookmarkStart w:id="20" w:name="introduction-to-the-context-france-lyon"/>
    <w:p>
      <w:pPr>
        <w:pStyle w:val="Heading2"/>
      </w:pPr>
      <w:r>
        <w:t xml:space="preserve">1. Introduction to the Context: France Lyon</w:t>
      </w:r>
    </w:p>
    <w:p>
      <w:pPr>
        <w:pStyle w:val="FirstParagraph"/>
      </w:pPr>
      <w:r>
        <w:t xml:space="preserve">The city of Lyon, situated at the confluence of the Rhône and Saône rivers in east-central</w:t>
      </w:r>
      <w:r>
        <w:t xml:space="preserve"> </w:t>
      </w:r>
      <w:r>
        <w:rPr>
          <w:bCs/>
          <w:b/>
        </w:rPr>
        <w:t xml:space="preserve">France</w:t>
      </w:r>
      <w:r>
        <w:t xml:space="preserve">, has long been recognized as a hub for innovation, biotechnology, and advanced manufacturing. As part of this vibrant metropolitan area, known broadly as</w:t>
      </w:r>
      <w:r>
        <w:t xml:space="preserve"> </w:t>
      </w:r>
      <w:r>
        <w:rPr>
          <w:bCs/>
          <w:b/>
        </w:rPr>
        <w:t xml:space="preserve">France Lyon</w:t>
      </w:r>
      <w:r>
        <w:t xml:space="preserve">, there is a continuous demand for high-level technical expertise to sustain infrastructure growth and technological advancement. This setting provides an ideal backdrop for examining the specific role of an</w:t>
      </w:r>
      <w:r>
        <w:t xml:space="preserve"> </w:t>
      </w:r>
      <w:r>
        <w:t xml:space="preserve">Electrical Engineer</w:t>
      </w:r>
      <w:r>
        <w:t xml:space="preserve">. Unlike generic engineering roles, the position within this specific geographic and cultural locale requires a nuanced understanding of European standards, local energy policies, and the unique industrial heritage of the region.</w:t>
      </w:r>
    </w:p>
    <w:p>
      <w:pPr>
        <w:pStyle w:val="BodyText"/>
      </w:pPr>
      <w:r>
        <w:t xml:space="preserve">The purpose of this</w:t>
      </w:r>
      <w:r>
        <w:t xml:space="preserve"> </w:t>
      </w:r>
      <w:r>
        <w:t xml:space="preserve">Case Study</w:t>
      </w:r>
      <w:r>
        <w:t xml:space="preserve"> </w:t>
      </w:r>
      <w:r>
        <w:t xml:space="preserve">is to dissect the multifaceted responsibilities that define an</w:t>
      </w:r>
      <w:r>
        <w:t xml:space="preserve"> </w:t>
      </w:r>
      <w:r>
        <w:t xml:space="preserve">Electrical Engineer</w:t>
      </w:r>
      <w:r>
        <w:t xml:space="preserve"> </w:t>
      </w:r>
      <w:r>
        <w:t xml:space="preserve">in this sector. We will analyze how professionals navigate the complex interplay between traditional power distribution and modern smart grid technologies, all while adhering to the strict environmental and safety regulations prevalent in</w:t>
      </w:r>
      <w:r>
        <w:t xml:space="preserve"> </w:t>
      </w:r>
      <w:r>
        <w:rPr>
          <w:bCs/>
          <w:b/>
        </w:rPr>
        <w:t xml:space="preserve">France Lyon</w:t>
      </w:r>
      <w:r>
        <w:t xml:space="preserve">.</w:t>
      </w:r>
    </w:p>
    <w:bookmarkEnd w:id="20"/>
    <w:bookmarkStart w:id="23" w:name="X7deca47d2800e4c66ecc83ff1ec7be7a41589fb"/>
    <w:p>
      <w:pPr>
        <w:pStyle w:val="Heading2"/>
      </w:pPr>
      <w:r>
        <w:t xml:space="preserve">2. Professional Challenges and Technical Scope</w:t>
      </w:r>
    </w:p>
    <w:p>
      <w:pPr>
        <w:pStyle w:val="FirstParagraph"/>
      </w:pPr>
      <w:r>
        <w:t xml:space="preserve">In the context of</w:t>
      </w:r>
      <w:r>
        <w:t xml:space="preserve"> </w:t>
      </w:r>
      <w:r>
        <w:rPr>
          <w:bCs/>
          <w:b/>
        </w:rPr>
        <w:t xml:space="preserve">France Lyon</w:t>
      </w:r>
      <w:r>
        <w:t xml:space="preserve">, an</w:t>
      </w:r>
      <w:r>
        <w:t xml:space="preserve"> </w:t>
      </w:r>
      <w:r>
        <w:t xml:space="preserve">Electrical Engineer</w:t>
      </w:r>
      <w:r>
        <w:t xml:space="preserve"> </w:t>
      </w:r>
      <w:r>
        <w:t xml:space="preserve">faces a diverse array of technical challenges. The primary challenge lies in modernizing aging infrastructure to meet the escalating energy demands of a growing urban population and industrial base. Many electrical systems in the historic districts require careful retrofitting, which demands that an</w:t>
      </w:r>
      <w:r>
        <w:t xml:space="preserve"> </w:t>
      </w:r>
      <w:r>
        <w:t xml:space="preserve">Electrical Engineer</w:t>
      </w:r>
      <w:r>
        <w:t xml:space="preserve"> </w:t>
      </w:r>
      <w:r>
        <w:t xml:space="preserve">possess not only theoretical knowledge but also practical problem-solving skills tailored to constrained spatial environments.</w:t>
      </w:r>
    </w:p>
    <w:bookmarkStart w:id="21" w:name="integration-of-renewable-energy-sources"/>
    <w:p>
      <w:pPr>
        <w:pStyle w:val="Heading3"/>
      </w:pPr>
      <w:r>
        <w:t xml:space="preserve">2.1 Integration of Renewable Energy Sources</w:t>
      </w:r>
    </w:p>
    <w:p>
      <w:pPr>
        <w:pStyle w:val="FirstParagraph"/>
      </w:pPr>
      <w:r>
        <w:t xml:space="preserve">A significant aspect of the role involves integrating renewable energy sources into the main grid.</w:t>
      </w:r>
      <w:r>
        <w:t xml:space="preserve"> </w:t>
      </w:r>
      <w:r>
        <w:rPr>
          <w:bCs/>
          <w:b/>
        </w:rPr>
        <w:t xml:space="preserve">France Lyon</w:t>
      </w:r>
      <w:r>
        <w:t xml:space="preserve">, like much of France, is heavily invested in nuclear and renewable energy transitions. An</w:t>
      </w:r>
      <w:r>
        <w:t xml:space="preserve"> </w:t>
      </w:r>
      <w:r>
        <w:t xml:space="preserve">Electrical Engineer</w:t>
      </w:r>
      <w:r>
        <w:t xml:space="preserve"> </w:t>
      </w:r>
      <w:r>
        <w:t xml:space="preserve">must design systems that can handle intermittent power supply from solar and wind sources, ensuring stability for the local grid. This requires sophisticated knowledge of power electronics and control systems.</w:t>
      </w:r>
    </w:p>
    <w:bookmarkEnd w:id="21"/>
    <w:bookmarkStart w:id="22" w:name="compliance-with-normes-nf-c-15-100"/>
    <w:p>
      <w:pPr>
        <w:pStyle w:val="Heading3"/>
      </w:pPr>
      <w:r>
        <w:t xml:space="preserve">2.2 Compliance with Normes NF C 15-100</w:t>
      </w:r>
    </w:p>
    <w:p>
      <w:pPr>
        <w:pStyle w:val="FirstParagraph"/>
      </w:pPr>
      <w:r>
        <w:t xml:space="preserve">Closely related to technical proficiency is regulatory compliance. In</w:t>
      </w:r>
      <w:r>
        <w:t xml:space="preserve"> </w:t>
      </w:r>
      <w:r>
        <w:rPr>
          <w:bCs/>
          <w:b/>
        </w:rPr>
        <w:t xml:space="preserve">France Lyon</w:t>
      </w:r>
      <w:r>
        <w:t xml:space="preserve">, all electrical installations must adhere strictly to the NF C 15-100 standard, which dictates safety measures for low-voltage electrical installations in residential and commercial buildings. An</w:t>
      </w:r>
      <w:r>
        <w:t xml:space="preserve"> </w:t>
      </w:r>
      <w:r>
        <w:t xml:space="preserve">Electrical Engineer</w:t>
      </w:r>
      <w:r>
        <w:t xml:space="preserve"> </w:t>
      </w:r>
      <w:r>
        <w:t xml:space="preserve">serves as the gatekeeper of compliance, ensuring that every design phase—from circuit sizing to protective device selection—meets these rigorous national standards. Failure to adhere can result in legal liabilities and safety hazards, making this a critical component of the engineer’s daily workflow.</w:t>
      </w:r>
    </w:p>
    <w:bookmarkEnd w:id="22"/>
    <w:bookmarkEnd w:id="23"/>
    <w:bookmarkStart w:id="26" w:name="strategic-solutions-and-methodologies"/>
    <w:p>
      <w:pPr>
        <w:pStyle w:val="Heading2"/>
      </w:pPr>
      <w:r>
        <w:t xml:space="preserve">3. Strategic Solutions and Methodologies</w:t>
      </w:r>
    </w:p>
    <w:p>
      <w:pPr>
        <w:pStyle w:val="FirstParagraph"/>
      </w:pPr>
      <w:r>
        <w:t xml:space="preserve">To address these challenges,</w:t>
      </w:r>
      <w:r>
        <w:t xml:space="preserve"> </w:t>
      </w:r>
      <w:r>
        <w:t xml:space="preserve">Electrical Engineer</w:t>
      </w:r>
      <w:r>
        <w:t xml:space="preserve"> </w:t>
      </w:r>
      <w:r>
        <w:t xml:space="preserve">professionals in</w:t>
      </w:r>
      <w:r>
        <w:t xml:space="preserve"> </w:t>
      </w:r>
      <w:r>
        <w:rPr>
          <w:bCs/>
          <w:b/>
        </w:rPr>
        <w:t xml:space="preserve">France Lyon</w:t>
      </w:r>
      <w:r>
        <w:t xml:space="preserve"> </w:t>
      </w:r>
      <w:r>
        <w:t xml:space="preserve">employ advanced methodologies and technologies. One key approach is the utilization of Building Information Modeling (BIM). By creating digital twins of electrical systems, engineers can simulate performance under various load conditions before physical implementation. This reduces errors and optimizes material usage, a crucial factor in the cost-sensitive market of</w:t>
      </w:r>
      <w:r>
        <w:t xml:space="preserve"> </w:t>
      </w:r>
      <w:r>
        <w:rPr>
          <w:bCs/>
          <w:b/>
        </w:rPr>
        <w:t xml:space="preserve">France Lyon</w:t>
      </w:r>
      <w:r>
        <w:t xml:space="preserve">.</w:t>
      </w:r>
    </w:p>
    <w:bookmarkStart w:id="24" w:name="smart-grid-implementation"/>
    <w:p>
      <w:pPr>
        <w:pStyle w:val="Heading3"/>
      </w:pPr>
      <w:r>
        <w:t xml:space="preserve">3.1 Smart Grid Implementation</w:t>
      </w:r>
    </w:p>
    <w:p>
      <w:pPr>
        <w:pStyle w:val="FirstParagraph"/>
      </w:pPr>
      <w:r>
        <w:t xml:space="preserve">The deployment of smart grid technologies is another pivotal solution. An</w:t>
      </w:r>
      <w:r>
        <w:t xml:space="preserve"> </w:t>
      </w:r>
      <w:r>
        <w:t xml:space="preserve">Electrical Engineer</w:t>
      </w:r>
      <w:r>
        <w:t xml:space="preserve"> </w:t>
      </w:r>
      <w:r>
        <w:t xml:space="preserve">works closely with data scientists to implement IoT-enabled meters and sensors across</w:t>
      </w:r>
      <w:r>
        <w:t xml:space="preserve"> </w:t>
      </w:r>
      <w:r>
        <w:rPr>
          <w:bCs/>
          <w:b/>
        </w:rPr>
        <w:t xml:space="preserve">France Lyon</w:t>
      </w:r>
      <w:r>
        <w:t xml:space="preserve">. These devices provide real-time data on energy consumption, allowing for predictive maintenance and dynamic load balancing. This proactive approach minimizes downtime and enhances the reliability of power supply for both industrial clients in the Greater Lyon area and residential consumers.</w:t>
      </w:r>
    </w:p>
    <w:bookmarkEnd w:id="24"/>
    <w:bookmarkStart w:id="25" w:name="cross-disciplinary-collaboration"/>
    <w:p>
      <w:pPr>
        <w:pStyle w:val="Heading3"/>
      </w:pPr>
      <w:r>
        <w:t xml:space="preserve">3.2 Cross-Disciplinary Collaboration</w:t>
      </w:r>
    </w:p>
    <w:p>
      <w:pPr>
        <w:pStyle w:val="FirstParagraph"/>
      </w:pPr>
      <w:r>
        <w:t xml:space="preserve">Effective collaboration is another cornerstone of success. An</w:t>
      </w:r>
      <w:r>
        <w:t xml:space="preserve"> </w:t>
      </w:r>
      <w:r>
        <w:t xml:space="preserve">Electrical Engineer</w:t>
      </w:r>
      <w:r>
        <w:t xml:space="preserve"> </w:t>
      </w:r>
      <w:r>
        <w:t xml:space="preserve">does not work in isolation but collaborates with mechanical engineers, architects, and urban planners. For instance, when designing electrical systems for new high-rise developments in the Part-Dieu district of</w:t>
      </w:r>
      <w:r>
        <w:t xml:space="preserve"> </w:t>
      </w:r>
      <w:r>
        <w:rPr>
          <w:bCs/>
          <w:b/>
        </w:rPr>
        <w:t xml:space="preserve">France Lyon</w:t>
      </w:r>
      <w:r>
        <w:t xml:space="preserve">, the engineer must coordinate with structural teams to ensure cable routing does not compromise building integrity while maximizing energy efficiency.</w:t>
      </w:r>
    </w:p>
    <w:bookmarkEnd w:id="25"/>
    <w:bookmarkEnd w:id="26"/>
    <w:bookmarkStart w:id="27" w:name="conclusion-the-vital-role-in-france-lyon"/>
    <w:p>
      <w:pPr>
        <w:pStyle w:val="Heading2"/>
      </w:pPr>
      <w:r>
        <w:t xml:space="preserve">4. Conclusion: The Vital Role in France Lyon</w:t>
      </w:r>
    </w:p>
    <w:p>
      <w:pPr>
        <w:pStyle w:val="FirstParagraph"/>
      </w:pPr>
      <w:r>
        <w:t xml:space="preserve">In conclusion, this</w:t>
      </w:r>
      <w:r>
        <w:t xml:space="preserve"> </w:t>
      </w:r>
      <w:r>
        <w:t xml:space="preserve">Case Study</w:t>
      </w:r>
      <w:r>
        <w:t xml:space="preserve"> </w:t>
      </w:r>
      <w:r>
        <w:t xml:space="preserve">highlights that the role of an</w:t>
      </w:r>
      <w:r>
        <w:t xml:space="preserve"> </w:t>
      </w:r>
      <w:r>
        <w:t xml:space="preserve">Electrical Engineer</w:t>
      </w:r>
      <w:r>
        <w:t xml:space="preserve"> </w:t>
      </w:r>
      <w:r>
        <w:t xml:space="preserve">in</w:t>
      </w:r>
      <w:r>
        <w:t xml:space="preserve"> </w:t>
      </w:r>
      <w:r>
        <w:rPr>
          <w:bCs/>
          <w:b/>
        </w:rPr>
        <w:t xml:space="preserve">France Lyon</w:t>
      </w:r>
      <w:r>
        <w:t xml:space="preserve"> </w:t>
      </w:r>
      <w:r>
        <w:t xml:space="preserve">is far more than just technical design. It is a strategic position that sits at the intersection of innovation, regulation, and sustainability. The unique characteristics of</w:t>
      </w:r>
      <w:r>
        <w:t xml:space="preserve"> </w:t>
      </w:r>
      <w:r>
        <w:rPr>
          <w:bCs/>
          <w:b/>
        </w:rPr>
        <w:t xml:space="preserve">France Lyon</w:t>
      </w:r>
      <w:r>
        <w:t xml:space="preserve">, with its blend of historic preservation and futuristic development, create a complex environment where electrical engineering excellence is paramount.</w:t>
      </w:r>
    </w:p>
    <w:p>
      <w:pPr>
        <w:pStyle w:val="BodyText"/>
      </w:pPr>
      <w:r>
        <w:t xml:space="preserve">The</w:t>
      </w:r>
      <w:r>
        <w:t xml:space="preserve"> </w:t>
      </w:r>
      <w:r>
        <w:t xml:space="preserve">Electrical Engineer</w:t>
      </w:r>
      <w:r>
        <w:t xml:space="preserve"> </w:t>
      </w:r>
      <w:r>
        <w:t xml:space="preserve">in this region must be adaptable, technically robust, and culturally aware. They are instrumental in driving the energy transition, ensuring safety through rigorous compliance with French standards, and leveraging digital tools to optimize infrastructure. As</w:t>
      </w:r>
      <w:r>
        <w:t xml:space="preserve"> </w:t>
      </w:r>
      <w:r>
        <w:rPr>
          <w:bCs/>
          <w:b/>
        </w:rPr>
        <w:t xml:space="preserve">France Lyon</w:t>
      </w:r>
      <w:r>
        <w:t xml:space="preserve"> </w:t>
      </w:r>
      <w:r>
        <w:t xml:space="preserve">continues to evolve as a technological hub, the demand for skilled</w:t>
      </w:r>
      <w:r>
        <w:t xml:space="preserve"> </w:t>
      </w:r>
      <w:r>
        <w:t xml:space="preserve">Electrical Engineers</w:t>
      </w:r>
      <w:r>
        <w:t xml:space="preserve"> </w:t>
      </w:r>
      <w:r>
        <w:t xml:space="preserve">will only grow. Their ability to deliver reliable, efficient, and sustainable electrical solutions will define the future of urban living and industrial productivity in this vital French city.</w:t>
      </w:r>
    </w:p>
    <w:p>
      <w:pPr>
        <w:pStyle w:val="BodyText"/>
      </w:pPr>
      <w:r>
        <w:t xml:space="preserve">Ultimately, understanding the specific demands placed on an</w:t>
      </w:r>
      <w:r>
        <w:t xml:space="preserve"> </w:t>
      </w:r>
      <w:r>
        <w:t xml:space="preserve">Electrical Engineer</w:t>
      </w:r>
      <w:r>
        <w:t xml:space="preserve"> </w:t>
      </w:r>
      <w:r>
        <w:t xml:space="preserve">in</w:t>
      </w:r>
      <w:r>
        <w:t xml:space="preserve"> </w:t>
      </w:r>
      <w:r>
        <w:rPr>
          <w:bCs/>
          <w:b/>
        </w:rPr>
        <w:t xml:space="preserve">France Lyon</w:t>
      </w:r>
      <w:r>
        <w:t xml:space="preserve"> </w:t>
      </w:r>
      <w:r>
        <w:t xml:space="preserve">provides valuable insights into best practices for modern electrical engineering globally. It serves as a model for how regional constraints and opportunities shape professional roles, emphasizing the need for continuous learning and adaptation in the field of electrical engineering.</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 in France Lyon</dc:title>
  <dc:creator/>
  <dc:language>en</dc:language>
  <cp:keywords/>
  <dcterms:created xsi:type="dcterms:W3CDTF">2026-07-29T05:39:12Z</dcterms:created>
  <dcterms:modified xsi:type="dcterms:W3CDTF">2026-07-29T05:39:12Z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