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Transformation</w:t>
      </w:r>
      <w:r>
        <w:t xml:space="preserve"> </w:t>
      </w:r>
      <w:r>
        <w:t xml:space="preserve">of</w:t>
      </w:r>
      <w:r>
        <w:t xml:space="preserve"> </w:t>
      </w:r>
      <w:r>
        <w:t xml:space="preserve">Power</w:t>
      </w:r>
      <w:r>
        <w:t xml:space="preserve"> </w:t>
      </w:r>
      <w:r>
        <w:t xml:space="preserve">Infrastructure</w:t>
      </w:r>
      <w:r>
        <w:t xml:space="preserve"> </w:t>
      </w:r>
      <w:r>
        <w:t xml:space="preserve">in</w:t>
      </w:r>
      <w:r>
        <w:t xml:space="preserve"> </w:t>
      </w:r>
      <w:r>
        <w:t xml:space="preserve">India</w:t>
      </w:r>
      <w:r>
        <w:t xml:space="preserve"> </w:t>
      </w:r>
      <w:r>
        <w:t xml:space="preserve">Bangalore</w:t>
      </w:r>
    </w:p>
    <w:bookmarkStart w:id="34" w:name="Xf18111c50135c61c069bc1b07331a5bac8613ca"/>
    <w:p>
      <w:pPr>
        <w:pStyle w:val="Heading1"/>
      </w:pPr>
      <w:r>
        <w:t xml:space="preserve">Case Study: The Transformation of Power Infrastructure in India Bangalore</w:t>
      </w:r>
    </w:p>
    <w:bookmarkStart w:id="20" w:name="executive-summary"/>
    <w:p>
      <w:pPr>
        <w:pStyle w:val="Heading2"/>
      </w:pPr>
      <w:r>
        <w:t xml:space="preserve">Executive Summary</w:t>
      </w:r>
    </w:p>
    <w:p>
      <w:pPr>
        <w:pStyle w:val="FirstParagraph"/>
      </w:pPr>
      <w:r>
        <w:t xml:space="preserve">The rapid urbanization and digital transformation of</w:t>
      </w:r>
      <w:r>
        <w:t xml:space="preserve"> </w:t>
      </w:r>
      <w:r>
        <w:rPr>
          <w:bCs/>
          <w:b/>
        </w:rPr>
        <w:t xml:space="preserve">Bangalore, India Bangalore</w:t>
      </w:r>
      <w:r>
        <w:t xml:space="preserve">, have placed unprecedented demands on its electrical infrastructure. This case study examines the critical role of the</w:t>
      </w:r>
      <w:r>
        <w:t xml:space="preserve"> </w:t>
      </w:r>
      <w:r>
        <w:rPr>
          <w:bCs/>
          <w:b/>
        </w:rPr>
        <w:t xml:space="preserve">Electrical Engineer</w:t>
      </w:r>
      <w:r>
        <w:t xml:space="preserve"> </w:t>
      </w:r>
      <w:r>
        <w:t xml:space="preserve">in navigating these challenges. As one of Asia's leading technology hubs, often referred to as the "Silicon Valley of India," this city faces unique energy consumption patterns, heat island effects, and grid stability issues. The document details how specialized engineering interventions have revitalized power distribution networks, ensuring reliability for both residential sectors and high-tech industrial parks.</w:t>
      </w:r>
    </w:p>
    <w:bookmarkEnd w:id="20"/>
    <w:bookmarkStart w:id="21" w:name="X06c2bd8e757835b0f15fc432d2b415dbc7e6e13"/>
    <w:p>
      <w:pPr>
        <w:pStyle w:val="Heading2"/>
      </w:pPr>
      <w:r>
        <w:t xml:space="preserve">Background: The Context of India Bangalore</w:t>
      </w:r>
    </w:p>
    <w:p>
      <w:pPr>
        <w:pStyle w:val="FirstParagraph"/>
      </w:pPr>
      <w:r>
        <w:t xml:space="preserve">The metropolitan area of</w:t>
      </w:r>
      <w:r>
        <w:t xml:space="preserve"> </w:t>
      </w:r>
      <w:r>
        <w:rPr>
          <w:bCs/>
          <w:b/>
        </w:rPr>
        <w:t xml:space="preserve">Bangalore, India Bangalore</w:t>
      </w:r>
      <w:r>
        <w:t xml:space="preserve">, has experienced exponential growth over the last two decades. With a population exceeding 11 million, the city's energy demand has skyrocketed. Traditional power grids, designed for lower density and slower industrialization, struggle to cope with the load variations caused by data centers, manufacturing units, and residential complexes. Furthermore,</w:t>
      </w:r>
      <w:r>
        <w:t xml:space="preserve"> </w:t>
      </w:r>
      <w:r>
        <w:rPr>
          <w:bCs/>
          <w:b/>
        </w:rPr>
        <w:t xml:space="preserve">India Bangalore</w:t>
      </w:r>
      <w:r>
        <w:t xml:space="preserve"> </w:t>
      </w:r>
      <w:r>
        <w:t xml:space="preserve">is characterized by its moderate climate that is becoming increasingly warmer due to urban sprawl, leading to higher cooling loads during peak summer months.</w:t>
      </w:r>
    </w:p>
    <w:p>
      <w:pPr>
        <w:pStyle w:val="BodyText"/>
      </w:pPr>
      <w:r>
        <w:t xml:space="preserve">The primary stakeholders in this scenario include the Bangalore Electricity Supply Company Limited (BESCOM), industrial facility managers, real estate developers, and government regulatory bodies. The core problem was not just a lack of capacity, but an inefficiency in distribution and management. Frequent voltage fluctuations and outages threatened the continuity of critical operations in tech parks.</w:t>
      </w:r>
    </w:p>
    <w:bookmarkEnd w:id="21"/>
    <w:bookmarkStart w:id="23" w:name="the-role-of-the-electrical-engineer"/>
    <w:p>
      <w:pPr>
        <w:pStyle w:val="Heading2"/>
      </w:pPr>
      <w:r>
        <w:t xml:space="preserve">The Role of the Electrical Engineer</w:t>
      </w:r>
    </w:p>
    <w:p>
      <w:pPr>
        <w:pStyle w:val="FirstParagraph"/>
      </w:pPr>
      <w:r>
        <w:t xml:space="preserve">In this complex ecosystem, the</w:t>
      </w:r>
      <w:r>
        <w:t xml:space="preserve"> </w:t>
      </w:r>
      <w:r>
        <w:rPr>
          <w:bCs/>
          <w:b/>
        </w:rPr>
        <w:t xml:space="preserve">Electrical Engineer</w:t>
      </w:r>
      <w:r>
        <w:t xml:space="preserve"> </w:t>
      </w:r>
      <w:r>
        <w:t xml:space="preserve">serves as the pivotal figure bridging technical requirements with operational realities. The responsibilities of an</w:t>
      </w:r>
      <w:r>
        <w:t xml:space="preserve"> </w:t>
      </w:r>
      <w:r>
        <w:rPr>
          <w:bCs/>
          <w:b/>
        </w:rPr>
        <w:t xml:space="preserve">Electrical Engineer</w:t>
      </w:r>
      <w:bookmarkStart w:id="22" w:name="EE_role"/>
      <w:bookmarkEnd w:id="22"/>
      <w:r>
        <w:t xml:space="preserve">focusing on grid modernization in</w:t>
      </w:r>
      <w:r>
        <w:t xml:space="preserve"> </w:t>
      </w:r>
      <w:r>
        <w:rPr>
          <w:iCs/>
          <w:i/>
        </w:rPr>
        <w:t xml:space="preserve">Bangalore, India Bangalore</w:t>
      </w:r>
      <w:r>
        <w:t xml:space="preserve">, extend far beyond simple wiring and installation. They are tasked with system analysis, load forecasting, protection coordination, and integrating renewable energy sources.</w:t>
      </w:r>
    </w:p>
    <w:p>
      <w:pPr>
        <w:pStyle w:val="BodyText"/>
      </w:pPr>
      <w:r>
        <w:t xml:space="preserve">The specific challenges faced by the</w:t>
      </w:r>
      <w:r>
        <w:t xml:space="preserve"> </w:t>
      </w:r>
      <w:r>
        <w:rPr>
          <w:bCs/>
          <w:b/>
        </w:rPr>
        <w:t xml:space="preserve">Electrical Engineer</w:t>
      </w:r>
      <w:r>
        <w:t xml:space="preserve"> </w:t>
      </w:r>
      <w:r>
        <w:t xml:space="preserve">included:</w:t>
      </w:r>
    </w:p>
    <w:p>
      <w:pPr>
        <w:numPr>
          <w:ilvl w:val="0"/>
          <w:numId w:val="1001"/>
        </w:numPr>
        <w:pStyle w:val="Compact"/>
      </w:pPr>
      <w:r>
        <w:rPr>
          <w:bCs/>
          <w:b/>
        </w:rPr>
        <w:t xml:space="preserve">Aging Infrastructure:</w:t>
      </w:r>
      <w:r>
        <w:t xml:space="preserve"> </w:t>
      </w:r>
      <w:r>
        <w:t xml:space="preserve">Much of the underground cabling in older parts of</w:t>
      </w:r>
      <w:r>
        <w:t xml:space="preserve"> </w:t>
      </w:r>
      <w:r>
        <w:rPr>
          <w:iCs/>
          <w:i/>
        </w:rPr>
        <w:t xml:space="preserve">Bangalore, India Bangalore</w:t>
      </w:r>
      <w:r>
        <w:t xml:space="preserve">, was deteriorating, leading to frequent faults.</w:t>
      </w:r>
    </w:p>
    <w:p>
      <w:pPr>
        <w:numPr>
          <w:ilvl w:val="0"/>
          <w:numId w:val="1001"/>
        </w:numPr>
        <w:pStyle w:val="Compact"/>
      </w:pPr>
      <w:r>
        <w:rPr>
          <w:bCs/>
          <w:b/>
        </w:rPr>
        <w:t xml:space="preserve">Harmonics and Power Quality:</w:t>
      </w:r>
      <w:r>
        <w:t xml:space="preserve"> </w:t>
      </w:r>
      <w:r>
        <w:t xml:space="preserve">The proliferation of variable frequency drives (VFDs) and non-linear loads from IT equipment introduced harmonics into the grid, affecting efficiency.</w:t>
      </w:r>
    </w:p>
    <w:p>
      <w:pPr>
        <w:numPr>
          <w:ilvl w:val="0"/>
          <w:numId w:val="1001"/>
        </w:numPr>
        <w:pStyle w:val="Compact"/>
      </w:pPr>
      <w:r>
        <w:t xml:space="preserve">Solar Integration:Bangalore, India Bangalore, has high solar irradiation. The</w:t>
      </w:r>
      <w:r>
        <w:t xml:space="preserve"> </w:t>
      </w:r>
      <w:r>
        <w:rPr>
          <w:bCs/>
          <w:b/>
        </w:rPr>
        <w:t xml:space="preserve">Electrical Engineer</w:t>
      </w:r>
      <w:r>
        <w:t xml:space="preserve"> </w:t>
      </w:r>
      <w:r>
        <w:t xml:space="preserve">had to design systems for net metering and manage bidirectional power flow safely.</w:t>
      </w:r>
    </w:p>
    <w:p>
      <w:pPr>
        <w:numPr>
          <w:ilvl w:val="0"/>
          <w:numId w:val="1001"/>
        </w:numPr>
        <w:pStyle w:val="Compact"/>
      </w:pPr>
      <w:r>
        <w:rPr>
          <w:bCs/>
          <w:b/>
        </w:rPr>
        <w:t xml:space="preserve">Demand Side Management:</w:t>
      </w:r>
      <w:r>
        <w:t xml:space="preserve"> </w:t>
      </w:r>
      <w:r>
        <w:t xml:space="preserve">Implementing smart solutions to shift peak loads away from critical hours.</w:t>
      </w:r>
    </w:p>
    <w:bookmarkEnd w:id="23"/>
    <w:bookmarkStart w:id="28" w:name="Xff7d6607ab08a07c9581de4b6e8612f0b3537ce"/>
    <w:p>
      <w:pPr>
        <w:pStyle w:val="Heading2"/>
      </w:pPr>
      <w:r>
        <w:t xml:space="preserve">The Engineering Solution: Grid Modernization and Smart Systems</w:t>
      </w:r>
    </w:p>
    <w:bookmarkStart w:id="24" w:name="a.-scada-implementation-and-automation"/>
    <w:p>
      <w:pPr>
        <w:pStyle w:val="Heading3"/>
      </w:pPr>
      <w:r>
        <w:t xml:space="preserve">A. SCADA Implementation and Automation</w:t>
      </w:r>
    </w:p>
    <w:p>
      <w:pPr>
        <w:pStyle w:val="FirstParagraph"/>
      </w:pPr>
      <w:r>
        <w:t xml:space="preserve">To address the reliability issues in</w:t>
      </w:r>
      <w:r>
        <w:t xml:space="preserve"> </w:t>
      </w:r>
      <w:r>
        <w:rPr>
          <w:iCs/>
          <w:i/>
        </w:rPr>
        <w:t xml:space="preserve">Bangalore, India Bangalore</w:t>
      </w:r>
      <w:r>
        <w:t xml:space="preserve">, a comprehensive Supervisory Control and Data Acquisition (SCADA) system was deployed. The</w:t>
      </w:r>
      <w:r>
        <w:t xml:space="preserve"> </w:t>
      </w:r>
      <w:r>
        <w:rPr>
          <w:bCs/>
          <w:b/>
        </w:rPr>
        <w:t xml:space="preserve">Electrical Engineer</w:t>
      </w:r>
      <w:r>
        <w:t xml:space="preserve">s designed a centralized monitoring network that provided real-time visibility into substation operations. This allowed for rapid identification of faults, reducing outage times from hours to minutes. The automation enabled remote switching and reconfiguration of feeders, optimizing power flow across different zones.</w:t>
      </w:r>
    </w:p>
    <w:bookmarkEnd w:id="24"/>
    <w:bookmarkStart w:id="25" w:name="X69114b75c3adb46a5f82d1205d327da63bbd695"/>
    <w:p>
      <w:pPr>
        <w:pStyle w:val="Heading3"/>
      </w:pPr>
      <w:r>
        <w:t xml:space="preserve">B. Power Factor Correction and Harmonic Mitigation</w:t>
      </w:r>
    </w:p>
    <w:p>
      <w:pPr>
        <w:pStyle w:val="FirstParagraph"/>
      </w:pPr>
      <w:r>
        <w:t xml:space="preserve">A significant portion of the project involved improving power quality for industrial clients in</w:t>
      </w:r>
      <w:r>
        <w:t xml:space="preserve"> </w:t>
      </w:r>
      <w:r>
        <w:rPr>
          <w:iCs/>
          <w:i/>
        </w:rPr>
        <w:t xml:space="preserve">Bangalore, India Bangalore</w:t>
      </w:r>
      <w:r>
        <w:t xml:space="preserve">. The</w:t>
      </w:r>
      <w:r>
        <w:t xml:space="preserve"> </w:t>
      </w:r>
      <w:r>
        <w:rPr>
          <w:bCs/>
          <w:b/>
        </w:rPr>
        <w:t xml:space="preserve">Electrical Engineer</w:t>
      </w:r>
      <w:r>
        <w:t xml:space="preserve">s conducted detailed harmonic studies using software simulations. Based on these results, Active Harmonic Filters (AHF) and Static Var Compensators (SVC) were installed at major substations. This ensured that the power factor remained close to unity, reducing losses in transmission lines and preventing overheating of equipment.</w:t>
      </w:r>
    </w:p>
    <w:bookmarkEnd w:id="25"/>
    <w:bookmarkStart w:id="26" w:name="c.-integration-of-renewable-energy"/>
    <w:p>
      <w:pPr>
        <w:pStyle w:val="Heading3"/>
      </w:pPr>
      <w:r>
        <w:t xml:space="preserve">C. Integration of Renewable Energy</w:t>
      </w:r>
    </w:p>
    <w:p>
      <w:pPr>
        <w:pStyle w:val="FirstParagraph"/>
      </w:pPr>
      <w:r>
        <w:t xml:space="preserve">Leveraging the sunny climate of</w:t>
      </w:r>
      <w:r>
        <w:t xml:space="preserve"> </w:t>
      </w:r>
      <w:r>
        <w:rPr>
          <w:iCs/>
          <w:i/>
        </w:rPr>
        <w:t xml:space="preserve">Bangalore, India Bangalore</w:t>
      </w:r>
      <w:r>
        <w:t xml:space="preserve">, the</w:t>
      </w:r>
      <w:r>
        <w:t xml:space="preserve"> </w:t>
      </w:r>
      <w:r>
        <w:rPr>
          <w:bCs/>
          <w:b/>
        </w:rPr>
        <w:t xml:space="preserve">Electrical Engineer</w:t>
      </w:r>
      <w:r>
        <w:t xml:space="preserve">s led initiatives to integrate rooftop solar PV systems into the main grid. Technical challenges included managing voltage rise due to reverse power flow and ensuring synchronization with the utility frequency. Advanced inverters with smart grid capabilities were specified, allowing for seamless transition between grid-tied and islanded modes during emergencies.</w:t>
      </w:r>
    </w:p>
    <w:bookmarkEnd w:id="26"/>
    <w:bookmarkStart w:id="27" w:name="d.-underground-cabling-transition"/>
    <w:p>
      <w:pPr>
        <w:pStyle w:val="Heading3"/>
      </w:pPr>
      <w:r>
        <w:t xml:space="preserve">D. Underground Cabling Transition</w:t>
      </w:r>
    </w:p>
    <w:p>
      <w:pPr>
        <w:pStyle w:val="FirstParagraph"/>
      </w:pPr>
      <w:r>
        <w:t xml:space="preserve">Aesthetics and reliability drove the decision to transition from overhead lines to underground cabling in key corridors of</w:t>
      </w:r>
      <w:r>
        <w:t xml:space="preserve"> </w:t>
      </w:r>
      <w:r>
        <w:rPr>
          <w:iCs/>
          <w:i/>
        </w:rPr>
        <w:t xml:space="preserve">Bangalore, India Bangalore</w:t>
      </w:r>
      <w:r>
        <w:t xml:space="preserve">. The</w:t>
      </w:r>
      <w:r>
        <w:t xml:space="preserve"> </w:t>
      </w:r>
      <w:r>
        <w:rPr>
          <w:bCs/>
          <w:b/>
        </w:rPr>
        <w:t xml:space="preserve">Electrical Engineer</w:t>
      </w:r>
      <w:r>
        <w:t xml:space="preserve">s utilized Medium Voltage (MV) XLPE cables, which offer superior thermal stability and dielectric strength. This required meticulous planning for trenching, duct banks, and jointing pits to protect against moisture and rodent attacks—a common issue in the tropical climate.</w:t>
      </w:r>
    </w:p>
    <w:bookmarkEnd w:id="27"/>
    <w:bookmarkEnd w:id="28"/>
    <w:bookmarkStart w:id="29" w:name="implementation-challenges"/>
    <w:p>
      <w:pPr>
        <w:pStyle w:val="Heading2"/>
      </w:pPr>
      <w:r>
        <w:t xml:space="preserve">Implementation Challenges</w:t>
      </w:r>
    </w:p>
    <w:p>
      <w:pPr>
        <w:pStyle w:val="FirstParagraph"/>
      </w:pPr>
      <w:r>
        <w:t xml:space="preserve">The project was not without obstacles. One major challenge was right-of-way acquisition in dense urban areas of</w:t>
      </w:r>
      <w:r>
        <w:t xml:space="preserve"> </w:t>
      </w:r>
      <w:r>
        <w:rPr>
          <w:iCs/>
          <w:i/>
        </w:rPr>
        <w:t xml:space="preserve">Bangalore, India Bangalore</w:t>
      </w:r>
      <w:r>
        <w:t xml:space="preserve">. The</w:t>
      </w:r>
      <w:r>
        <w:t xml:space="preserve"> </w:t>
      </w:r>
      <w:r>
        <w:rPr>
          <w:bCs/>
          <w:b/>
        </w:rPr>
        <w:t xml:space="preserve">Electrical Engineer</w:t>
      </w:r>
      <w:r>
        <w:t xml:space="preserve">s had to work closely with urban planners and local authorities to minimize disruption. Additionally, the scarcity of skilled labor for specialized tasks like high-voltage cable jointing required extensive training programs. Weather conditions, particularly heavy monsoon rains in</w:t>
      </w:r>
      <w:r>
        <w:t xml:space="preserve"> </w:t>
      </w:r>
      <w:r>
        <w:rPr>
          <w:iCs/>
          <w:i/>
        </w:rPr>
        <w:t xml:space="preserve">Bangalore, India Bangalore</w:t>
      </w:r>
      <w:r>
        <w:t xml:space="preserve">, also posed risks during construction phases, necessitating robust protective measures.</w:t>
      </w:r>
    </w:p>
    <w:bookmarkEnd w:id="29"/>
    <w:bookmarkStart w:id="30" w:name="outcomes-and-impact"/>
    <w:p>
      <w:pPr>
        <w:pStyle w:val="Heading2"/>
      </w:pPr>
      <w:r>
        <w:t xml:space="preserve">Outcomes and Impact</w:t>
      </w:r>
    </w:p>
    <w:p>
      <w:pPr>
        <w:pStyle w:val="FirstParagraph"/>
      </w:pPr>
      <w:r>
        <w:t xml:space="preserve">The successful implementation of these engineering solutions has yielded significant benefits for</w:t>
      </w:r>
      <w:r>
        <w:t xml:space="preserve"> </w:t>
      </w:r>
      <w:r>
        <w:rPr>
          <w:iCs/>
          <w:i/>
        </w:rPr>
        <w:t xml:space="preserve">Bangalore, India Bangalore</w:t>
      </w:r>
      <w:r>
        <w:t xml:space="preserve">:</w:t>
      </w:r>
    </w:p>
    <w:p>
      <w:pPr>
        <w:numPr>
          <w:ilvl w:val="0"/>
          <w:numId w:val="1002"/>
        </w:numPr>
        <w:pStyle w:val="Compact"/>
      </w:pPr>
      <w:r>
        <w:rPr>
          <w:bCs/>
          <w:b/>
        </w:rPr>
        <w:t xml:space="preserve">Enhanced Reliability:</w:t>
      </w:r>
    </w:p>
    <w:p>
      <w:pPr>
        <w:numPr>
          <w:ilvl w:val="0"/>
          <w:numId w:val="1002"/>
        </w:numPr>
        <w:pStyle w:val="Compact"/>
      </w:pPr>
      <w:r>
        <w:rPr>
          <w:bCs/>
          <w:b/>
        </w:rPr>
        <w:t xml:space="preserve">Economic Savings:</w:t>
      </w:r>
      <w:r>
        <w:t xml:space="preserve"> </w:t>
      </w:r>
      <w:r>
        <w:t xml:space="preserve">Improved power factor and reduced technical losses resulted in substantial cost savings for industries and the utility company.</w:t>
      </w:r>
    </w:p>
    <w:p>
      <w:pPr>
        <w:numPr>
          <w:ilvl w:val="0"/>
          <w:numId w:val="1002"/>
        </w:numPr>
        <w:pStyle w:val="Compact"/>
      </w:pPr>
      <w:r>
        <w:rPr>
          <w:bCs/>
          <w:b/>
        </w:rPr>
        <w:t xml:space="preserve">Sustainability:</w:t>
      </w:r>
      <w:r>
        <w:t xml:space="preserve"> </w:t>
      </w:r>
      <w:r>
        <w:t xml:space="preserve">The integration of solar energy has reduced carbon emissions by thousands of tons annually, aligning with India's green energy goals.</w:t>
      </w:r>
    </w:p>
    <w:p>
      <w:pPr>
        <w:numPr>
          <w:ilvl w:val="0"/>
          <w:numId w:val="1002"/>
        </w:numPr>
        <w:pStyle w:val="Compact"/>
      </w:pPr>
      <w:r>
        <w:rPr>
          <w:bCs/>
          <w:b/>
        </w:rPr>
        <w:t xml:space="preserve">Aesthetic Urban Improvement:</w:t>
      </w:r>
      <w:r>
        <w:t xml:space="preserve"> </w:t>
      </w:r>
      <w:r>
        <w:t xml:space="preserve">Removal of overhead lines has beautified major roads and public spaces in</w:t>
      </w:r>
      <w:r>
        <w:t xml:space="preserve"> </w:t>
      </w:r>
      <w:r>
        <w:rPr>
          <w:iCs/>
          <w:i/>
        </w:rPr>
        <w:t xml:space="preserve">Bangalore, India Bangalore</w:t>
      </w:r>
      <w:r>
        <w:t xml:space="preserve">.</w:t>
      </w:r>
    </w:p>
    <w:bookmarkEnd w:id="30"/>
    <w:bookmarkStart w:id="31" w:name="X919dfe0d423c6d28ccc86bf98325fc26fdc12fb"/>
    <w:p>
      <w:pPr>
        <w:pStyle w:val="Heading2"/>
      </w:pPr>
      <w:r>
        <w:t xml:space="preserve">The Strategic Value of the Electrical Engineer</w:t>
      </w:r>
    </w:p>
    <w:p>
      <w:pPr>
        <w:pStyle w:val="FirstParagraph"/>
      </w:pPr>
      <w:r>
        <w:t xml:space="preserve">This case study underscores that the</w:t>
      </w:r>
      <w:r>
        <w:t xml:space="preserve"> </w:t>
      </w:r>
      <w:r>
        <w:rPr>
          <w:bCs/>
          <w:b/>
        </w:rPr>
        <w:t xml:space="preserve">Electrical Engineer</w:t>
      </w:r>
      <w:r>
        <w:t xml:space="preserve">s is not merely a technical executor but a strategic advisor. In the context of</w:t>
      </w:r>
      <w:r>
        <w:t xml:space="preserve"> </w:t>
      </w:r>
      <w:r>
        <w:rPr>
          <w:iCs/>
          <w:i/>
        </w:rPr>
        <w:t xml:space="preserve">Bangalore, India Bangalore</w:t>
      </w:r>
      <w:r>
        <w:t xml:space="preserve">, their ability to balance traditional grid requirements with modern smart grid technologies is crucial. They act as custodians of energy security, ensuring that the city's growth does not come at the cost of stability or sustainability.</w:t>
      </w:r>
    </w:p>
    <w:p>
      <w:pPr>
        <w:pStyle w:val="BodyText"/>
      </w:pPr>
      <w:r>
        <w:t xml:space="preserve">The complexity of managing power in a mega-city like</w:t>
      </w:r>
      <w:r>
        <w:t xml:space="preserve"> </w:t>
      </w:r>
      <w:r>
        <w:rPr>
          <w:iCs/>
          <w:i/>
        </w:rPr>
        <w:t xml:space="preserve">Bangalore, India Bangalore</w:t>
      </w:r>
      <w:r>
        <w:t xml:space="preserve">, requires an interdisciplinary approach. The</w:t>
      </w:r>
      <w:r>
        <w:t xml:space="preserve"> </w:t>
      </w:r>
      <w:r>
        <w:rPr>
          <w:bCs/>
          <w:b/>
        </w:rPr>
        <w:t xml:space="preserve">Electrical Engineer</w:t>
      </w:r>
      <w:r>
        <w:t xml:space="preserve">s must understand economics, environmental regulations, and user behavior alongside their core technical expertise. Their role in selecting appropriate technologies—such as SCADA systems or solar inverters—and overseeing their installation is vital for long-term infrastructure resilience.</w:t>
      </w:r>
    </w:p>
    <w:bookmarkEnd w:id="31"/>
    <w:bookmarkStart w:id="32" w:name="future-outlook"/>
    <w:p>
      <w:pPr>
        <w:pStyle w:val="Heading2"/>
      </w:pPr>
      <w:r>
        <w:t xml:space="preserve">Future Outlook</w:t>
      </w:r>
    </w:p>
    <w:p>
      <w:pPr>
        <w:pStyle w:val="FirstParagraph"/>
      </w:pPr>
      <w:r>
        <w:t xml:space="preserve">Looking ahead, the</w:t>
      </w:r>
      <w:r>
        <w:t xml:space="preserve"> </w:t>
      </w:r>
      <w:r>
        <w:rPr>
          <w:bCs/>
          <w:b/>
        </w:rPr>
        <w:t xml:space="preserve">Electrical Engineer</w:t>
      </w:r>
      <w:r>
        <w:t xml:space="preserve">s in</w:t>
      </w:r>
      <w:r>
        <w:t xml:space="preserve"> </w:t>
      </w:r>
      <w:r>
        <w:rPr>
          <w:iCs/>
          <w:i/>
        </w:rPr>
        <w:t xml:space="preserve">Bangalore, India Bangalore</w:t>
      </w:r>
      <w:r>
        <w:t xml:space="preserve">, will need to focus on electric vehicle (EV) charging infrastructure integration. With the government promoting EV adoption, the grid must handle additional load patterns from fast-charging stations. Furthermore, artificial intelligence will play a larger role in predictive maintenance. The</w:t>
      </w:r>
      <w:r>
        <w:t xml:space="preserve"> </w:t>
      </w:r>
      <w:r>
        <w:rPr>
          <w:bCs/>
          <w:b/>
        </w:rPr>
        <w:t xml:space="preserve">Electrical Engineer</w:t>
      </w:r>
      <w:r>
        <w:t xml:space="preserve">s of tomorrow must be proficient in data analytics and AI tools to predict equipment failures before they occur.</w:t>
      </w:r>
    </w:p>
    <w:bookmarkEnd w:id="32"/>
    <w:bookmarkStart w:id="33" w:name="conclusion"/>
    <w:p>
      <w:pPr>
        <w:pStyle w:val="Heading2"/>
      </w:pPr>
      <w:r>
        <w:t xml:space="preserve">Conclusion</w:t>
      </w:r>
    </w:p>
    <w:p>
      <w:pPr>
        <w:pStyle w:val="FirstParagraph"/>
      </w:pPr>
      <w:r>
        <w:t xml:space="preserve">The transformation of the power grid in</w:t>
      </w:r>
      <w:r>
        <w:t xml:space="preserve"> </w:t>
      </w:r>
      <w:r>
        <w:rPr>
          <w:iCs/>
          <w:i/>
        </w:rPr>
        <w:t xml:space="preserve">Bangalore, India Bangalore</w:t>
      </w:r>
      <w:r>
        <w:t xml:space="preserve">, stands as a testament to modern engineering excellence. By addressing the unique challenges of a rapidly growing tech hub, this case study illustrates how expert guidance from an</w:t>
      </w:r>
      <w:r>
        <w:t xml:space="preserve"> </w:t>
      </w:r>
      <w:r>
        <w:rPr>
          <w:bCs/>
          <w:b/>
        </w:rPr>
        <w:t xml:space="preserve">Electrical Engineer</w:t>
      </w:r>
      <w:r>
        <w:t xml:space="preserve"> </w:t>
      </w:r>
      <w:r>
        <w:t xml:space="preserve">can drive infrastructure development. The successful modernization efforts have not only improved energy reliability but also supported the economic vitality of</w:t>
      </w:r>
      <w:r>
        <w:t xml:space="preserve"> </w:t>
      </w:r>
      <w:r>
        <w:rPr>
          <w:iCs/>
          <w:i/>
        </w:rPr>
        <w:t xml:space="preserve">Bangalore, India Bangalore</w:t>
      </w:r>
      <w:r>
        <w:t xml:space="preserve">. As the city continues to grow, the continued innovation and dedication of electrical professionals will remain essential for sustaining its status as a global technology center.</w:t>
      </w:r>
    </w:p>
    <w:p>
      <w:pPr>
        <w:pStyle w:val="BodyText"/>
      </w:pPr>
      <w:r>
        <w:t xml:space="preserve">In summary, the synergy between advanced engineering practices and strategic urban planning is key. For any organization operating in</w:t>
      </w:r>
      <w:r>
        <w:t xml:space="preserve"> </w:t>
      </w:r>
      <w:r>
        <w:rPr>
          <w:iCs/>
          <w:i/>
        </w:rPr>
        <w:t xml:space="preserve">Bangalore, India Bangalore</w:t>
      </w:r>
      <w:r>
        <w:t xml:space="preserve">, investing in top-tier electrical engineering talent is an investment in the city's future stability and growth. The</w:t>
      </w:r>
      <w:r>
        <w:t xml:space="preserve"> </w:t>
      </w:r>
      <w:r>
        <w:rPr>
          <w:bCs/>
          <w:b/>
        </w:rPr>
        <w:t xml:space="preserve">Electrical Engineer</w:t>
      </w:r>
      <w:r>
        <w:t xml:space="preserve">s are the backbone of this progress, ensuring that power flows efficiently, reliably, and sustainably to every corner of this dynamic metropolis.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Transformation of Power Infrastructure in India Bangalore</dc:title>
  <dc:creator/>
  <cp:keywords/>
  <dcterms:created xsi:type="dcterms:W3CDTF">2026-07-29T04:01:19Z</dcterms:created>
  <dcterms:modified xsi:type="dcterms:W3CDTF">2026-07-29T04:01:19Z</dcterms:modified>
</cp:coreProperties>
</file>

<file path=docProps/custom.xml><?xml version="1.0" encoding="utf-8"?>
<Properties xmlns="http://schemas.openxmlformats.org/officeDocument/2006/custom-properties" xmlns:vt="http://schemas.openxmlformats.org/officeDocument/2006/docPropsVTypes"/>
</file>