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Energy</w:t>
      </w:r>
      <w:r>
        <w:t xml:space="preserve"> </w:t>
      </w:r>
      <w:r>
        <w:t xml:space="preserve">Reliability</w:t>
      </w:r>
      <w:r>
        <w:t xml:space="preserve"> </w:t>
      </w:r>
      <w:r>
        <w:t xml:space="preserve">for</w:t>
      </w:r>
      <w:r>
        <w:t xml:space="preserve"> </w:t>
      </w:r>
      <w:r>
        <w:t xml:space="preserve">Industrial</w:t>
      </w:r>
      <w:r>
        <w:t xml:space="preserve"> </w:t>
      </w:r>
      <w:r>
        <w:t xml:space="preserve">Manufacturing</w:t>
      </w:r>
      <w:r>
        <w:t xml:space="preserve"> </w:t>
      </w:r>
      <w:r>
        <w:t xml:space="preserve">in</w:t>
      </w:r>
      <w:r>
        <w:t xml:space="preserve"> </w:t>
      </w:r>
      <w:r>
        <w:t xml:space="preserve">Zimbabwe,</w:t>
      </w:r>
      <w:r>
        <w:t xml:space="preserve"> </w:t>
      </w:r>
      <w:r>
        <w:t xml:space="preserve">Harare</w:t>
      </w:r>
    </w:p>
    <w:bookmarkStart w:id="32" w:name="Xd1d9040106d0671189af98d7c84737dd998bf87"/>
    <w:p>
      <w:pPr>
        <w:pStyle w:val="Heading1"/>
      </w:pPr>
      <w:r>
        <w:t xml:space="preserve">Case Study: Enhancing Energy Reliability for Industrial Manufacturing in Zimbabwe, Harare</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Harare, Zimbabwe</w:t>
      </w:r>
      <w:r>
        <w:br/>
      </w:r>
      <w:r>
        <w:rPr>
          <w:bCs/>
          <w:b/>
        </w:rPr>
        <w:t xml:space="preserve">Focused Role:</w:t>
      </w:r>
      <w:r>
        <w:t xml:space="preserve"> </w:t>
      </w:r>
      <w:r>
        <w:t xml:space="preserve">Senior Electrical Engineer</w:t>
      </w:r>
      <w:r>
        <w:br/>
      </w:r>
      <w:r>
        <w:t xml:space="preserve">Sector:: Manufacturing and Power Distribution</w:t>
      </w:r>
    </w:p>
    <w:bookmarkStart w:id="20" w:name="executive-summary"/>
    <w:p>
      <w:pPr>
        <w:pStyle w:val="Heading2"/>
      </w:pPr>
      <w:r>
        <w:t xml:space="preserve">1. Executive Summary</w:t>
      </w:r>
    </w:p>
    <w:p>
      <w:pPr>
        <w:pStyle w:val="FirstParagraph"/>
      </w:pPr>
      <w:r>
        <w:t xml:space="preserve">This case study examines the critical interventions undertaken by a dedicated</w:t>
      </w:r>
      <w:r>
        <w:t xml:space="preserve"> </w:t>
      </w:r>
      <w:hyperlink w:anchor="Xa39a3ee5e6b4b0d3255bfef95601890afd80709">
        <w:r>
          <w:rPr>
            <w:rStyle w:val="Hyperlink"/>
            <w:bCs/>
            <w:b/>
          </w:rPr>
          <w:t xml:space="preserve">Electrical Engineer</w:t>
        </w:r>
      </w:hyperlink>
      <w:r>
        <w:t xml:space="preserve"> </w:t>
      </w:r>
      <w:r>
        <w:t xml:space="preserve">to stabilize power supply for a mid-sized manufacturing plant located in the industrial hub of</w:t>
      </w:r>
      <w:r>
        <w:t xml:space="preserve"> </w:t>
      </w:r>
      <w:r>
        <w:rPr>
          <w:bCs/>
          <w:b/>
        </w:rPr>
        <w:t xml:space="preserve">Zimbabwe, Harare</w:t>
      </w:r>
      <w:r>
        <w:t xml:space="preserve">. The document highlights how technical expertise, local context awareness, and innovative engineering solutions converged to solve chronic energy instability issues. In an environment where grid reliability is frequently challenged by infrastructure strain and resource constraints, the role of the</w:t>
      </w:r>
      <w:r>
        <w:t xml:space="preserve"> </w:t>
      </w:r>
      <w:hyperlink w:anchor="Xa39a3ee5e6b4b0d3255bfef95601890afd80709">
        <w:r>
          <w:rPr>
            <w:rStyle w:val="Hyperlink"/>
            <w:bCs/>
            <w:b/>
          </w:rPr>
          <w:t xml:space="preserve">Electrical Engineer</w:t>
        </w:r>
      </w:hyperlink>
      <w:r>
        <w:t xml:space="preserve"> </w:t>
      </w:r>
      <w:r>
        <w:t xml:space="preserve">becomes pivotal not just for operational continuity but for national economic stability.</w:t>
      </w:r>
    </w:p>
    <w:bookmarkEnd w:id="20"/>
    <w:bookmarkStart w:id="23" w:name="background-and-context"/>
    <w:p>
      <w:pPr>
        <w:pStyle w:val="Heading2"/>
      </w:pPr>
      <w:r>
        <w:t xml:space="preserve">2. Background and Context</w:t>
      </w:r>
    </w:p>
    <w:bookmarkStart w:id="21" w:name="the-challenge-in-harare"/>
    <w:p>
      <w:pPr>
        <w:pStyle w:val="Heading3"/>
      </w:pPr>
      <w:r>
        <w:t xml:space="preserve">The Challenge in Harare</w:t>
      </w:r>
    </w:p>
    <w:p>
      <w:pPr>
        <w:pStyle w:val="FirstParagraph"/>
      </w:pPr>
      <w:r>
        <w:rPr>
          <w:bCs/>
          <w:b/>
        </w:rPr>
        <w:t xml:space="preserve">Zimbabwe, Harare</w:t>
      </w:r>
      <w:r>
        <w:t xml:space="preserve">, serves as the commercial heart of the nation. However, the city’s industrial sector faces persistent challenges regarding electricity supply. The national grid, managed by ZETDC (Zimbabwe Electricity Transmission and Distribution Company), has experienced intermittent outages due to aging infrastructure, fuel shortages at coal-fired power stations like Hwange, and rapid urbanization that outpaces generation capacity.</w:t>
      </w:r>
    </w:p>
    <w:p>
      <w:pPr>
        <w:pStyle w:val="BodyText"/>
      </w:pPr>
      <w:r>
        <w:t xml:space="preserve">The manufacturing client in question specializes in processing agricultural goods for export. Their production line requires a consistent voltage supply to prevent damage to sensitive CNC machinery and automated assembly lines. In the months preceding this intervention, the facility experienced an average of twelve unplanned shutdowns per month, resulting in significant financial loss and delayed deliveries.</w:t>
      </w:r>
    </w:p>
    <w:bookmarkEnd w:id="21"/>
    <w:bookmarkStart w:id="22" w:name="the-role-of-the-electrical-engineer"/>
    <w:p>
      <w:pPr>
        <w:pStyle w:val="Heading3"/>
      </w:pPr>
      <w:r>
        <w:t xml:space="preserve">The Role of the Electrical Engineer</w:t>
      </w:r>
    </w:p>
    <w:p>
      <w:pPr>
        <w:pStyle w:val="FirstParagraph"/>
      </w:pPr>
      <w:r>
        <w:t xml:space="preserve">The primary objective was to engage a senior</w:t>
      </w:r>
      <w:r>
        <w:t xml:space="preserve"> </w:t>
      </w:r>
      <w:hyperlink w:anchor="Xa39a3ee5e6b4b0d3255bfef95601890afd80709">
        <w:r>
          <w:rPr>
            <w:rStyle w:val="Hyperlink"/>
            <w:bCs/>
            <w:b/>
          </w:rPr>
          <w:t xml:space="preserve">Electrical Engineer</w:t>
        </w:r>
      </w:hyperlink>
      <w:r>
        <w:t xml:space="preserve"> </w:t>
      </w:r>
      <w:r>
        <w:t xml:space="preserve">who could design a hybrid power solution that would supplement the national grid. The engineer needed to possess not only theoretical knowledge but also practical experience with renewable energy integration and backup power systems suitable for the specific climatic and economic conditions of</w:t>
      </w:r>
      <w:r>
        <w:t xml:space="preserve"> </w:t>
      </w:r>
      <w:r>
        <w:rPr>
          <w:bCs/>
          <w:b/>
        </w:rPr>
        <w:t xml:space="preserve">Zimbabwe, Harare</w:t>
      </w:r>
      <w:r>
        <w:t xml:space="preserve">.</w:t>
      </w:r>
    </w:p>
    <w:bookmarkEnd w:id="22"/>
    <w:bookmarkEnd w:id="23"/>
    <w:bookmarkStart w:id="24" w:name="problem-analysis"/>
    <w:p>
      <w:pPr>
        <w:pStyle w:val="Heading2"/>
      </w:pPr>
      <w:r>
        <w:t xml:space="preserve">3. Problem Analysis</w:t>
      </w:r>
    </w:p>
    <w:p>
      <w:pPr>
        <w:pStyle w:val="FirstParagraph"/>
      </w:pPr>
      <w:r>
        <w:t xml:space="preserve">The initial assessment conducted by the</w:t>
      </w:r>
      <w:r>
        <w:t xml:space="preserve"> </w:t>
      </w:r>
      <w:hyperlink w:anchor="Xa39a3ee5e6b4b0d3255bfef95601890afd80709">
        <w:r>
          <w:rPr>
            <w:rStyle w:val="Hyperlink"/>
            <w:bCs/>
            <w:b/>
          </w:rPr>
          <w:t xml:space="preserve">Electrical Engineer</w:t>
        </w:r>
      </w:hyperlink>
      <w:r>
        <w:t xml:space="preserve"> </w:t>
      </w:r>
      <w:r>
        <w:t xml:space="preserve">revealed several critical issues:</w:t>
      </w:r>
    </w:p>
    <w:p>
      <w:pPr>
        <w:numPr>
          <w:ilvl w:val="0"/>
          <w:numId w:val="1001"/>
        </w:numPr>
        <w:pStyle w:val="Compact"/>
      </w:pPr>
      <w:r>
        <w:rPr>
          <w:bCs/>
          <w:b/>
        </w:rPr>
        <w:t xml:space="preserve">Voltage Fluctuations:</w:t>
      </w:r>
      <w:r>
        <w:t xml:space="preserve"> Frequent sags and swaves in the grid supply were causing motor burnouts.</w:t>
      </w:r>
    </w:p>
    <w:p>
      <w:pPr>
        <w:numPr>
          <w:ilvl w:val="0"/>
          <w:numId w:val="1001"/>
        </w:numPr>
        <w:pStyle w:val="Compact"/>
      </w:pPr>
      <w:r>
        <w:rPr>
          <w:bCs/>
          <w:b/>
        </w:rPr>
        <w:t xml:space="preserve">Frequency Instability:</w:t>
      </w:r>
      <w:r>
        <w:t xml:space="preserve"> The standard 50Hz frequency was fluctuating, disrupting synchronization with sensitive electronics.</w:t>
      </w:r>
    </w:p>
    <w:p>
      <w:pPr>
        <w:numPr>
          <w:ilvl w:val="0"/>
          <w:numId w:val="1001"/>
        </w:numPr>
        <w:pStyle w:val="Compact"/>
      </w:pPr>
      <w:r>
        <w:rPr>
          <w:bCs/>
          <w:b/>
        </w:rPr>
        <w:t xml:space="preserve">Lack of Redundancy:</w:t>
      </w:r>
      <w:r>
        <w:t xml:space="preserve"> The existing diesel generator system was undersized and lacked automatic transfer switch (ATS) reliability.</w:t>
      </w:r>
    </w:p>
    <w:p>
      <w:pPr>
        <w:numPr>
          <w:ilvl w:val="0"/>
          <w:numId w:val="1001"/>
        </w:numPr>
        <w:pStyle w:val="Compact"/>
      </w:pPr>
      <w:r>
        <w:rPr>
          <w:bCs/>
          <w:b/>
        </w:rPr>
        <w:t xml:space="preserve">Climatic Factors:</w:t>
      </w:r>
      <w:r>
        <w:t xml:space="preserve"> Harare’s rainy season posed risks to external electrical components, requiring robust weatherproofing.</w:t>
      </w:r>
    </w:p>
    <w:p>
      <w:pPr>
        <w:pStyle w:val="FirstParagraph"/>
      </w:pPr>
      <w:r>
        <w:t xml:space="preserve">The engineer noted that in</w:t>
      </w:r>
      <w:r>
        <w:t xml:space="preserve"> </w:t>
      </w:r>
      <w:r>
        <w:rPr>
          <w:bCs/>
          <w:b/>
        </w:rPr>
        <w:t xml:space="preserve">Zimbabwe, Harare</w:t>
      </w:r>
      <w:r>
        <w:t xml:space="preserve">, relying solely on grid power is no longer a viable strategy for medium-to-large industrial enterprises. The solution required a shift towards energy independence and resilience.</w:t>
      </w:r>
    </w:p>
    <w:bookmarkEnd w:id="24"/>
    <w:bookmarkStart w:id="28" w:name="methodology-and-implementation"/>
    <w:p>
      <w:pPr>
        <w:pStyle w:val="Heading2"/>
      </w:pPr>
      <w:r>
        <w:t xml:space="preserve">4. Methodology and Implementation</w:t>
      </w:r>
    </w:p>
    <w:bookmarkStart w:id="25" w:name="phase-1-audit-and-design"/>
    <w:p>
      <w:pPr>
        <w:pStyle w:val="Heading3"/>
      </w:pPr>
      <w:r>
        <w:t xml:space="preserve">Phase 1: Audit and Design</w:t>
      </w:r>
    </w:p>
    <w:p>
      <w:pPr>
        <w:pStyle w:val="FirstParagraph"/>
      </w:pPr>
      <w:r>
        <w:t xml:space="preserve">The first step involved a comprehensive electrical audit. The</w:t>
      </w:r>
      <w:r>
        <w:t xml:space="preserve"> </w:t>
      </w:r>
      <w:hyperlink w:anchor="Xa39a3ee5e6b4b0d3255bfef95601890afd80709">
        <w:r>
          <w:rPr>
            <w:rStyle w:val="Hyperlink"/>
            <w:bCs/>
            <w:b/>
          </w:rPr>
          <w:t xml:space="preserve">Electrical Engineer</w:t>
        </w:r>
      </w:hyperlink>
      <w:r>
        <w:t xml:space="preserve"> </w:t>
      </w:r>
      <w:r>
        <w:t xml:space="preserve">mapped the entire load profile of the factory, identifying peak demand times and critical loads that required uninterrupted power supply (UPS). Using this data, a custom design was proposed for a hybrid system combining solar photovoltaic (PV) arrays with an enhanced diesel generation setup.</w:t>
      </w:r>
    </w:p>
    <w:bookmarkEnd w:id="25"/>
    <w:bookmarkStart w:id="26" w:name="phase-2-infrastructure-upgrade"/>
    <w:p>
      <w:pPr>
        <w:pStyle w:val="Heading3"/>
      </w:pPr>
      <w:r>
        <w:t xml:space="preserve">Phase 2: Infrastructure Upgrade</w:t>
      </w:r>
    </w:p>
    <w:p>
      <w:pPr>
        <w:pStyle w:val="FirstParagraph"/>
      </w:pPr>
      <w:r>
        <w:t xml:space="preserve">Key installations included:</w:t>
      </w:r>
    </w:p>
    <w:p>
      <w:pPr>
        <w:numPr>
          <w:ilvl w:val="0"/>
          <w:numId w:val="1002"/>
        </w:numPr>
        <w:pStyle w:val="Compact"/>
      </w:pPr>
      <w:r>
        <w:rPr>
          <w:bCs/>
          <w:b/>
        </w:rPr>
        <w:t xml:space="preserve">Solar PV Array:</w:t>
      </w:r>
      <w:r>
        <w:t xml:space="preserve"> Installation of a 50kW rooftop solar system, optimized for the latitude and solar irradiance levels typical in Harare.</w:t>
      </w:r>
    </w:p>
    <w:p>
      <w:pPr>
        <w:numPr>
          <w:ilvl w:val="0"/>
          <w:numId w:val="1002"/>
        </w:numPr>
        <w:pStyle w:val="Compact"/>
      </w:pPr>
      <w:r>
        <w:rPr>
          <w:bCs/>
          <w:b/>
        </w:rPr>
        <w:t xml:space="preserve">Battery Energy Storage System (BESS):</w:t>
      </w:r>
      <w:r>
        <w:t xml:space="preserve"> Deployment of lithium-ion batteries to store excess solar energy and provide immediate backup during grid transitions.</w:t>
      </w:r>
    </w:p>
    <w:p>
      <w:pPr>
        <w:numPr>
          <w:ilvl w:val="0"/>
          <w:numId w:val="1002"/>
        </w:numPr>
        <w:pStyle w:val="Compact"/>
      </w:pPr>
      <w:r>
        <w:rPr>
          <w:bCs/>
          <w:b/>
        </w:rPr>
        <w:t xml:space="preserve">Automatic Transfer Switches (ATS):</w:t>
      </w:r>
      <w:r>
        <w:t xml:space="preserve"> Upgrade of ATS units to ensure seamless switching between grid, solar, and generator power within milliseconds.</w:t>
      </w:r>
    </w:p>
    <w:p>
      <w:pPr>
        <w:numPr>
          <w:ilvl w:val="0"/>
          <w:numId w:val="1002"/>
        </w:numPr>
        <w:pStyle w:val="Compact"/>
      </w:pPr>
      <w:r>
        <w:rPr>
          <w:bCs/>
          <w:b/>
        </w:rPr>
        <w:t xml:space="preserve">Powerscape Correction:</w:t>
      </w:r>
      <w:r>
        <w:t xml:space="preserve"> Installation of active harmonic filters to mitigate voltage distortion and protect machinery.</w:t>
      </w:r>
    </w:p>
    <w:bookmarkEnd w:id="26"/>
    <w:bookmarkStart w:id="27" w:name="phase-3-local-sourcing-and-compliance"/>
    <w:p>
      <w:pPr>
        <w:pStyle w:val="Heading3"/>
      </w:pPr>
      <w:r>
        <w:t xml:space="preserve">Phase 3: Local Sourcing and Compliance</w:t>
      </w:r>
    </w:p>
    <w:p>
      <w:pPr>
        <w:pStyle w:val="FirstParagraph"/>
      </w:pPr>
      <w:r>
        <w:t xml:space="preserve">A crucial aspect of this project was adherence to Zimbabwean regulations. The</w:t>
      </w:r>
      <w:r>
        <w:t xml:space="preserve"> </w:t>
      </w:r>
      <w:hyperlink w:anchor="Xa39a3ee5e6b4b0d3255bfef95601890afd80709">
        <w:r>
          <w:rPr>
            <w:rStyle w:val="Hyperlink"/>
            <w:bCs/>
            <w:b/>
          </w:rPr>
          <w:t xml:space="preserve">Electrical Engineer</w:t>
        </w:r>
      </w:hyperlink>
      <w:r>
        <w:t xml:space="preserve"> </w:t>
      </w:r>
      <w:r>
        <w:t xml:space="preserve">ensured that all designs complied with the local standards set by the Energy Regulations Board. Furthermore, sourcing materials locally where possible supported the local economy in Harare, while specialized components like inverters were imported with appropriate duty exemptions for green energy projects.</w:t>
      </w:r>
    </w:p>
    <w:bookmarkEnd w:id="27"/>
    <w:bookmarkEnd w:id="28"/>
    <w:bookmarkStart w:id="29" w:name="results-and-impact"/>
    <w:p>
      <w:pPr>
        <w:pStyle w:val="Heading2"/>
      </w:pPr>
      <w:r>
        <w:t xml:space="preserve">5. Results and Impact</w:t>
      </w:r>
    </w:p>
    <w:p>
      <w:pPr>
        <w:pStyle w:val="FirstParagraph"/>
      </w:pPr>
      <w:r>
        <w:t xml:space="preserve">The implementation of the engineered solution yielded immediate and measurable results over a six-month post-installation period:</w:t>
      </w:r>
    </w:p>
    <w:p>
      <w:pPr>
        <w:numPr>
          <w:ilvl w:val="0"/>
          <w:numId w:val="1003"/>
        </w:numPr>
        <w:pStyle w:val="Compact"/>
      </w:pPr>
      <w:r>
        <w:rPr>
          <w:bCs/>
          <w:b/>
        </w:rPr>
        <w:t xml:space="preserve">Downtime Reduction:</w:t>
      </w:r>
      <w:r>
        <w:t xml:space="preserve"> Unplanned production stops decreased by 95%, effectively eliminating losses due to power fluctuations.</w:t>
      </w:r>
    </w:p>
    <w:p>
      <w:pPr>
        <w:numPr>
          <w:ilvl w:val="0"/>
          <w:numId w:val="1003"/>
        </w:numPr>
        <w:pStyle w:val="Compact"/>
      </w:pPr>
      <w:r>
        <w:rPr>
          <w:bCs/>
          <w:b/>
        </w:rPr>
        <w:t xml:space="preserve">Cost Savings:</w:t>
      </w:r>
      <w:r>
        <w:t xml:space="preserve"> The facility reduced its reliance on expensive diesel generators during peak solar hours, cutting energy costs by approximately 40%.</w:t>
      </w:r>
    </w:p>
    <w:p>
      <w:pPr>
        <w:numPr>
          <w:ilvl w:val="0"/>
          <w:numId w:val="1003"/>
        </w:numPr>
        <w:pStyle w:val="Compact"/>
      </w:pPr>
      <w:r>
        <w:rPr>
          <w:bCs/>
          <w:b/>
        </w:rPr>
        <w:t xml:space="preserve">Machinery Longevity:</w:t>
      </w:r>
      <w:r>
        <w:t xml:space="preserve"> Incidents of motor burnout dropped to zero, extending the lifespan of capital equipment.</w:t>
      </w:r>
    </w:p>
    <w:p>
      <w:pPr>
        <w:numPr>
          <w:ilvl w:val="0"/>
          <w:numId w:val="1003"/>
        </w:numPr>
        <w:pStyle w:val="Compact"/>
      </w:pPr>
      <w:r>
        <w:rPr>
          <w:bCs/>
          <w:b/>
        </w:rPr>
        <w:t xml:space="preserve">Operational Continuity:</w:t>
      </w:r>
      <w:r>
        <w:t xml:space="preserve"> The factory could now meet export deadlines consistently, enhancing its reputation in international markets.</w:t>
      </w:r>
    </w:p>
    <w:p>
      <w:pPr>
        <w:pStyle w:val="FirstParagraph"/>
      </w:pPr>
      <w:r>
        <w:t xml:space="preserve">The success of this project underscores the vital role that a skilled</w:t>
      </w:r>
      <w:r>
        <w:t xml:space="preserve"> </w:t>
      </w:r>
      <w:hyperlink w:anchor="Xa39a3ee5e6b4b0d3255bfef95601890afd80709">
        <w:r>
          <w:rPr>
            <w:rStyle w:val="Hyperlink"/>
            <w:bCs/>
            <w:b/>
          </w:rPr>
          <w:t xml:space="preserve">Electrical Engineer</w:t>
        </w:r>
      </w:hyperlink>
      <w:r>
        <w:t xml:space="preserve"> </w:t>
      </w:r>
      <w:r>
        <w:t xml:space="preserve">plays in adapting global engineering principles to the specific realities of operating in</w:t>
      </w:r>
      <w:r>
        <w:t xml:space="preserve"> </w:t>
      </w:r>
      <w:r>
        <w:rPr>
          <w:bCs/>
          <w:b/>
        </w:rPr>
        <w:t xml:space="preserve">Zimbabwe, Harare</w:t>
      </w:r>
      <w:r>
        <w:t xml:space="preserve">. It demonstrates that with proper planning and technology integration, industrial entities can achieve energy independence even in challenging grid environments.</w:t>
      </w:r>
    </w:p>
    <w:bookmarkEnd w:id="29"/>
    <w:bookmarkStart w:id="30" w:name="challenges-encountered-and-solutions"/>
    <w:p>
      <w:pPr>
        <w:pStyle w:val="Heading2"/>
      </w:pPr>
      <w:r>
        <w:t xml:space="preserve">6. Challenges Encountered and Solutions</w:t>
      </w:r>
    </w:p>
    <w:p>
      <w:pPr>
        <w:pStyle w:val="FirstParagraph"/>
      </w:pPr>
      <w:r>
        <w:t xml:space="preserve">The project was not without hurdles. Supply chain delays for imported solar components were significant due to logistics bottlenecks at the Beitbridge border post. The</w:t>
      </w:r>
      <w:r>
        <w:t xml:space="preserve"> </w:t>
      </w:r>
      <w:hyperlink w:anchor="Xa39a3ee5e6b4b0d3255bfef95601890afd80709">
        <w:r>
          <w:rPr>
            <w:rStyle w:val="Hyperlink"/>
            <w:bCs/>
            <w:b/>
          </w:rPr>
          <w:t xml:space="preserve">Electrical Engineer</w:t>
        </w:r>
      </w:hyperlink>
      <w:r>
        <w:t xml:space="preserve"> </w:t>
      </w:r>
      <w:r>
        <w:t xml:space="preserve">mitigated this by pre-ordering long-lead items months in advance and utilizing local sub-contractors for civil works, such as mounting structures and cabling, which kept the project timeline on track.</w:t>
      </w:r>
    </w:p>
    <w:p>
      <w:pPr>
        <w:pStyle w:val="BodyText"/>
      </w:pPr>
      <w:r>
        <w:t xml:space="preserve">Additionally, skilled labor for maintaining solar inverters was scarce in the immediate area. To address this, the engineer organized a specialized training workshop for local technicians in Harare. This knowledge transfer ensures that maintenance can be performed locally without waiting for foreign experts, creating a sustainable model for future operations.</w:t>
      </w:r>
    </w:p>
    <w:bookmarkEnd w:id="30"/>
    <w:bookmarkStart w:id="31" w:name="conclusion-and-recommendations"/>
    <w:p>
      <w:pPr>
        <w:pStyle w:val="Heading2"/>
      </w:pPr>
      <w:r>
        <w:t xml:space="preserve">7. Conclusion and Recommendations</w:t>
      </w:r>
    </w:p>
    <w:p>
      <w:pPr>
        <w:pStyle w:val="FirstParagraph"/>
      </w:pPr>
      <w:r>
        <w:t xml:space="preserve">This case study illustrates that energy reliability is achievable through strategic engineering interventions. For other industrial players in</w:t>
      </w:r>
      <w:r>
        <w:t xml:space="preserve"> </w:t>
      </w:r>
      <w:r>
        <w:rPr>
          <w:bCs/>
          <w:b/>
        </w:rPr>
        <w:t xml:space="preserve">Zimbabwe, Harare</w:t>
      </w:r>
      <w:r>
        <w:t xml:space="preserve">, the key takeaway is the necessity of proactive infrastructure investment. The role of the</w:t>
      </w:r>
      <w:r>
        <w:t xml:space="preserve"> </w:t>
      </w:r>
      <w:hyperlink w:anchor="Xa39a3ee5e6b4b0d3255bfef95601890afd80709">
        <w:r>
          <w:rPr>
            <w:rStyle w:val="Hyperlink"/>
            <w:bCs/>
            <w:b/>
          </w:rPr>
          <w:t xml:space="preserve">Electrical Engineer</w:t>
        </w:r>
      </w:hyperlink>
      <w:r>
        <w:t xml:space="preserve"> </w:t>
      </w:r>
      <w:r>
        <w:t xml:space="preserve">extends beyond mere installation; it involves strategic foresight, risk management, and community engagement.</w:t>
      </w:r>
    </w:p>
    <w:p>
      <w:pPr>
        <w:pStyle w:val="BodyText"/>
      </w:pPr>
      <w:r>
        <w:t xml:space="preserve">We recommend that:</w:t>
      </w:r>
    </w:p>
    <w:p>
      <w:pPr>
        <w:numPr>
          <w:ilvl w:val="0"/>
          <w:numId w:val="1004"/>
        </w:numPr>
        <w:pStyle w:val="Compact"/>
      </w:pPr>
      <w:r>
        <w:t xml:space="preserve">All medium-to-large enterprises in Harare conduct regular electrical audits to assess grid dependency risks.</w:t>
      </w:r>
    </w:p>
    <w:p>
      <w:pPr>
        <w:numPr>
          <w:ilvl w:val="0"/>
          <w:numId w:val="1004"/>
        </w:numPr>
        <w:pStyle w:val="Compact"/>
      </w:pPr>
      <w:r>
        <w:t xml:space="preserve">Policies supporting renewable energy integration be leveraged to offset initial capital costs.</w:t>
      </w:r>
    </w:p>
    <w:p>
      <w:pPr>
        <w:numPr>
          <w:ilvl w:val="0"/>
          <w:numId w:val="1004"/>
        </w:numPr>
        <w:pStyle w:val="Compact"/>
      </w:pPr>
      <w:r>
        <w:t xml:space="preserve">Vocational training programs focus on renewable energy maintenance to build local capacity.</w:t>
      </w:r>
    </w:p>
    <w:p>
      <w:pPr>
        <w:pStyle w:val="FirstParagraph"/>
      </w:pPr>
      <w:r>
        <w:t xml:space="preserve">In conclusion, the fusion of technical expertise and local contextual understanding, spearheaded by a competent</w:t>
      </w:r>
      <w:r>
        <w:t xml:space="preserve"> </w:t>
      </w:r>
      <w:hyperlink w:anchor="Xa39a3ee5e6b4b0d3255bfef95601890afd80709">
        <w:r>
          <w:rPr>
            <w:rStyle w:val="Hyperlink"/>
            <w:bCs/>
            <w:b/>
          </w:rPr>
          <w:t xml:space="preserve">Electrical Engineer</w:t>
        </w:r>
      </w:hyperlink>
      <w:r>
        <w:t xml:space="preserve">, provides a robust pathway for industrial growth in</w:t>
      </w:r>
      <w:r>
        <w:t xml:space="preserve"> </w:t>
      </w:r>
      <w:r>
        <w:rPr>
          <w:bCs/>
          <w:b/>
        </w:rPr>
        <w:t xml:space="preserve">Zimbabwe, Harare</w:t>
      </w:r>
      <w:r>
        <w:t xml:space="preserve">. By overcoming energy constraints, businesses not only secure their own operations but also contribute to the broader economic resilience of the nation.</w:t>
      </w:r>
    </w:p>
    <w:p>
      <w:pPr>
        <w:pStyle w:val="BodyText"/>
      </w:pPr>
      <w:r>
        <w:br/>
      </w:r>
    </w:p>
    <w:p>
      <w:pPr>
        <w:pStyle w:val="BodyText"/>
      </w:pPr>
      <w:r>
        <w:rPr>
          <w:iCs/>
          <w:i/>
        </w:rPr>
        <w:t xml:space="preserve">End of Case Study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Energy Reliability for Industrial Manufacturing in Zimbabwe, Harare</dc:title>
  <dc:creator/>
  <cp:keywords/>
  <dcterms:created xsi:type="dcterms:W3CDTF">2026-07-29T04:54:19Z</dcterms:created>
  <dcterms:modified xsi:type="dcterms:W3CDTF">2026-07-29T04:54:19Z</dcterms:modified>
</cp:coreProperties>
</file>

<file path=docProps/custom.xml><?xml version="1.0" encoding="utf-8"?>
<Properties xmlns="http://schemas.openxmlformats.org/officeDocument/2006/custom-properties" xmlns:vt="http://schemas.openxmlformats.org/officeDocument/2006/docPropsVTypes"/>
</file>