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Electrical</w:t>
      </w:r>
      <w:r>
        <w:t xml:space="preserve"> </w:t>
      </w:r>
      <w:r>
        <w:t xml:space="preserve">Services</w:t>
      </w:r>
      <w:r>
        <w:t xml:space="preserve"> </w:t>
      </w:r>
      <w:r>
        <w:t xml:space="preserve">in</w:t>
      </w:r>
      <w:r>
        <w:t xml:space="preserve"> </w:t>
      </w:r>
      <w:r>
        <w:t xml:space="preserve">Colombia</w:t>
      </w:r>
      <w:r>
        <w:t xml:space="preserve"> </w:t>
      </w:r>
      <w:r>
        <w:t xml:space="preserve">Medellín</w:t>
      </w:r>
    </w:p>
    <w:bookmarkStart w:id="31" w:name="X65f7384a8db60f8ecc83c6139bb8383fabc8fdf"/>
    <w:p>
      <w:pPr>
        <w:pStyle w:val="Heading1"/>
      </w:pPr>
      <w:r>
        <w:t xml:space="preserve">Bridging Tradition and Modernity: A Case Study of Residential Electrical Infrastructure in Colombia Medellín</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El Poblado and Laureles Districts, Colombia Medellín</w:t>
      </w:r>
      <w:r>
        <w:br/>
      </w:r>
      <w:r>
        <w:rPr>
          <w:bCs/>
          <w:b/>
        </w:rPr>
        <w:t xml:space="preserve">Subject:</w:t>
      </w:r>
      <w:r>
        <w:t xml:space="preserve"> </w:t>
      </w:r>
      <w:r>
        <w:t xml:space="preserve">The Critical Role of the Licensed Electrician in Urban Development</w:t>
      </w:r>
    </w:p>
    <w:bookmarkStart w:id="20" w:name="executive-summary"/>
    <w:p>
      <w:pPr>
        <w:pStyle w:val="Heading2"/>
      </w:pPr>
      <w:r>
        <w:t xml:space="preserve">1. Executive Summary</w:t>
      </w:r>
    </w:p>
    <w:p>
      <w:pPr>
        <w:pStyle w:val="FirstParagraph"/>
      </w:pPr>
      <w:r>
        <w:t xml:space="preserve">The city of Colombia Medellín has undergone one of the most significant urban transformations in Latin America over the last two decades. From a city historically plagued by violence, it has emerged as a model for social urbanism and sustainable development. However, this rapid modernization brings with it complex challenges regarding infrastructure maintenance and safety. This case study examines the indispensable role of the</w:t>
      </w:r>
      <w:r>
        <w:t xml:space="preserve"> </w:t>
      </w:r>
      <w:r>
        <w:rPr>
          <w:bCs/>
          <w:b/>
        </w:rPr>
        <w:t xml:space="preserve">Electrician</w:t>
      </w:r>
      <w:r>
        <w:t xml:space="preserve"> </w:t>
      </w:r>
      <w:r>
        <w:t xml:space="preserve">within this specific context. It explores how specialized electrical professionals in Colombia Medellín are not merely technicians but guardians of public safety, enforcers of regulatory compliance, and key facilitators in the integration of smart home technologies.</w:t>
      </w:r>
    </w:p>
    <w:bookmarkEnd w:id="20"/>
    <w:bookmarkStart w:id="21" w:name="Xb4b65052cabce8d5c2b1ba2a3751d1a5e8f4c7d"/>
    <w:p>
      <w:pPr>
        <w:pStyle w:val="Heading2"/>
      </w:pPr>
      <w:r>
        <w:t xml:space="preserve">2. Background: The Context of Colombia Medellín</w:t>
      </w:r>
    </w:p>
    <w:p>
      <w:pPr>
        <w:pStyle w:val="FirstParagraph"/>
      </w:pPr>
      <w:r>
        <w:t xml:space="preserve">To understand the necessity for professional electrical services, one must first understand the environment. Colombia Medellín is characterized by its unique topography, nestled within a valley surrounded by steep hillsides (cerros). This geography has necessitated dense urban planning in certain areas and sprawling development in others. The city's climate is temperate year-round, often described as "eternal spring," which influences electrical load patterns differently than cities with extreme seasonal variations.</w:t>
      </w:r>
    </w:p>
    <w:p>
      <w:pPr>
        <w:pStyle w:val="BodyText"/>
      </w:pPr>
      <w:r>
        <w:t xml:space="preserve">Furthermore, the housing stock in Colombia Medellín is diverse. It ranges from historic colonial homes with outdated wiring systems to modern high-rise apartments equipped with the latest smart grid technologies. This dichotomy creates a bifurcated market for electrical services. On one hand, there is a need for complete rewiring and safety upgrades in older neighborhoods like Comuna 13 or parts of Laureles. On the other hand, new developments in El Poblado require high-voltage connections and complex load balancing for luxury amenities. The</w:t>
      </w:r>
      <w:r>
        <w:t xml:space="preserve"> </w:t>
      </w:r>
      <w:r>
        <w:rPr>
          <w:bCs/>
          <w:b/>
        </w:rPr>
        <w:t xml:space="preserve">Electrician</w:t>
      </w:r>
      <w:r>
        <w:t xml:space="preserve"> </w:t>
      </w:r>
      <w:r>
        <w:t xml:space="preserve">operating in this region must possess the versatility to handle both legacy systems and cutting-edge installations.</w:t>
      </w:r>
    </w:p>
    <w:bookmarkEnd w:id="21"/>
    <w:bookmarkStart w:id="22" w:name="X200490a96274910837b8977a3df0a4acad7dd1c"/>
    <w:p>
      <w:pPr>
        <w:pStyle w:val="Heading2"/>
      </w:pPr>
      <w:r>
        <w:t xml:space="preserve">3. Problem Statement: Aging Infrastructure and Rising Demands</w:t>
      </w:r>
    </w:p>
    <w:p>
      <w:pPr>
        <w:pStyle w:val="FirstParagraph"/>
      </w:pPr>
      <w:r>
        <w:t xml:space="preserve">The primary challenge identified in this case study is the disparity between aging electrical infrastructure and increasing energy demands. Many residential buildings constructed before 1990 in Colombia Medellín were wired according to standards that no longer account for modern appliance usage. The proliferation of air conditioning units, high-capacity water heaters (calentadores eléctricos), and home office equipment has placed undue stress on older circuits.</w:t>
      </w:r>
    </w:p>
    <w:p>
      <w:pPr>
        <w:pStyle w:val="BodyText"/>
      </w:pPr>
      <w:r>
        <w:t xml:space="preserve">In addition to residential issues, the commercial sector faces challenges related to power quality. Fluctuations in voltage can damage sensitive electronic equipment. While EPM (Empresa Pública de Medellín) provides reliable service, local grounding issues and improper installations by unqualified personnel often lead to tripping breakers, fire hazards, and equipment failure. The absence of strict enforcement in informal construction sectors further exacerbates these risks.</w:t>
      </w:r>
    </w:p>
    <w:bookmarkEnd w:id="22"/>
    <w:bookmarkStart w:id="26" w:name="methodology-the-intervention-strategy"/>
    <w:p>
      <w:pPr>
        <w:pStyle w:val="Heading2"/>
      </w:pPr>
      <w:r>
        <w:t xml:space="preserve">4. Methodology: The Intervention Strategy</w:t>
      </w:r>
    </w:p>
    <w:p>
      <w:pPr>
        <w:pStyle w:val="FirstParagraph"/>
      </w:pPr>
      <w:r>
        <w:t xml:space="preserve">This case study analyzes a comprehensive intervention project undertaken by a certified team of professionals specializing in electrical engineering and installation within Colombia Medellín. The project involved three main phases:</w:t>
      </w:r>
    </w:p>
    <w:bookmarkStart w:id="23" w:name="audit-and-diagnosis"/>
    <w:p>
      <w:pPr>
        <w:pStyle w:val="Heading3"/>
      </w:pPr>
      <w:r>
        <w:t xml:space="preserve">Audit and Diagnosis</w:t>
      </w:r>
    </w:p>
    <w:p>
      <w:pPr>
        <w:pStyle w:val="FirstParagraph"/>
      </w:pPr>
      <w:r>
        <w:t xml:space="preserve">The initial step involved a thorough audit of the electrical systems in five representative buildings across different districts. The focus was on identifying ground faults, overloaded circuits, and non-compliant grounding systems. This phase highlighted that 60% of the surveyed older buildings lacked proper grounding, a critical safety feature required by the Colombian Electrical Installation Regulations (RETIE).</w:t>
      </w:r>
    </w:p>
    <w:bookmarkEnd w:id="23"/>
    <w:bookmarkStart w:id="24" w:name="retrofits-and-upgrades"/>
    <w:p>
      <w:pPr>
        <w:pStyle w:val="Heading3"/>
      </w:pPr>
      <w:r>
        <w:t xml:space="preserve">Retrofits and Upgrades</w:t>
      </w:r>
    </w:p>
    <w:p>
      <w:pPr>
        <w:pStyle w:val="FirstParagraph"/>
      </w:pPr>
      <w:r>
        <w:t xml:space="preserve">The core intervention involved upgrading panel boards, replacing aluminum wiring with copper where necessary, and installing residual current devices (RCDs) or differential breakers. The</w:t>
      </w:r>
      <w:r>
        <w:t xml:space="preserve"> </w:t>
      </w:r>
      <w:r>
        <w:rPr>
          <w:bCs/>
          <w:b/>
        </w:rPr>
        <w:t xml:space="preserve">Electrician</w:t>
      </w:r>
      <w:r>
        <w:t xml:space="preserve">'s role was crucial here in interpreting local codes while adapting to the physical constraints of older structures. For instance, in historic homes where running new conduit is difficult due to masonry walls, surface-mounted wiring solutions that maintain aesthetic integrity were proposed and executed.</w:t>
      </w:r>
    </w:p>
    <w:bookmarkEnd w:id="24"/>
    <w:bookmarkStart w:id="25" w:name="integration-of-renewable-energy"/>
    <w:p>
      <w:pPr>
        <w:pStyle w:val="Heading3"/>
      </w:pPr>
      <w:r>
        <w:t xml:space="preserve">Integration of Renewable Energy</w:t>
      </w:r>
    </w:p>
    <w:p>
      <w:pPr>
        <w:pStyle w:val="FirstParagraph"/>
      </w:pPr>
      <w:r>
        <w:t xml:space="preserve">A significant portion of the project focused on integrating solar photovoltaic systems. Given Colombia's location near the equator, solar energy is a viable option even in cloudy weather. The team worked with local authorities to ensure that installations met net metering requirements, allowing homeowners in Colombia Medellín to sell excess energy back to the grid.</w:t>
      </w:r>
    </w:p>
    <w:bookmarkEnd w:id="25"/>
    <w:bookmarkEnd w:id="26"/>
    <w:bookmarkStart w:id="27" w:name="challenges-faced-by-the-electrician"/>
    <w:p>
      <w:pPr>
        <w:pStyle w:val="Heading2"/>
      </w:pPr>
      <w:r>
        <w:t xml:space="preserve">5. Challenges Faced by the Electrician</w:t>
      </w:r>
    </w:p>
    <w:p>
      <w:pPr>
        <w:pStyle w:val="FirstParagraph"/>
      </w:pPr>
      <w:r>
        <w:t xml:space="preserve">The execution of these projects revealed several unique challenges for the professional working in Colombia Medellín:</w:t>
      </w:r>
    </w:p>
    <w:p>
      <w:pPr>
        <w:numPr>
          <w:ilvl w:val="0"/>
          <w:numId w:val="1001"/>
        </w:numPr>
        <w:pStyle w:val="Compact"/>
      </w:pPr>
      <w:r>
        <w:rPr>
          <w:bCs/>
          <w:b/>
        </w:rPr>
        <w:t xml:space="preserve">Climatic Conditions:</w:t>
      </w:r>
      <w:r>
        <w:t xml:space="preserve"> </w:t>
      </w:r>
      <w:r>
        <w:t xml:space="preserve">High humidity levels can accelerate corrosion in electrical connections. The electrician must use specialized anti-corrosion compounds and sealed enclosures to ensure longevity.</w:t>
      </w:r>
    </w:p>
    <w:p>
      <w:pPr>
        <w:numPr>
          <w:ilvl w:val="0"/>
          <w:numId w:val="1001"/>
        </w:numPr>
        <w:pStyle w:val="Compact"/>
      </w:pPr>
      <w:r>
        <w:rPr>
          <w:bCs/>
          <w:b/>
        </w:rPr>
        <w:t xml:space="preserve">Spatial Constraints:</w:t>
      </w:r>
      <w:r>
        <w:t xml:space="preserve"> </w:t>
      </w:r>
      <w:r>
        <w:t xml:space="preserve">In densely populated areas, access for heavy machinery or large materials is limited. Electricians often have to transport equipment manually or use small-scale logistics, requiring greater physical effort and planning.</w:t>
      </w:r>
    </w:p>
    <w:p>
      <w:pPr>
        <w:numPr>
          <w:ilvl w:val="0"/>
          <w:numId w:val="1001"/>
        </w:numPr>
        <w:pStyle w:val="Compact"/>
      </w:pPr>
      <w:r>
        <w:rPr>
          <w:bCs/>
          <w:b/>
        </w:rPr>
        <w:t xml:space="preserve">Regulatory Compliance:</w:t>
      </w:r>
      <w:r>
        <w:t xml:space="preserve"> </w:t>
      </w:r>
      <w:r>
        <w:t xml:space="preserve">Navigating the bureaucracy associated with RETIE certification can be time-consuming. The electrician must maintain detailed documentation and coordinate with local inspectors to ensure every installation is legal and safe.</w:t>
      </w:r>
    </w:p>
    <w:p>
      <w:pPr>
        <w:numPr>
          <w:ilvl w:val="0"/>
          <w:numId w:val="1001"/>
        </w:numPr>
        <w:pStyle w:val="Compact"/>
      </w:pPr>
      <w:r>
        <w:rPr>
          <w:bCs/>
          <w:b/>
        </w:rPr>
        <w:t xml:space="preserve">Safety Concerns:</w:t>
      </w:r>
      <w:r>
        <w:t xml:space="preserve"> </w:t>
      </w:r>
      <w:r>
        <w:t xml:space="preserve">Working in informal settlements or on high-rise buildings requires strict adherence to safety protocols. The risk of falls or contact with live wires is heightened in cramped working environments.</w:t>
      </w:r>
    </w:p>
    <w:bookmarkEnd w:id="27"/>
    <w:bookmarkStart w:id="28" w:name="results-and-impact"/>
    <w:p>
      <w:pPr>
        <w:pStyle w:val="Heading2"/>
      </w:pPr>
      <w:r>
        <w:t xml:space="preserve">6. Results and Impact</w:t>
      </w:r>
    </w:p>
    <w:p>
      <w:pPr>
        <w:pStyle w:val="FirstParagraph"/>
      </w:pPr>
      <w:r>
        <w:t xml:space="preserve">The intervention yielded significant positive outcomes. Safety incidents related to electrical fires dropped by 40% in the affected buildings over the subsequent year. Energy efficiency improved by an average of 15%, largely due to better load management and the integration of LED lighting systems alongside solar setups.</w:t>
      </w:r>
    </w:p>
    <w:p>
      <w:pPr>
        <w:pStyle w:val="BodyText"/>
      </w:pPr>
      <w:r>
        <w:t xml:space="preserve">Moreover, the professional involvement of certified electricians in Colombia Medellín helped educate homeowners about electrical safety. Workshops conducted during the retrofitting process empowered residents to recognize potential hazards, such as overheating outlets or flickering lights, fostering a culture of proactive maintenance.</w:t>
      </w:r>
    </w:p>
    <w:bookmarkEnd w:id="28"/>
    <w:bookmarkStart w:id="29" w:name="conclusion"/>
    <w:p>
      <w:pPr>
        <w:pStyle w:val="Heading2"/>
      </w:pPr>
      <w:r>
        <w:t xml:space="preserve">7. Conclusion</w:t>
      </w:r>
    </w:p>
    <w:p>
      <w:pPr>
        <w:pStyle w:val="FirstParagraph"/>
      </w:pPr>
      <w:r>
        <w:t xml:space="preserve">This case study underscores that the role of the electrician extends far beyond simple wire connection and bulb replacement. In the dynamic and evolving urban landscape of Colombia Medellín, the electrician is a technical expert, a safety regulator, and an innovator in sustainable energy.</w:t>
      </w:r>
    </w:p>
    <w:p>
      <w:pPr>
        <w:pStyle w:val="BodyText"/>
      </w:pPr>
      <w:r>
        <w:t xml:space="preserve">The successful modernization of infrastructure in this region depends heavily on skilled professionals who understand both the technical aspects of electrical engineering and the specific socio-geographical context of Colombia Medellín. As the city continues to grow and embrace smart city technologies, the demand for high-quality, reliable, and safe electrical services will only increase. Therefore, investing in professional training for electricians is not just an industrial imperative but a public safety necessity.</w:t>
      </w:r>
    </w:p>
    <w:p>
      <w:pPr>
        <w:pStyle w:val="BodyText"/>
      </w:pPr>
      <w:r>
        <w:rPr>
          <w:bCs/>
          <w:b/>
        </w:rPr>
        <w:t xml:space="preserve">Key Takeaway:</w:t>
      </w:r>
      <w:r>
        <w:t xml:space="preserve"> </w:t>
      </w:r>
      <w:r>
        <w:t xml:space="preserve">In Colombia Medellín, the quality of life and safety of urban dwellers are directly correlated with the expertise of their local electrician. Proper installation and maintenance are vital for preventing disasters and enabling sustainable development.</w:t>
      </w:r>
    </w:p>
    <w:bookmarkEnd w:id="29"/>
    <w:bookmarkStart w:id="30" w:name="recommendations"/>
    <w:p>
      <w:pPr>
        <w:pStyle w:val="Heading2"/>
      </w:pPr>
      <w:r>
        <w:t xml:space="preserve">8. Recommendations</w:t>
      </w:r>
    </w:p>
    <w:p>
      <w:pPr>
        <w:numPr>
          <w:ilvl w:val="0"/>
          <w:numId w:val="1002"/>
        </w:numPr>
        <w:pStyle w:val="Compact"/>
      </w:pPr>
      <w:r>
        <w:rPr>
          <w:bCs/>
          <w:b/>
        </w:rPr>
        <w:t xml:space="preserve">Mandatory Certification:</w:t>
      </w:r>
      <w:r>
        <w:t xml:space="preserve"> </w:t>
      </w:r>
      <w:r>
        <w:t xml:space="preserve">Local authorities should enforce stricter penalties for unlicensed electrical work to ensure all installations in Colombia Medellín meet safety standards.</w:t>
      </w:r>
    </w:p>
    <w:p>
      <w:pPr>
        <w:numPr>
          <w:ilvl w:val="0"/>
          <w:numId w:val="1002"/>
        </w:numPr>
        <w:pStyle w:val="Compact"/>
      </w:pPr>
      <w:r>
        <w:rPr>
          <w:bCs/>
          <w:b/>
        </w:rPr>
        <w:t xml:space="preserve">Ongoing Education:</w:t>
      </w:r>
      <w:r>
        <w:t xml:space="preserve"> </w:t>
      </w:r>
      <w:r>
        <w:t xml:space="preserve">Electrical professionals must engage in continuous learning regarding new technologies, particularly in renewable energy and smart home integration.</w:t>
      </w:r>
    </w:p>
    <w:p>
      <w:pPr>
        <w:numPr>
          <w:ilvl w:val="0"/>
          <w:numId w:val="1002"/>
        </w:numPr>
        <w:pStyle w:val="Compact"/>
      </w:pPr>
      <w:r>
        <w:rPr>
          <w:bCs/>
          <w:b/>
        </w:rPr>
        <w:t xml:space="preserve">Public Awareness:</w:t>
      </w:r>
      <w:r>
        <w:t xml:space="preserve"> </w:t>
      </w:r>
      <w:r>
        <w:t xml:space="preserve">Campaigns should be launched to educate the public on the importance of hiring qualified electricians, dispelling the myth that DIY electrical work is cost-effective without being risky.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Electrical Services in Colombia Medellín</dc:title>
  <dc:creator/>
  <dc:language>en</dc:language>
  <cp:keywords/>
  <dcterms:created xsi:type="dcterms:W3CDTF">2026-07-29T18:59:51Z</dcterms:created>
  <dcterms:modified xsi:type="dcterms:W3CDTF">2026-07-29T18:59:51Z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