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w:t>
      </w:r>
      <w:r>
        <w:t xml:space="preserve"> </w:t>
      </w:r>
      <w:r>
        <w:t xml:space="preserve">Electrical</w:t>
      </w:r>
      <w:r>
        <w:t xml:space="preserve"> </w:t>
      </w:r>
      <w:r>
        <w:t xml:space="preserve">Solutions</w:t>
      </w:r>
      <w:r>
        <w:t xml:space="preserve"> </w:t>
      </w:r>
      <w:r>
        <w:t xml:space="preserve">in</w:t>
      </w:r>
      <w:r>
        <w:t xml:space="preserve"> </w:t>
      </w:r>
      <w:r>
        <w:t xml:space="preserve">Historic</w:t>
      </w:r>
      <w:r>
        <w:t xml:space="preserve"> </w:t>
      </w:r>
      <w:r>
        <w:t xml:space="preserve">Rome</w:t>
      </w:r>
    </w:p>
    <w:bookmarkStart w:id="31" w:name="X6e3e059d579d8f9a9ca4c304bec5848829e275f"/>
    <w:p>
      <w:pPr>
        <w:pStyle w:val="Heading1"/>
      </w:pPr>
      <w:r>
        <w:t xml:space="preserve">Case Study: Revitalizing Heritage with Modern Safety Standards for an Electrician in Italy Rome</w:t>
      </w:r>
    </w:p>
    <w:p>
      <w:pPr>
        <w:pStyle w:val="FirstParagraph"/>
      </w:pPr>
      <w:r>
        <w:rPr>
          <w:bCs/>
          <w:b/>
        </w:rPr>
        <w:t xml:space="preserve">Date:</w:t>
      </w:r>
      <w:r>
        <w:t xml:space="preserve"> </w:t>
      </w:r>
      <w:r>
        <w:t xml:space="preserve">October 2023</w:t>
      </w:r>
      <w:r>
        <w:br/>
      </w:r>
      <w:r>
        <w:rPr>
          <w:bCs/>
          <w:b/>
        </w:rPr>
        <w:t xml:space="preserve">Location:</w:t>
      </w:r>
      <w:r>
        <w:t xml:space="preserve">Rome, Lazio, Italy</w:t>
      </w:r>
      <w:r>
        <w:br/>
      </w:r>
      <w:r>
        <w:rPr>
          <w:bCs/>
          <w:b/>
        </w:rPr>
        <w:t xml:space="preserve">Subject:</w:t>
      </w:r>
      <w:r>
        <w:t xml:space="preserve">HVAC and Electrical Retrofitting in a Pre-War Apartment Building</w:t>
      </w:r>
    </w:p>
    <w:bookmarkStart w:id="20" w:name="executive-summary"/>
    <w:p>
      <w:pPr>
        <w:pStyle w:val="Heading2"/>
      </w:pPr>
      <w:r>
        <w:t xml:space="preserve">1. Executive Summary</w:t>
      </w:r>
    </w:p>
    <w:p>
      <w:pPr>
        <w:pStyle w:val="FirstParagraph"/>
      </w:pPr>
      <w:r>
        <w:t xml:space="preserve">This document presents a detailed analysis of a complex electrical retrofitting project undertaken by a specialized team of electricians operating within the historic district of Italy Rome. The primary objective was to upgrade the aging electrical infrastructure of a 19th-century palazzo without compromising its historical integrity or structural stability. This case study highlights the unique challenges faced by an electrician in this specific geographic context, focusing on compliance with Italian safety regulations (CEI standards), preservation of architectural heritage, and the integration of modern smart-home technologies.</w:t>
      </w:r>
    </w:p>
    <w:bookmarkEnd w:id="20"/>
    <w:bookmarkStart w:id="21" w:name="client-profile-and-background"/>
    <w:p>
      <w:pPr>
        <w:pStyle w:val="Heading2"/>
      </w:pPr>
      <w:r>
        <w:t xml:space="preserve">2. Client Profile and Background</w:t>
      </w:r>
    </w:p>
    <w:p>
      <w:pPr>
        <w:pStyle w:val="FirstParagraph"/>
      </w:pPr>
      <w:r>
        <w:t xml:space="preserve">The client was a private family residing in a third-floor apartment within a historic building located near the Trastevere neighborhood in Italy Rome. The property, dating back to 1890, featured original wooden floorboards, high ceilings with decorative moldings, and thick masonry walls that provided excellent insulation but posed significant difficulties for modern wiring installations.</w:t>
      </w:r>
    </w:p>
    <w:p>
      <w:pPr>
        <w:pStyle w:val="BodyText"/>
      </w:pPr>
      <w:r>
        <w:t xml:space="preserve">The family had experienced frequent power outages and intermittent circuit breaker trips due to the building's original wiring system, which had not been upgraded since the 1960s. Furthermore, they desired to integrate modern energy-efficient lighting and smart climate control systems into their living spaces. The challenge lay in executing these upgrades as a professional electrician would in any major city, but with the added constraints of working within the rigid preservation laws governing Italy Rome.</w:t>
      </w:r>
    </w:p>
    <w:bookmarkEnd w:id="21"/>
    <w:bookmarkStart w:id="22" w:name="the-challenge"/>
    <w:p>
      <w:pPr>
        <w:pStyle w:val="Heading2"/>
      </w:pPr>
      <w:r>
        <w:t xml:space="preserve">3. The Challenge</w:t>
      </w:r>
    </w:p>
    <w:p>
      <w:pPr>
        <w:pStyle w:val="FirstParagraph"/>
      </w:pPr>
      <w:r>
        <w:t xml:space="preserve">The project presented three distinct categories of challenges:</w:t>
      </w:r>
    </w:p>
    <w:p>
      <w:pPr>
        <w:numPr>
          <w:ilvl w:val="0"/>
          <w:numId w:val="1001"/>
        </w:numPr>
        <w:pStyle w:val="Compact"/>
      </w:pPr>
      <w:r>
        <w:rPr>
          <w:bCs/>
          <w:b/>
        </w:rPr>
        <w:t xml:space="preserve">Historical Preservation:</w:t>
      </w:r>
      <w:r>
        <w:t xml:space="preserve">In Italy Rome, most buildings constructed before a certain date are classified as cultural heritage sites. This means that drilling through marble floors or exposing ancient walls for conduit installation is strictly prohibited or requires special permits from the local municipal authorities. The electrician had to find non-invasive methods to route cables.</w:t>
      </w:r>
    </w:p>
    <w:p>
      <w:pPr>
        <w:numPr>
          <w:ilvl w:val="0"/>
          <w:numId w:val="1001"/>
        </w:numPr>
        <w:pStyle w:val="Compact"/>
      </w:pPr>
      <w:r>
        <w:rPr>
          <w:bCs/>
          <w:b/>
        </w:rPr>
        <w:t xml:space="preserve">Regulatory Compliance:</w:t>
      </w:r>
      <w:r>
        <w:t xml:space="preserve">The electrical system needed to comply with the current CEI 64-8 standard, which governs electrical systems in residential buildings in Italy. This includes strict requirements for grounding, residual current devices (RCDs), and cable cross-sections. The electrician had to ensure that all work met these rigorous safety codes while navigating the bureaucratic processes involved.</w:t>
      </w:r>
    </w:p>
    <w:p>
      <w:pPr>
        <w:numPr>
          <w:ilvl w:val="0"/>
          <w:numId w:val="1001"/>
        </w:numPr>
        <w:pStyle w:val="Compact"/>
      </w:pPr>
      <w:r>
        <w:rPr>
          <w:bCs/>
          <w:b/>
        </w:rPr>
        <w:t xml:space="preserve">Technical Limitations:</w:t>
      </w:r>
      <w:r>
        <w:t xml:space="preserve">The existing distribution board was outdated and lacked the capacity to handle modern loads such as air conditioning units, electric vehicle chargers, and high-power computing equipment. Additionally, the thick walls made it difficult to run new cables without extensive demolition work.</w:t>
      </w:r>
    </w:p>
    <w:bookmarkEnd w:id="22"/>
    <w:bookmarkStart w:id="26" w:name="the-solution"/>
    <w:p>
      <w:pPr>
        <w:pStyle w:val="Heading2"/>
      </w:pPr>
      <w:r>
        <w:t xml:space="preserve">4. The Solution</w:t>
      </w:r>
    </w:p>
    <w:p>
      <w:pPr>
        <w:pStyle w:val="FirstParagraph"/>
      </w:pPr>
      <w:r>
        <w:t xml:space="preserve">The team of electricians adopted a multi-faceted approach that balanced technical innovation with historical sensitivity.</w:t>
      </w:r>
    </w:p>
    <w:bookmarkStart w:id="23" w:name="a.-non-invasive-routing-techniques"/>
    <w:p>
      <w:pPr>
        <w:pStyle w:val="Heading3"/>
      </w:pPr>
      <w:r>
        <w:t xml:space="preserve">A. Non-Invasive Routing Techniques</w:t>
      </w:r>
    </w:p>
    <w:p>
      <w:pPr>
        <w:pStyle w:val="FirstParagraph"/>
      </w:pPr>
      <w:r>
        <w:br/>
      </w:r>
    </w:p>
    <w:p>
      <w:pPr>
        <w:pStyle w:val="BodyText"/>
      </w:pPr>
      <w:r>
        <w:t xml:space="preserve">To avoid damaging the historic floors and walls, the electricians utilized surface-mounted conduits painted to match the wall color for less visible areas. In rooms where aesthetics were paramount, they employed "micro-drilling" techniques using small-diameter drills to pass cables through existing vertical shafts or hollow spaces within the masonry. For floor routing in wooden sections, they carefully lifted individual planks and replaced them after wiring, ensuring no visible traces of work remained.</w:t>
      </w:r>
    </w:p>
    <w:bookmarkEnd w:id="23"/>
    <w:bookmarkStart w:id="24" w:name="X67c8ff79e127884516c748903ccad9e1dfc41ff"/>
    <w:p>
      <w:pPr>
        <w:pStyle w:val="Heading3"/>
      </w:pPr>
      <w:r>
        <w:t xml:space="preserve">B. Modernization of the Distribution Board</w:t>
      </w:r>
    </w:p>
    <w:p>
      <w:pPr>
        <w:pStyle w:val="FirstParagraph"/>
      </w:pPr>
      <w:r>
        <w:br/>
      </w:r>
    </w:p>
    <w:p>
      <w:pPr>
        <w:pStyle w:val="BodyText"/>
      </w:pPr>
      <w:r>
        <w:t xml:space="preserve">The electricians replaced the old fuse box with a modern CEI 64-8 compliant distribution board. This new system included:</w:t>
      </w:r>
    </w:p>
    <w:p>
      <w:pPr>
        <w:numPr>
          <w:ilvl w:val="0"/>
          <w:numId w:val="1002"/>
        </w:numPr>
        <w:pStyle w:val="Compact"/>
      </w:pPr>
      <w:r>
        <w:t xml:space="preserve">Differential switches (RCDs) for personal protection against electric shock.</w:t>
      </w:r>
    </w:p>
    <w:p>
      <w:pPr>
        <w:numPr>
          <w:ilvl w:val="0"/>
          <w:numId w:val="1002"/>
        </w:numPr>
        <w:pStyle w:val="Compact"/>
      </w:pPr>
      <w:r>
        <w:t xml:space="preserve">Magnetic-thermal breakers for circuit protection.</w:t>
      </w:r>
    </w:p>
    <w:p>
      <w:pPr>
        <w:numPr>
          <w:ilvl w:val="0"/>
          <w:numId w:val="1002"/>
        </w:numPr>
        <w:pStyle w:val="Compact"/>
      </w:pPr>
      <w:r>
        <w:t xml:space="preserve">A surge protector to safeguard sensitive electronics from voltage spikes common in older Italian grids.</w:t>
      </w:r>
    </w:p>
    <w:bookmarkEnd w:id="24"/>
    <w:bookmarkStart w:id="25" w:name="c.-smart-home-integration"/>
    <w:p>
      <w:pPr>
        <w:pStyle w:val="Heading3"/>
      </w:pPr>
      <w:r>
        <w:t xml:space="preserve">C. Smart Home Integration</w:t>
      </w:r>
    </w:p>
    <w:p>
      <w:pPr>
        <w:pStyle w:val="FirstParagraph"/>
      </w:pPr>
      <w:r>
        <w:br/>
      </w:r>
    </w:p>
    <w:p>
      <w:pPr>
        <w:pStyle w:val="BodyText"/>
      </w:pPr>
      <w:r>
        <w:t xml:space="preserve">Leveraging wireless technology reduced the need for extensive cabling. The electricians installed a KNX-based smart home system that allowed the clients to control lighting, shading, and heating via a smartphone app. This solution minimized physical intervention while delivering high-tech functionality.</w:t>
      </w:r>
    </w:p>
    <w:bookmarkEnd w:id="25"/>
    <w:bookmarkEnd w:id="26"/>
    <w:bookmarkStart w:id="27" w:name="implementation-process"/>
    <w:p>
      <w:pPr>
        <w:pStyle w:val="Heading2"/>
      </w:pPr>
      <w:r>
        <w:t xml:space="preserve">5. Implementation Process</w:t>
      </w:r>
    </w:p>
    <w:p>
      <w:pPr>
        <w:pStyle w:val="FirstParagraph"/>
      </w:pPr>
      <w:r>
        <w:br/>
      </w:r>
    </w:p>
    <w:p>
      <w:pPr>
        <w:pStyle w:val="BodyText"/>
      </w:pPr>
      <w:r>
        <w:t xml:space="preserve">The project was executed in four phases:</w:t>
      </w:r>
    </w:p>
    <w:p>
      <w:pPr>
        <w:numPr>
          <w:ilvl w:val="0"/>
          <w:numId w:val="1003"/>
        </w:numPr>
        <w:pStyle w:val="Compact"/>
      </w:pPr>
      <w:r>
        <w:rPr>
          <w:bCs/>
          <w:b/>
        </w:rPr>
        <w:t xml:space="preserve">Assessment and Permitting:</w:t>
      </w:r>
      <w:r>
        <w:t xml:space="preserve">An initial audit was conducted to map the existing wiring and identify potential hazards. Permits were obtained from the local heritage office in Italy Rome.</w:t>
      </w:r>
    </w:p>
    <w:p>
      <w:pPr>
        <w:numPr>
          <w:ilvl w:val="0"/>
          <w:numId w:val="1003"/>
        </w:numPr>
        <w:pStyle w:val="Compact"/>
      </w:pPr>
      <w:r>
        <w:rPr>
          <w:bCs/>
          <w:b/>
        </w:rPr>
        <w:t xml:space="preserve">Cable Routing:</w:t>
      </w:r>
      <w:r>
        <w:t xml:space="preserve">Cables were routed through designated shafts and surface conduits. Special care was taken to label all lines for future maintenance.</w:t>
      </w:r>
    </w:p>
    <w:p>
      <w:pPr>
        <w:numPr>
          <w:ilvl w:val="0"/>
          <w:numId w:val="1003"/>
        </w:numPr>
        <w:pStyle w:val="Compact"/>
      </w:pPr>
      <w:r>
        <w:rPr>
          <w:bCs/>
          <w:b/>
        </w:rPr>
        <w:t xml:space="preserve">Installation of Fixtures:</w:t>
      </w:r>
      <w:r>
        <w:t xml:space="preserve">New LED lighting fixtures, designed to mimic period styles but offering modern efficiency, were installed. Outlets and switches were upgraded to meet current load requirements.</w:t>
      </w:r>
    </w:p>
    <w:p>
      <w:pPr>
        <w:numPr>
          <w:ilvl w:val="0"/>
          <w:numId w:val="1003"/>
        </w:numPr>
        <w:pStyle w:val="Compact"/>
      </w:pPr>
      <w:r>
        <w:rPr>
          <w:bCs/>
          <w:b/>
        </w:rPr>
        <w:t xml:space="preserve">Testing and Certification:</w:t>
      </w:r>
      <w:r>
        <w:t xml:space="preserve">All systems underwent rigorous testing for insulation resistance, continuity, and functionality. A formal certification document (DICOMAR) was issued by the electrician in accordance with Italian law.</w:t>
      </w:r>
    </w:p>
    <w:bookmarkEnd w:id="27"/>
    <w:bookmarkStart w:id="28" w:name="results-and-outcomes"/>
    <w:p>
      <w:pPr>
        <w:pStyle w:val="Heading2"/>
      </w:pPr>
      <w:r>
        <w:t xml:space="preserve">6. Results and Outcomes</w:t>
      </w:r>
    </w:p>
    <w:p>
      <w:pPr>
        <w:pStyle w:val="FirstParagraph"/>
      </w:pPr>
      <w:r>
        <w:br/>
      </w:r>
    </w:p>
    <w:p>
      <w:pPr>
        <w:pStyle w:val="BodyText"/>
      </w:pPr>
      <w:r>
        <w:t xml:space="preserve">The project was completed within six weeks and resulted in significant improvements for the residents:</w:t>
      </w:r>
    </w:p>
    <w:p>
      <w:pPr>
        <w:numPr>
          <w:ilvl w:val="0"/>
          <w:numId w:val="1004"/>
        </w:numPr>
        <w:pStyle w:val="Compact"/>
      </w:pPr>
      <w:r>
        <w:rPr>
          <w:bCs/>
          <w:b/>
        </w:rPr>
        <w:t xml:space="preserve">Safety:</w:t>
      </w:r>
      <w:r>
        <w:t xml:space="preserve">The risk of electrical fires and shocks was virtually eliminated due to the updated grounding and RCD system.</w:t>
      </w:r>
    </w:p>
    <w:p>
      <w:pPr>
        <w:numPr>
          <w:ilvl w:val="0"/>
          <w:numId w:val="1004"/>
        </w:numPr>
        <w:pStyle w:val="Compact"/>
      </w:pPr>
      <w:r>
        <w:rPr>
          <w:bCs/>
          <w:b/>
        </w:rPr>
        <w:t xml:space="preserve">Aesthetics:</w:t>
      </w:r>
      <w:r>
        <w:t xml:space="preserve">The historical appearance of the apartment was preserved. No visible conduits marred the beauty of the historic interiors.</w:t>
      </w:r>
    </w:p>
    <w:p>
      <w:pPr>
        <w:numPr>
          <w:ilvl w:val="0"/>
          <w:numId w:val="1004"/>
        </w:numPr>
        <w:pStyle w:val="Compact"/>
      </w:pPr>
      <w:r>
        <w:rPr>
          <w:bCs/>
          <w:b/>
        </w:rPr>
        <w:t xml:space="preserve">Efficiency:</w:t>
      </w:r>
      <w:r>
        <w:t xml:space="preserve">The switch to LED lighting and smart controls reduced energy consumption by approximately 30%, leading to lower monthly utility bills.</w:t>
      </w:r>
    </w:p>
    <w:p>
      <w:pPr>
        <w:numPr>
          <w:ilvl w:val="0"/>
          <w:numId w:val="1004"/>
        </w:numPr>
        <w:pStyle w:val="Compact"/>
      </w:pPr>
      <w:r>
        <w:rPr>
          <w:bCs/>
          <w:b/>
        </w:rPr>
        <w:t xml:space="preserve">Compliance:</w:t>
      </w:r>
      <w:r>
        <w:t xml:space="preserve">The building now meets all modern safety standards, increasing its market value and insurability.</w:t>
      </w:r>
    </w:p>
    <w:bookmarkEnd w:id="28"/>
    <w:bookmarkStart w:id="29" w:name="X4891c55087fb550c5f2f17cdca876f6fedd7e55"/>
    <w:p>
      <w:pPr>
        <w:pStyle w:val="Heading2"/>
      </w:pPr>
      <w:r>
        <w:t xml:space="preserve">7. Key Takeaways for Electricians in Italy Rome</w:t>
      </w:r>
    </w:p>
    <w:p>
      <w:pPr>
        <w:pStyle w:val="FirstParagraph"/>
      </w:pPr>
      <w:r>
        <w:br/>
      </w:r>
    </w:p>
    <w:p>
      <w:pPr>
        <w:pStyle w:val="BodyText"/>
      </w:pPr>
      <w:r>
        <w:t xml:space="preserve">This case study underscores several critical lessons for professionals operating as an electrician in Italy Rome:</w:t>
      </w:r>
    </w:p>
    <w:p>
      <w:pPr>
        <w:pStyle w:val="BodyText"/>
      </w:pPr>
      <w:r>
        <w:rPr>
          <w:bCs/>
          <w:b/>
        </w:rPr>
        <w:t xml:space="preserve">1. Respect for Heritage is Paramount:</w:t>
      </w:r>
      <w:r>
        <w:t xml:space="preserve">Understanding the legal and cultural importance of historic buildings in Italy Rome is essential. Collaboration with heritage experts can save time and avoid costly penalties.</w:t>
      </w:r>
    </w:p>
    <w:p>
      <w:pPr>
        <w:pStyle w:val="BodyText"/>
      </w:pPr>
      <w:r>
        <w:rPr>
          <w:bCs/>
          <w:b/>
        </w:rPr>
        <w:t xml:space="preserve">2. Regulatory Knowledge:</w:t>
      </w:r>
      <w:r>
        <w:t xml:space="preserve">Mastery of CEI standards is not optional but a fundamental requirement for legal operation.</w:t>
      </w:r>
    </w:p>
    <w:p>
      <w:pPr>
        <w:pStyle w:val="BodyText"/>
      </w:pPr>
      <w:r>
        <w:rPr>
          <w:bCs/>
          <w:b/>
        </w:rPr>
        <w:t xml:space="preserve">3. Innovation in Constraints:</w:t>
      </w:r>
      <w:r>
        <w:t xml:space="preserve">The limitations imposed by old infrastructure often drive innovation, such as the adoption of wireless smart home technologies that reduce physical intrusion.</w:t>
      </w:r>
    </w:p>
    <w:bookmarkEnd w:id="29"/>
    <w:bookmarkStart w:id="30" w:name="conclusion"/>
    <w:p>
      <w:pPr>
        <w:pStyle w:val="Heading2"/>
      </w:pPr>
      <w:r>
        <w:t xml:space="preserve">8. Conclusion</w:t>
      </w:r>
    </w:p>
    <w:p>
      <w:pPr>
        <w:pStyle w:val="FirstParagraph"/>
      </w:pPr>
      <w:r>
        <w:br/>
      </w:r>
    </w:p>
    <w:p>
      <w:pPr>
        <w:pStyle w:val="BodyText"/>
      </w:pPr>
      <w:r>
        <w:t xml:space="preserve">This case study demonstrates that it is entirely possible to modernize electrical systems in historic properties without sacrificing their character or violating preservation laws. By employing specialized techniques and maintaining strict adherence to safety regulations, an electrician can successfully serve clients in the unique environment of Italy Rome. The success of this project serves as a model for future renovations throughout the city, showing that tradition and technology can coexist harmoniously when guided by expertise and respect for history.</w:t>
      </w:r>
    </w:p>
    <w:p>
      <w:pPr>
        <w:pStyle w:val="BodyText"/>
      </w:pPr>
      <w:r>
        <w:t xml:space="preserve">The integration of smart technologies with traditional electrical infrastructure not only enhances safety and efficiency but also ensures that these historic homes remain viable living spaces for modern families. As Rome continues to evolve, the role of the electrician becomes increasingly crucial in bridging the gap between its rich past and its sustainable future.</w:t>
      </w:r>
    </w:p>
    <w:p>
      <w:r>
        <w:pict>
          <v:rect style="width:0;height:1.5pt" o:hralign="center" o:hrstd="t" o:hr="t"/>
        </w:pict>
      </w:r>
    </w:p>
    <w:p>
      <w:pPr>
        <w:pStyle w:val="FirstParagraph"/>
      </w:pPr>
      <w:r>
        <w:rPr>
          <w:iCs/>
          <w:i/>
        </w:rPr>
        <w:t xml:space="preserve">Note: This case study is fictionalized for educational purposes but reflects real-world challenges and solutions commonly encountered by electrical professionals in Rome, Italy.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 Electrical Solutions in Historic Rome</dc:title>
  <dc:creator/>
  <dc:language>en</dc:language>
  <cp:keywords/>
  <dcterms:created xsi:type="dcterms:W3CDTF">2026-07-29T09:38:59Z</dcterms:created>
  <dcterms:modified xsi:type="dcterms:W3CDTF">2026-07-29T09:38:59Z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