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Excellence</w:t>
      </w:r>
      <w:r>
        <w:t xml:space="preserve"> </w:t>
      </w:r>
      <w:r>
        <w:t xml:space="preserve">in</w:t>
      </w:r>
      <w:r>
        <w:t xml:space="preserve"> </w:t>
      </w:r>
      <w:r>
        <w:t xml:space="preserve">Singapore</w:t>
      </w:r>
    </w:p>
    <w:bookmarkStart w:id="27" w:name="X1a0da99bf82abb8911ac286bbab934c4b0b3c4c"/>
    <w:p>
      <w:pPr>
        <w:pStyle w:val="Heading1"/>
      </w:pPr>
      <w:r>
        <w:t xml:space="preserve">A Case Study on Electrical Engineering Excellence in Singapore</w:t>
      </w:r>
    </w:p>
    <w:bookmarkStart w:id="20" w:name="executive-summary"/>
    <w:p>
      <w:pPr>
        <w:pStyle w:val="Heading2"/>
      </w:pPr>
      <w:r>
        <w:t xml:space="preserve">Executive Summary</w:t>
      </w:r>
    </w:p>
    <w:p>
      <w:pPr>
        <w:pStyle w:val="FirstParagraph"/>
      </w:pPr>
      <w:r>
        <w:t xml:space="preserve">The urban landscape of</w:t>
      </w:r>
      <w:r>
        <w:t xml:space="preserve"> </w:t>
      </w:r>
      <w:r>
        <w:rPr>
          <w:bCs/>
          <w:b/>
        </w:rPr>
        <w:t xml:space="preserve">Singapore Singapore</w:t>
      </w:r>
      <w:r>
        <w:t xml:space="preserve">, often referred to simply as the City in a Garden, represents one of the most densely populated and technologically advanced environments in the world. Within this high-stakes environment, the role of an</w:t>
      </w:r>
      <w:r>
        <w:t xml:space="preserve"> </w:t>
      </w:r>
      <w:r>
        <w:rPr>
          <w:bCs/>
          <w:b/>
        </w:rPr>
        <w:t xml:space="preserve">Electrician</w:t>
      </w:r>
      <w:r>
        <w:t xml:space="preserve"> </w:t>
      </w:r>
      <w:r>
        <w:t xml:space="preserve">transcends traditional definitions. This Case Study explores how professional electrical services in</w:t>
      </w:r>
      <w:r>
        <w:t xml:space="preserve"> </w:t>
      </w:r>
      <w:r>
        <w:rPr>
          <w:bCs/>
          <w:b/>
        </w:rPr>
        <w:t xml:space="preserve">Singapore Singapore</w:t>
      </w:r>
      <w:r>
        <w:t xml:space="preserve"> </w:t>
      </w:r>
      <w:r>
        <w:t xml:space="preserve">have evolved to meet rigorous safety standards, sustainability goals, and technological demands. By analyzing a specific project involving a mixed-use development in the Marina Bay district, we will examine the critical importance of certified expertise when working within this unique national context.</w:t>
      </w:r>
    </w:p>
    <w:bookmarkEnd w:id="20"/>
    <w:bookmarkStart w:id="21" w:name="X490c3205e8eb83a5c46235ed0d25a4c90459bc2"/>
    <w:p>
      <w:pPr>
        <w:pStyle w:val="Heading2"/>
      </w:pPr>
      <w:r>
        <w:t xml:space="preserve">Context: The Unique Landscape of Singapore Singapore</w:t>
      </w:r>
    </w:p>
    <w:p>
      <w:pPr>
        <w:pStyle w:val="FirstParagraph"/>
      </w:pPr>
      <w:r>
        <w:t xml:space="preserve">Operating an electrical service business or managing electrical infrastructure in</w:t>
      </w:r>
      <w:r>
        <w:t xml:space="preserve"> </w:t>
      </w:r>
      <w:r>
        <w:rPr>
          <w:bCs/>
          <w:b/>
        </w:rPr>
        <w:t xml:space="preserve">Singapore Singapore</w:t>
      </w:r>
      <w:r>
        <w:t xml:space="preserve"> </w:t>
      </w:r>
      <w:r>
        <w:t xml:space="preserve">presents distinct challenges that differ vastly from those in other global markets. The tropical climate, characterized by high humidity and temperature fluctuations, places immense stress on wiring insulation and electronic components. Furthermore, the National Environment Agency (NEA) and the Energy Market Authority (EMA) enforce some of the strictest building codes in Asia.</w:t>
      </w:r>
      <w:r>
        <w:t xml:space="preserve"> </w:t>
      </w:r>
      <w:r>
        <w:t xml:space="preserve">In this environment, an</w:t>
      </w:r>
      <w:r>
        <w:t xml:space="preserve"> </w:t>
      </w:r>
      <w:r>
        <w:rPr>
          <w:bCs/>
          <w:b/>
        </w:rPr>
        <w:t xml:space="preserve">Electrician</w:t>
      </w:r>
      <w:r>
        <w:t xml:space="preserve"> </w:t>
      </w:r>
      <w:r>
        <w:t xml:space="preserve">must possess not only technical proficiency but also a deep understanding of local compliance regulations such as the Singapore Standard SS 638. The density of buildings means that electrical work often occurs in confined spaces or requires coordination with multiple contractors simultaneously, necessitating precise project management skills.</w:t>
      </w:r>
    </w:p>
    <w:bookmarkEnd w:id="21"/>
    <w:bookmarkStart w:id="22" w:name="Xfca7f2f1cebd979cb1df402e2d9b8f3bdb1a40f"/>
    <w:p>
      <w:pPr>
        <w:pStyle w:val="Heading2"/>
      </w:pPr>
      <w:r>
        <w:t xml:space="preserve">The Project: Smart Grid Integration in a Legacy Building</w:t>
      </w:r>
    </w:p>
    <w:p>
      <w:pPr>
        <w:pStyle w:val="FirstParagraph"/>
      </w:pPr>
      <w:r>
        <w:t xml:space="preserve">To illustrate these dynamics, we examine a retrofitting project undertaken by "VoltGuard Solutions," a leading</w:t>
      </w:r>
      <w:r>
        <w:t xml:space="preserve"> </w:t>
      </w:r>
      <w:r>
        <w:rPr>
          <w:bCs/>
          <w:b/>
        </w:rPr>
        <w:t xml:space="preserve">Electrician</w:t>
      </w:r>
      <w:r>
        <w:t xml:space="preserve"> </w:t>
      </w:r>
      <w:r>
        <w:t xml:space="preserve">firm specializing in commercial upgrades. The client was the management council of a 15-year-old office tower located in the central business district of</w:t>
      </w:r>
      <w:r>
        <w:t xml:space="preserve"> </w:t>
      </w:r>
      <w:r>
        <w:rPr>
          <w:bCs/>
          <w:b/>
        </w:rPr>
        <w:t xml:space="preserve">Singapore Singapore</w:t>
      </w:r>
      <w:r>
        <w:t xml:space="preserve">.</w:t>
      </w:r>
      <w:r>
        <w:t xml:space="preserve"> </w:t>
      </w:r>
      <w:r>
        <w:t xml:space="preserve">The primary objective was to upgrade the aging electrical infrastructure to support modern smart-building technologies while ensuring compliance with new energy efficiency mandates. The existing wiring, installed decades ago, lacked the capacity for high-load devices and did not integrate with Building Management Systems (BMS). For an</w:t>
      </w:r>
      <w:r>
        <w:t xml:space="preserve"> </w:t>
      </w:r>
      <w:r>
        <w:rPr>
          <w:bCs/>
          <w:b/>
        </w:rPr>
        <w:t xml:space="preserve">Electrician</w:t>
      </w:r>
      <w:r>
        <w:t xml:space="preserve"> </w:t>
      </w:r>
      <w:r>
        <w:t xml:space="preserve">team entering this site in</w:t>
      </w:r>
      <w:r>
        <w:t xml:space="preserve"> </w:t>
      </w:r>
      <w:r>
        <w:rPr>
          <w:bCs/>
          <w:b/>
        </w:rPr>
        <w:t xml:space="preserve">Singapore Singapore</w:t>
      </w:r>
      <w:r>
        <w:t xml:space="preserve">, the challenge was twofold: maintain operational continuity for tenants while executing a complex overhaul.</w:t>
      </w:r>
    </w:p>
    <w:bookmarkEnd w:id="22"/>
    <w:bookmarkStart w:id="23" w:name="implementation-and-challenges"/>
    <w:p>
      <w:pPr>
        <w:pStyle w:val="Heading2"/>
      </w:pPr>
      <w:r>
        <w:t xml:space="preserve">Implementation and Challenges</w:t>
      </w:r>
    </w:p>
    <w:p>
      <w:pPr>
        <w:pStyle w:val="FirstParagraph"/>
      </w:pPr>
      <w:r>
        <w:t xml:space="preserve">The Regulatory Hurdle:</w:t>
      </w:r>
      <w:r>
        <w:br/>
      </w:r>
      <w:r>
        <w:t xml:space="preserve">The first phase involved navigating the bureaucracy inherent to working in</w:t>
      </w:r>
      <w:r>
        <w:t xml:space="preserve"> </w:t>
      </w:r>
      <w:r>
        <w:rPr>
          <w:bCs/>
          <w:b/>
        </w:rPr>
        <w:t xml:space="preserve">Singapore Singapore</w:t>
      </w:r>
      <w:r>
        <w:t xml:space="preserve">. The</w:t>
      </w:r>
      <w:r>
        <w:t xml:space="preserve"> </w:t>
      </w:r>
      <w:r>
        <w:rPr>
          <w:bCs/>
          <w:b/>
        </w:rPr>
        <w:t xml:space="preserve">Electrician</w:t>
      </w:r>
      <w:r>
        <w:t xml:space="preserve"> </w:t>
      </w:r>
      <w:r>
        <w:t xml:space="preserve">team had to submit detailed single-line diagrams and load calculations for approval. Unlike less regulated markets, any deviation from approved plans could result in immediate work stoppages. This required a meticulous approach where every cable route and distribution board was pre-vetted by local authorities before physical work commenced.</w:t>
      </w:r>
      <w:r>
        <w:t xml:space="preserve"> </w:t>
      </w:r>
      <w:r>
        <w:t xml:space="preserve">The Environmental Constraint:</w:t>
      </w:r>
      <w:r>
        <w:br/>
      </w:r>
      <w:r>
        <w:t xml:space="preserve">The tropical humidity of</w:t>
      </w:r>
      <w:r>
        <w:t xml:space="preserve"> </w:t>
      </w:r>
      <w:r>
        <w:rPr>
          <w:bCs/>
          <w:b/>
        </w:rPr>
        <w:t xml:space="preserve">Singapore Singapore</w:t>
      </w:r>
      <w:r>
        <w:t xml:space="preserve"> </w:t>
      </w:r>
      <w:r>
        <w:t xml:space="preserve">posed a significant risk to the new high-voltage connections. Moisture ingress could lead to short circuits or corrosion, compromising safety. The</w:t>
      </w:r>
      <w:r>
        <w:t xml:space="preserve"> </w:t>
      </w:r>
      <w:r>
        <w:rPr>
          <w:bCs/>
          <w:b/>
        </w:rPr>
        <w:t xml:space="preserve">Electrician</w:t>
      </w:r>
      <w:r>
        <w:t xml:space="preserve">s utilized IP65-rated enclosures and specialized sealants designed specifically for the equatorial climate. This adaptation highlights how geographical context dictates technical choices in electrical engineering.</w:t>
      </w:r>
      <w:r>
        <w:t xml:space="preserve"> </w:t>
      </w:r>
      <w:r>
        <w:t xml:space="preserve">The Integration Complexity:</w:t>
      </w:r>
      <w:r>
        <w:br/>
      </w:r>
      <w:r>
        <w:t xml:space="preserve">Integrating IoT sensors for real-time energy monitoring required running new data lines alongside power cables without causing electromagnetic interference (EMI). The</w:t>
      </w:r>
      <w:r>
        <w:t xml:space="preserve"> </w:t>
      </w:r>
      <w:r>
        <w:rPr>
          <w:bCs/>
          <w:b/>
        </w:rPr>
        <w:t xml:space="preserve">Electrician</w:t>
      </w:r>
      <w:r>
        <w:t xml:space="preserve"> </w:t>
      </w:r>
      <w:r>
        <w:t xml:space="preserve">team employed advanced shielding techniques and separated cabling paths to ensure signal integrity. This level of precision is a hallmark of professional electrical work in</w:t>
      </w:r>
      <w:r>
        <w:t xml:space="preserve"> </w:t>
      </w:r>
      <w:r>
        <w:rPr>
          <w:bCs/>
          <w:b/>
        </w:rPr>
        <w:t xml:space="preserve">Singapore Singapore</w:t>
      </w:r>
      <w:r>
        <w:t xml:space="preserve">, where the failure of smart systems can impact building automation significantly.</w:t>
      </w:r>
    </w:p>
    <w:bookmarkEnd w:id="23"/>
    <w:bookmarkStart w:id="24" w:name="X2d1a7109d1a88b6de3f68d36e0bf66c924a689a"/>
    <w:p>
      <w:pPr>
        <w:pStyle w:val="Heading2"/>
      </w:pPr>
      <w:r>
        <w:t xml:space="preserve">The Role of Professionalism and Certification</w:t>
      </w:r>
    </w:p>
    <w:p>
      <w:pPr>
        <w:pStyle w:val="FirstParagraph"/>
      </w:pPr>
      <w:r>
        <w:t xml:space="preserve">A key factor in the success of this project was the adherence to certification standards. In</w:t>
      </w:r>
      <w:r>
        <w:t xml:space="preserve"> </w:t>
      </w:r>
      <w:r>
        <w:rPr>
          <w:bCs/>
          <w:b/>
        </w:rPr>
        <w:t xml:space="preserve">Singapore Singapore</w:t>
      </w:r>
      <w:r>
        <w:t xml:space="preserve">, only WSH (Workplace Safety and Health) certified</w:t>
      </w:r>
      <w:r>
        <w:t xml:space="preserve"> </w:t>
      </w:r>
      <w:r>
        <w:rPr>
          <w:bCs/>
          <w:b/>
        </w:rPr>
        <w:t xml:space="preserve">Electrician</w:t>
      </w:r>
      <w:r>
        <w:t xml:space="preserve">s are permitted to perform live work or major installations. The case study emphasizes that safety is not just a protocol but a cultural imperative in the region.</w:t>
      </w:r>
      <w:r>
        <w:t xml:space="preserve"> </w:t>
      </w:r>
      <w:r>
        <w:t xml:space="preserve">The team implemented strict lock-out/tag-out procedures and daily safety briefings. This rigorous approach minimized downtime caused by accidents, ensuring the project stayed on schedule despite the complex urban setting of</w:t>
      </w:r>
      <w:r>
        <w:t xml:space="preserve"> </w:t>
      </w:r>
      <w:r>
        <w:rPr>
          <w:bCs/>
          <w:b/>
        </w:rPr>
        <w:t xml:space="preserve">Singapore Singapore</w:t>
      </w:r>
      <w:r>
        <w:t xml:space="preserve">. The presence of a licensed principal engineer overseeing every step by an</w:t>
      </w:r>
      <w:r>
        <w:t xml:space="preserve"> </w:t>
      </w:r>
      <w:r>
        <w:rPr>
          <w:bCs/>
          <w:b/>
        </w:rPr>
        <w:t xml:space="preserve">Electrician</w:t>
      </w:r>
      <w:r>
        <w:t xml:space="preserve"> </w:t>
      </w:r>
      <w:r>
        <w:t xml:space="preserve">provided assurance to the client and regulatory bodies alike.</w:t>
      </w:r>
    </w:p>
    <w:bookmarkEnd w:id="24"/>
    <w:bookmarkStart w:id="25" w:name="outcomes-and-impact"/>
    <w:p>
      <w:pPr>
        <w:pStyle w:val="Heading2"/>
      </w:pPr>
      <w:r>
        <w:t xml:space="preserve">Outcomes and Impact</w:t>
      </w:r>
    </w:p>
    <w:p>
      <w:pPr>
        <w:pStyle w:val="FirstParagraph"/>
      </w:pPr>
      <w:r>
        <w:t xml:space="preserve">Upon completion, the building in</w:t>
      </w:r>
      <w:r>
        <w:t xml:space="preserve"> </w:t>
      </w:r>
      <w:r>
        <w:rPr>
          <w:bCs/>
          <w:b/>
        </w:rPr>
        <w:t xml:space="preserve">Singapore Singapore</w:t>
      </w:r>
      <w:r>
        <w:t xml:space="preserve"> </w:t>
      </w:r>
      <w:r>
        <w:t xml:space="preserve">achieved a 30% reduction in energy consumption through optimized load management. The upgraded infrastructure allowed for seamless integration with green building certifications, significantly increasing the property's market value.</w:t>
      </w:r>
      <w:r>
        <w:t xml:space="preserve"> </w:t>
      </w:r>
      <w:r>
        <w:t xml:space="preserve">For the clients and stakeholders, this Case Study demonstrates that hiring a qualified</w:t>
      </w:r>
      <w:r>
        <w:t xml:space="preserve"> </w:t>
      </w:r>
      <w:r>
        <w:rPr>
          <w:bCs/>
          <w:b/>
        </w:rPr>
        <w:t xml:space="preserve">Electrician</w:t>
      </w:r>
      <w:r>
        <w:t xml:space="preserve"> </w:t>
      </w:r>
      <w:r>
        <w:t xml:space="preserve">is not merely about fixing wires; it is about investing in long-term reliability and regulatory compliance. The project served as a benchmark for similar retrofits across</w:t>
      </w:r>
      <w:r>
        <w:t xml:space="preserve"> </w:t>
      </w:r>
      <w:r>
        <w:rPr>
          <w:bCs/>
          <w:b/>
        </w:rPr>
        <w:t xml:space="preserve">Singapore Singapore</w:t>
      </w:r>
      <w:r>
        <w:t xml:space="preserve">, showcasing how traditional electrical services can drive modern sustainability initiatives.</w:t>
      </w:r>
    </w:p>
    <w:bookmarkEnd w:id="25"/>
    <w:bookmarkStart w:id="26" w:name="conclusion"/>
    <w:p>
      <w:pPr>
        <w:pStyle w:val="Heading2"/>
      </w:pPr>
      <w:r>
        <w:t xml:space="preserve">Conclusion</w:t>
      </w:r>
    </w:p>
    <w:p>
      <w:pPr>
        <w:pStyle w:val="FirstParagraph"/>
      </w:pPr>
      <w:r>
        <w:t xml:space="preserve">This Case Study underscores the critical role of expert electrical services in the development and maintenance of infrastructure in</w:t>
      </w:r>
      <w:r>
        <w:t xml:space="preserve"> </w:t>
      </w:r>
      <w:r>
        <w:rPr>
          <w:bCs/>
          <w:b/>
        </w:rPr>
        <w:t xml:space="preserve">Singapore Singapore</w:t>
      </w:r>
      <w:r>
        <w:t xml:space="preserve">. The unique environmental, regulatory, and technological landscape requires an</w:t>
      </w:r>
      <w:r>
        <w:t xml:space="preserve"> </w:t>
      </w:r>
      <w:r>
        <w:rPr>
          <w:bCs/>
          <w:b/>
        </w:rPr>
        <w:t xml:space="preserve">Electrician</w:t>
      </w:r>
      <w:r>
        <w:t xml:space="preserve"> </w:t>
      </w:r>
      <w:r>
        <w:t xml:space="preserve">who is adaptable, highly skilled, and deeply knowledgeable about local standards. As</w:t>
      </w:r>
      <w:r>
        <w:t xml:space="preserve"> </w:t>
      </w:r>
      <w:r>
        <w:rPr>
          <w:bCs/>
          <w:b/>
        </w:rPr>
        <w:t xml:space="preserve">Singapore Singapore</w:t>
      </w:r>
      <w:r>
        <w:t xml:space="preserve"> </w:t>
      </w:r>
      <w:r>
        <w:t xml:space="preserve">continues to push the boundaries of smart city innovation, the demand for sophisticated electrical solutions will only grow. Stakeholders must prioritize partnerships with certified professionals who can navigate these complexities effectively. The success of this project confirms that when technical expertise meets regional specificity, the result is infrastructure that is safe, efficient, and future-proofed for the evolving needs of</w:t>
      </w:r>
      <w:r>
        <w:t xml:space="preserve"> </w:t>
      </w:r>
      <w:r>
        <w:rPr>
          <w:bCs/>
          <w:b/>
        </w:rPr>
        <w:t xml:space="preserve">Singapore Singapore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Excellence in Singapore</dc:title>
  <dc:creator/>
  <dc:language>en</dc:language>
  <cp:keywords/>
  <dcterms:created xsi:type="dcterms:W3CDTF">2026-07-29T20:51:03Z</dcterms:created>
  <dcterms:modified xsi:type="dcterms:W3CDTF">2026-07-29T20:51:03Z</dcterms:modified>
</cp:coreProperties>
</file>

<file path=docProps/custom.xml><?xml version="1.0" encoding="utf-8"?>
<Properties xmlns="http://schemas.openxmlformats.org/officeDocument/2006/custom-properties" xmlns:vt="http://schemas.openxmlformats.org/officeDocument/2006/docPropsVTypes"/>
</file>