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Electrifying</w:t>
      </w:r>
      <w:r>
        <w:t xml:space="preserve"> </w:t>
      </w:r>
      <w:r>
        <w:t xml:space="preserve">Progress</w:t>
      </w:r>
      <w:r>
        <w:t xml:space="preserve"> </w:t>
      </w:r>
      <w:r>
        <w:t xml:space="preserve">–</w:t>
      </w:r>
      <w:r>
        <w:t xml:space="preserve"> </w:t>
      </w:r>
      <w:r>
        <w:t xml:space="preserve">Strategic</w:t>
      </w:r>
      <w:r>
        <w:t xml:space="preserve"> </w:t>
      </w:r>
      <w:r>
        <w:t xml:space="preserve">Infrastructure</w:t>
      </w:r>
      <w:r>
        <w:t xml:space="preserve"> </w:t>
      </w:r>
      <w:r>
        <w:t xml:space="preserve">Upgrades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2b6f6cb8623eab4a5513591dc630c57f91782c8"/>
    <w:p>
      <w:pPr>
        <w:pStyle w:val="Heading1"/>
      </w:pPr>
      <w:r>
        <w:t xml:space="preserve">Case Study: Electrifying Progress – Strategic Infrastructure Upgrades in the United Arab Emirates Abu Dhabi</w:t>
      </w:r>
    </w:p>
    <w:p>
      <w:pPr>
        <w:pStyle w:val="FirstParagraph"/>
      </w:pPr>
      <w:r>
        <w:rPr>
          <w:bCs/>
          <w:b/>
        </w:rPr>
        <w:t xml:space="preserve">Date:</w:t>
      </w:r>
      <w:r>
        <w:t xml:space="preserve"> </w:t>
      </w:r>
      <w:r>
        <w:t xml:space="preserve">October 2023</w:t>
      </w:r>
      <w:r>
        <w:br/>
      </w:r>
      <w:r>
        <w:rPr>
          <w:bCs/>
          <w:b/>
        </w:rPr>
        <w:t xml:space="preserve">Location:</w:t>
      </w:r>
      <w:r>
        <w:t xml:space="preserve"> </w:t>
      </w:r>
      <w:hyperlink w:anchor="location">
        <w:r>
          <w:rPr>
            <w:rStyle w:val="Hyperlink"/>
          </w:rPr>
          <w:t xml:space="preserve">United Arab Emirates Abu Dhabi</w:t>
        </w:r>
      </w:hyperlink>
      <w:r>
        <w:br/>
      </w:r>
      <w:r>
        <w:rPr>
          <w:bCs/>
          <w:b/>
        </w:rPr>
        <w:t xml:space="preserve">Subject:</w:t>
      </w:r>
      <w:r>
        <w:t xml:space="preserve"> </w:t>
      </w:r>
      <w:r>
        <w:t xml:space="preserve">Comprehensive</w:t>
      </w:r>
      <w:r>
        <w:t xml:space="preserve"> </w:t>
      </w:r>
      <w:hyperlink w:anchor="electrician-services">
        <w:r>
          <w:rPr>
            <w:rStyle w:val="Hyperlink"/>
          </w:rPr>
          <w:t xml:space="preserve">Electrician</w:t>
        </w:r>
      </w:hyperlink>
      <w:r>
        <w:t xml:space="preserve"> </w:t>
      </w:r>
      <w:r>
        <w:t xml:space="preserve">Services for Smart Grid Integration and Sustainable Residential Complexes.</w:t>
      </w:r>
    </w:p>
    <w:bookmarkStart w:id="21" w:name="location"/>
    <w:bookmarkStart w:id="20" w:name="executive-summary"/>
    <w:p>
      <w:pPr>
        <w:pStyle w:val="Heading2"/>
      </w:pPr>
      <w:r>
        <w:t xml:space="preserve">1. Executive Summary</w:t>
      </w:r>
    </w:p>
    <w:p>
      <w:pPr>
        <w:pStyle w:val="FirstParagraph"/>
      </w:pPr>
      <w:r>
        <w:t xml:space="preserve">The rapid urbanization and economic diversification of the United Arab Emirates have placed unprecedented demands on infrastructure, particularly in its capital city. This case study examines a large-scale project in Abu Dhabi where traditional electrical maintenance was insufficient to meet the new standards of energy efficiency and smart technology integration. By deploying specialized</w:t>
      </w:r>
      <w:r>
        <w:t xml:space="preserve"> </w:t>
      </w:r>
      <w:hyperlink w:anchor="electrician-services">
        <w:r>
          <w:rPr>
            <w:rStyle w:val="Hyperlink"/>
          </w:rPr>
          <w:t xml:space="preserve">Electrician</w:t>
        </w:r>
      </w:hyperlink>
      <w:r>
        <w:t xml:space="preserve"> </w:t>
      </w:r>
      <w:r>
        <w:t xml:space="preserve">teams adhering to strict regulatory frameworks, the project successfully modernized power distribution for a mixed-use development. The study highlights the critical role of skilled trade professionals in supporting the vision of a sustainable future within the United Arab Emirates Abu Dhabi.</w:t>
      </w:r>
    </w:p>
    <w:bookmarkEnd w:id="20"/>
    <w:bookmarkEnd w:id="21"/>
    <w:bookmarkStart w:id="22" w:name="electrician-services"/>
    <w:p>
      <w:pPr>
        <w:pStyle w:val="Heading2"/>
      </w:pPr>
      <w:r>
        <w:t xml:space="preserve">2. Project Background and Context</w:t>
      </w:r>
    </w:p>
    <w:p>
      <w:pPr>
        <w:pStyle w:val="FirstParagraph"/>
      </w:pPr>
      <w:r>
        <w:t xml:space="preserve">The project site, located in one of the most prestigious districts of</w:t>
      </w:r>
      <w:r>
        <w:t xml:space="preserve"> </w:t>
      </w:r>
      <w:hyperlink w:anchor="location">
        <w:r>
          <w:rPr>
            <w:rStyle w:val="Hyperlink"/>
          </w:rPr>
          <w:t xml:space="preserve">United Arab Emirates Abu Dhabi</w:t>
        </w:r>
      </w:hyperlink>
      <w:r>
        <w:t xml:space="preserve">, comprised a high-density residential complex featuring luxury villas and high-rise apartments. The development aimed to achieve Estidama (Abu Dhabi’s urban sustainability framework) Pearl Rating certification. However, the existing electrical infrastructure, installed over two decades prior, could not support the load requirements of modern smart home systems, electric vehicle charging stations, or energy-efficient HVAC systems.</w:t>
      </w:r>
    </w:p>
    <w:p>
      <w:pPr>
        <w:pStyle w:val="BodyText"/>
      </w:pPr>
      <w:r>
        <w:t xml:space="preserve">The primary challenge was not merely replacing wires but integrating a complex network of digital controls and renewable energy sources. In this context, the role of the</w:t>
      </w:r>
      <w:r>
        <w:t xml:space="preserve"> </w:t>
      </w:r>
      <w:hyperlink w:anchor="electrician-services">
        <w:r>
          <w:rPr>
            <w:rStyle w:val="Hyperlink"/>
          </w:rPr>
          <w:t xml:space="preserve">Electrician</w:t>
        </w:r>
      </w:hyperlink>
      <w:r>
        <w:t xml:space="preserve"> </w:t>
      </w:r>
      <w:r>
        <w:t xml:space="preserve">evolved from simple installation to that of a technical consultant and precision engineer. The client required partners who understood both local electrical codes in the United Arab Emirates Abu Dhabi and international standards for green building technologies.</w:t>
      </w:r>
    </w:p>
    <w:bookmarkEnd w:id="22"/>
    <w:bookmarkStart w:id="23" w:name="challenges-identified"/>
    <w:p>
      <w:pPr>
        <w:pStyle w:val="Heading2"/>
      </w:pPr>
      <w:r>
        <w:t xml:space="preserve">3. Challenges Identified</w:t>
      </w:r>
    </w:p>
    <w:p>
      <w:pPr>
        <w:pStyle w:val="FirstParagraph"/>
      </w:pPr>
      <w:r>
        <w:t xml:space="preserve">The project faced several significant hurdles that required expert intervention:</w:t>
      </w:r>
    </w:p>
    <w:p>
      <w:pPr>
        <w:numPr>
          <w:ilvl w:val="0"/>
          <w:numId w:val="1001"/>
        </w:numPr>
        <w:pStyle w:val="Compact"/>
      </w:pPr>
      <w:r>
        <w:rPr>
          <w:bCs/>
          <w:b/>
        </w:rPr>
        <w:t xml:space="preserve">Ambient Heat Management:</w:t>
      </w:r>
      <w:hyperlink w:anchor="location">
        <w:r>
          <w:rPr>
            <w:rStyle w:val="Hyperlink"/>
          </w:rPr>
          <w:t xml:space="preserve">United Arab Emirates Abu Dhabi</w:t>
        </w:r>
      </w:hyperlink>
      <w:r>
        <w:t xml:space="preserve">Electrician team had to select specialized heat-resistant cabling and enclosures.</w:t>
      </w:r>
    </w:p>
    <w:p>
      <w:pPr>
        <w:numPr>
          <w:ilvl w:val="0"/>
          <w:numId w:val="1001"/>
        </w:numPr>
        <w:pStyle w:val="Compact"/>
      </w:pPr>
      <w:r>
        <w:rPr>
          <w:bCs/>
          <w:b/>
        </w:rPr>
        <w:t xml:space="preserve">Smart Grid Integration:</w:t>
      </w:r>
      <w:r>
        <w:t xml:space="preserve"> </w:t>
      </w:r>
      <w:r>
        <w:t xml:space="preserve">The building required a sophisticated energy management system. This demanded precise wiring for IoT devices, which traditional electrical methods could not accommodate without risking data interference or power fluctuations.</w:t>
      </w:r>
    </w:p>
    <w:p>
      <w:pPr>
        <w:numPr>
          <w:ilvl w:val="0"/>
          <w:numId w:val="1001"/>
        </w:numPr>
        <w:pStyle w:val="Compact"/>
      </w:pPr>
      <w:r>
        <w:rPr>
          <w:bCs/>
          <w:b/>
        </w:rPr>
        <w:t xml:space="preserve">Regulatory Compliance:</w:t>
      </w:r>
      <w:r>
        <w:t xml:space="preserve"> </w:t>
      </w:r>
      <w:r>
        <w:t xml:space="preserve">Adherence to the regulations set by the Abu Dhabi Distribution Company (ADDC) and local municipality guidelines was mandatory. Any deviation by an uncertified</w:t>
      </w:r>
      <w:r>
        <w:t xml:space="preserve"> </w:t>
      </w:r>
      <w:hyperlink w:anchor="electrician-services">
        <w:r>
          <w:rPr>
            <w:rStyle w:val="Hyperlink"/>
          </w:rPr>
          <w:t xml:space="preserve">Electrician</w:t>
        </w:r>
      </w:hyperlink>
      <w:r>
        <w:t xml:space="preserve"> </w:t>
      </w:r>
      <w:r>
        <w:t xml:space="preserve">could lead to project halts or legal penalties.</w:t>
      </w:r>
    </w:p>
    <w:p>
      <w:pPr>
        <w:numPr>
          <w:ilvl w:val="0"/>
          <w:numId w:val="1001"/>
        </w:numPr>
        <w:pStyle w:val="Compact"/>
      </w:pPr>
      <w:r>
        <w:rPr>
          <w:bCs/>
          <w:b/>
        </w:rPr>
        <w:t xml:space="preserve">Safety Standards:</w:t>
      </w:r>
      <w:r>
        <w:t xml:space="preserve"> </w:t>
      </w:r>
      <w:r>
        <w:t xml:space="preserve">Working in a populated area required strict adherence to occupational health and safety protocols, ensuring zero incidents during the retrofitting process.</w:t>
      </w:r>
    </w:p>
    <w:bookmarkEnd w:id="23"/>
    <w:bookmarkStart w:id="27" w:name="solution"/>
    <w:p>
      <w:pPr>
        <w:pStyle w:val="Heading2"/>
      </w:pPr>
      <w:r>
        <w:t xml:space="preserve">4. The Solution: Strategic Implementation</w:t>
      </w:r>
    </w:p>
    <w:bookmarkStart w:id="24" w:name="X07e6fee22c3168005070020e566d4c4aad540bf"/>
    <w:p>
      <w:pPr>
        <w:pStyle w:val="Heading3"/>
      </w:pPr>
      <w:r>
        <w:t xml:space="preserve">A. Deployment of Specialized Electrician Teams</w:t>
      </w:r>
    </w:p>
    <w:p>
      <w:pPr>
        <w:pStyle w:val="FirstParagraph"/>
      </w:pPr>
      <w:r>
        <w:t xml:space="preserve">The core of the solution was the engagement of a certified team of master</w:t>
      </w:r>
      <w:r>
        <w:t xml:space="preserve"> </w:t>
      </w:r>
      <w:hyperlink w:anchor="electrician-services">
        <w:r>
          <w:rPr>
            <w:rStyle w:val="Hyperlink"/>
          </w:rPr>
          <w:t xml:space="preserve">Electrician</w:t>
        </w:r>
      </w:hyperlink>
      <w:r>
        <w:t xml:space="preserve"> </w:t>
      </w:r>
      <w:r>
        <w:t xml:space="preserve">professionals. These experts underwent rigorous training specific to the electrical standards prevalent in</w:t>
      </w:r>
      <w:r>
        <w:t xml:space="preserve"> </w:t>
      </w:r>
      <w:hyperlink w:anchor="location">
        <w:r>
          <w:rPr>
            <w:rStyle w:val="Hyperlink"/>
          </w:rPr>
          <w:t xml:space="preserve">United Arab Emirates Abu Dhabi</w:t>
        </w:r>
      </w:hyperlink>
      <w:r>
        <w:t xml:space="preserve">. The team was divided into three specialized units: low-voltage smart systems, high-load power distribution, and renewable energy integration.</w:t>
      </w:r>
    </w:p>
    <w:p>
      <w:pPr>
        <w:pStyle w:val="BodyText"/>
      </w:pPr>
      <w:r>
        <w:t xml:space="preserve">Each</w:t>
      </w:r>
      <w:r>
        <w:t xml:space="preserve"> </w:t>
      </w:r>
      <w:hyperlink w:anchor="electrician-services">
        <w:r>
          <w:rPr>
            <w:rStyle w:val="Hyperlink"/>
          </w:rPr>
          <w:t xml:space="preserve">Electrician</w:t>
        </w:r>
      </w:hyperlink>
      <w:r>
        <w:t xml:space="preserve"> </w:t>
      </w:r>
      <w:r>
        <w:t xml:space="preserve">on-site was required to hold valid certification recognized by the relevant authorities in the United Arab Emirates Abu Dhabi. This ensured that every connection, breaker installation, and ground fault circuit interrupter (GFCI) setup met the highest safety benchmarks.</w:t>
      </w:r>
    </w:p>
    <w:bookmarkEnd w:id="24"/>
    <w:bookmarkStart w:id="25" w:name="b.-advanced-material-selection"/>
    <w:p>
      <w:pPr>
        <w:pStyle w:val="Heading3"/>
      </w:pPr>
      <w:r>
        <w:t xml:space="preserve">B. Advanced Material Selection</w:t>
      </w:r>
    </w:p>
    <w:p>
      <w:pPr>
        <w:pStyle w:val="FirstParagraph"/>
      </w:pPr>
      <w:r>
        <w:t xml:space="preserve">To combat the harsh climate of</w:t>
      </w:r>
      <w:r>
        <w:t xml:space="preserve"> </w:t>
      </w:r>
      <w:hyperlink w:anchor="location">
        <w:r>
          <w:rPr>
            <w:rStyle w:val="Hyperlink"/>
          </w:rPr>
          <w:t xml:space="preserve">United Arab Emirates Abu Dhabi</w:t>
        </w:r>
      </w:hyperlink>
      <w:r>
        <w:t xml:space="preserve">, the project utilized copper wiring with high-grade thermal insulation rated for extreme heat. The</w:t>
      </w:r>
      <w:r>
        <w:t xml:space="preserve"> </w:t>
      </w:r>
      <w:hyperlink w:anchor="electrician-services">
        <w:r>
          <w:rPr>
            <w:rStyle w:val="Hyperlink"/>
          </w:rPr>
          <w:t xml:space="preserve">Electrician</w:t>
        </w:r>
      </w:hyperlink>
      <w:r>
        <w:t xml:space="preserve"> </w:t>
      </w:r>
      <w:r>
        <w:t xml:space="preserve">technicians also installed surge protection devices (SPDs) capable of handling voltage spikes common in desert environments, thereby protecting sensitive electronic equipment.</w:t>
      </w:r>
    </w:p>
    <w:bookmarkEnd w:id="25"/>
    <w:bookmarkStart w:id="26" w:name="X0caf026ec883662e32e1748a1f150b9009d1f2c"/>
    <w:p>
      <w:pPr>
        <w:pStyle w:val="Heading3"/>
      </w:pPr>
      <w:r>
        <w:t xml:space="preserve">C. Integration of Sustainable Technologies</w:t>
      </w:r>
    </w:p>
    <w:p>
      <w:pPr>
        <w:pStyle w:val="FirstParagraph"/>
      </w:pPr>
      <w:r>
        <w:t xml:space="preserve">A major component of the project involved installing solar panel inverters and battery storage systems. The</w:t>
      </w:r>
      <w:r>
        <w:t xml:space="preserve"> </w:t>
      </w:r>
      <w:hyperlink w:anchor="electrician-services">
        <w:r>
          <w:rPr>
            <w:rStyle w:val="Hyperlink"/>
          </w:rPr>
          <w:t xml:space="preserve">Electrician</w:t>
        </w:r>
      </w:hyperlink>
      <w:r>
        <w:t xml:space="preserve"> </w:t>
      </w:r>
      <w:r>
        <w:t xml:space="preserve">specialists collaborated with solar engineers to ensure seamless integration into the main grid. This required precise load balancing calculations to prevent overloading during peak sunlight hours, a critical aspect of sustainable management in</w:t>
      </w:r>
      <w:r>
        <w:t xml:space="preserve"> </w:t>
      </w:r>
      <w:hyperlink w:anchor="location">
        <w:r>
          <w:rPr>
            <w:rStyle w:val="Hyperlink"/>
          </w:rPr>
          <w:t xml:space="preserve">United Arab Emirates Abu Dhabi</w:t>
        </w:r>
      </w:hyperlink>
      <w:r>
        <w:t xml:space="preserve">.</w:t>
      </w:r>
    </w:p>
    <w:bookmarkEnd w:id="26"/>
    <w:bookmarkEnd w:id="27"/>
    <w:bookmarkStart w:id="28" w:name="process"/>
    <w:p>
      <w:pPr>
        <w:pStyle w:val="Heading2"/>
      </w:pPr>
      <w:r>
        <w:t xml:space="preserve">5. Execution Process</w:t>
      </w:r>
    </w:p>
    <w:p>
      <w:pPr>
        <w:pStyle w:val="FirstParagraph"/>
      </w:pPr>
      <w:r>
        <w:t xml:space="preserve">The implementation followed a phased approach:</w:t>
      </w:r>
    </w:p>
    <w:p>
      <w:pPr>
        <w:numPr>
          <w:ilvl w:val="0"/>
          <w:numId w:val="1002"/>
        </w:numPr>
        <w:pStyle w:val="Compact"/>
      </w:pPr>
      <w:r>
        <w:rPr>
          <w:bCs/>
          <w:b/>
        </w:rPr>
        <w:t xml:space="preserve">Audit and Planning:</w:t>
      </w:r>
      <w:r>
        <w:t xml:space="preserve"> </w:t>
      </w:r>
      <w:r>
        <w:t xml:space="preserve">Senior</w:t>
      </w:r>
      <w:r>
        <w:t xml:space="preserve"> </w:t>
      </w:r>
      <w:hyperlink w:anchor="electrician-services">
        <w:r>
          <w:rPr>
            <w:rStyle w:val="Hyperlink"/>
          </w:rPr>
          <w:t xml:space="preserve">Electrician</w:t>
        </w:r>
      </w:hyperlink>
      <w:r>
        <w:t xml:space="preserve"> </w:t>
      </w:r>
      <w:r>
        <w:t xml:space="preserve">leads conducted a comprehensive audit of the existing infrastructure in Abu Dhabi, identifying bottlenecks and potential hazards.</w:t>
      </w:r>
    </w:p>
    <w:p>
      <w:pPr>
        <w:numPr>
          <w:ilvl w:val="0"/>
          <w:numId w:val="1002"/>
        </w:numPr>
        <w:pStyle w:val="Compact"/>
      </w:pPr>
      <w:r>
        <w:rPr>
          <w:bCs/>
          <w:b/>
        </w:rPr>
        <w:t xml:space="preserve">Digital Modeling:</w:t>
      </w:r>
      <w:r>
        <w:t xml:space="preserve">BIM (Building Information Modeling) was used to simulate the new electrical layout. This allowed</w:t>
      </w:r>
      <w:r>
        <w:t xml:space="preserve"> </w:t>
      </w:r>
      <w:hyperlink w:anchor="electrician-services">
        <w:r>
          <w:rPr>
            <w:rStyle w:val="Hyperlink"/>
          </w:rPr>
          <w:t xml:space="preserve">Electrician</w:t>
        </w:r>
      </w:hyperlink>
      <w:r>
        <w:t xml:space="preserve"> </w:t>
      </w:r>
      <w:r>
        <w:t xml:space="preserve">teams to visualize cable routes and avoid conflicts with plumbing or HVAC systems before physical work began.</w:t>
      </w:r>
    </w:p>
    <w:p>
      <w:pPr>
        <w:numPr>
          <w:ilvl w:val="0"/>
          <w:numId w:val="1002"/>
        </w:numPr>
        <w:pStyle w:val="Compact"/>
      </w:pPr>
      <w:r>
        <w:rPr>
          <w:bCs/>
          <w:b/>
        </w:rPr>
        <w:t xml:space="preserve">Retrofitting:</w:t>
      </w:r>
      <w:r>
        <w:t xml:space="preserve"> </w:t>
      </w:r>
      <w:r>
        <w:t xml:space="preserve">The actual installation was carried out by certified</w:t>
      </w:r>
      <w:r>
        <w:t xml:space="preserve"> </w:t>
      </w:r>
      <w:hyperlink w:anchor="electrician-services">
        <w:r>
          <w:rPr>
            <w:rStyle w:val="Hyperlink"/>
          </w:rPr>
          <w:t xml:space="preserve">Electrician</w:t>
        </w:r>
      </w:hyperlink>
      <w:r>
        <w:t xml:space="preserve"> </w:t>
      </w:r>
      <w:r>
        <w:t xml:space="preserve">crews working in shifts to minimize disruption to residents. Strict adherence to the safety protocols of the United Arab Emirates Abu Dhabi was maintained throughout.</w:t>
      </w:r>
    </w:p>
    <w:p>
      <w:pPr>
        <w:numPr>
          <w:ilvl w:val="0"/>
          <w:numId w:val="1002"/>
        </w:numPr>
        <w:pStyle w:val="Compact"/>
      </w:pPr>
      <w:r>
        <w:rPr>
          <w:bCs/>
          <w:b/>
        </w:rPr>
        <w:t xml:space="preserve">Testing and Commissioning:</w:t>
      </w:r>
      <w:r>
        <w:t xml:space="preserve"> </w:t>
      </w:r>
      <w:r>
        <w:t xml:space="preserve">Rigorous testing procedures were conducted, including insulation resistance tests and thermal imaging scans. The</w:t>
      </w:r>
      <w:r>
        <w:t xml:space="preserve"> </w:t>
      </w:r>
      <w:hyperlink w:anchor="electrician-services">
        <w:r>
          <w:rPr>
            <w:rStyle w:val="Hyperlink"/>
          </w:rPr>
          <w:t xml:space="preserve">Electrician</w:t>
        </w:r>
      </w:hyperlink>
      <w:r>
        <w:t xml:space="preserve"> </w:t>
      </w:r>
      <w:r>
        <w:t xml:space="preserve">team verified that all systems performed optimally under load conditions typical of the Abu Dhabi summer.</w:t>
      </w:r>
    </w:p>
    <w:bookmarkEnd w:id="28"/>
    <w:bookmarkStart w:id="29" w:name="results"/>
    <w:p>
      <w:pPr>
        <w:pStyle w:val="Heading2"/>
      </w:pPr>
      <w:r>
        <w:t xml:space="preserve">6. Results and Outcomes</w:t>
      </w:r>
    </w:p>
    <w:p>
      <w:pPr>
        <w:pStyle w:val="FirstParagraph"/>
      </w:pPr>
      <w:r>
        <w:t xml:space="preserve">The project was completed on schedule and within budget, yielding significant benefits for stakeholders:</w:t>
      </w:r>
    </w:p>
    <w:p>
      <w:pPr>
        <w:numPr>
          <w:ilvl w:val="0"/>
          <w:numId w:val="1003"/>
        </w:numPr>
        <w:pStyle w:val="Compact"/>
      </w:pPr>
      <w:r>
        <w:rPr>
          <w:bCs/>
          <w:b/>
        </w:rPr>
        <w:t xml:space="preserve">Energy Efficiency:</w:t>
      </w:r>
      <w:hyperlink w:anchor="location">
        <w:r>
          <w:rPr>
            <w:rStyle w:val="Hyperlink"/>
          </w:rPr>
          <w:t xml:space="preserve">United Arab Emirates Abu Dhabi</w:t>
        </w:r>
      </w:hyperlink>
      <w:r>
        <w:t xml:space="preserve">Electrician team.</w:t>
      </w:r>
    </w:p>
    <w:p>
      <w:pPr>
        <w:numPr>
          <w:ilvl w:val="0"/>
          <w:numId w:val="1003"/>
        </w:numPr>
        <w:pStyle w:val="Compact"/>
      </w:pPr>
      <w:r>
        <w:rPr>
          <w:bCs/>
          <w:b/>
        </w:rPr>
        <w:t xml:space="preserve">Sustainability Certification:</w:t>
      </w:r>
      <w:r>
        <w:t xml:space="preserve"> </w:t>
      </w:r>
      <w:r>
        <w:t xml:space="preserve">The complex successfully achieved its target Estidama Pearl Rating, validating the effectiveness of the electrical upgrades.</w:t>
      </w:r>
    </w:p>
    <w:p>
      <w:pPr>
        <w:numPr>
          <w:ilvl w:val="0"/>
          <w:numId w:val="1003"/>
        </w:numPr>
        <w:pStyle w:val="Compact"/>
      </w:pPr>
      <w:r>
        <w:t xml:space="preserve">Enhanced Reliability:Electrician professionals in the harsh climate of</w:t>
      </w:r>
      <w:r>
        <w:t xml:space="preserve"> </w:t>
      </w:r>
      <w:hyperlink w:anchor="location">
        <w:r>
          <w:rPr>
            <w:rStyle w:val="Hyperlink"/>
          </w:rPr>
          <w:t xml:space="preserve">United Arab Emirates Abu Dhabi</w:t>
        </w:r>
      </w:hyperlink>
      <w:r>
        <w:t xml:space="preserve">.</w:t>
      </w:r>
    </w:p>
    <w:p>
      <w:pPr>
        <w:numPr>
          <w:ilvl w:val="0"/>
          <w:numId w:val="1003"/>
        </w:numPr>
        <w:pStyle w:val="Compact"/>
      </w:pPr>
      <w:r>
        <w:rPr>
          <w:bCs/>
          <w:b/>
        </w:rPr>
        <w:t xml:space="preserve">Safety Record:</w:t>
      </w:r>
      <w:r>
        <w:t xml:space="preserve"> </w:t>
      </w:r>
      <w:r>
        <w:t xml:space="preserve">The project maintained a perfect safety record, with no accidents reported, highlighting the importance of trained</w:t>
      </w:r>
      <w:r>
        <w:t xml:space="preserve"> </w:t>
      </w:r>
      <w:hyperlink w:anchor="electrician-services">
        <w:r>
          <w:rPr>
            <w:rStyle w:val="Hyperlink"/>
          </w:rPr>
          <w:t xml:space="preserve">Electrician</w:t>
        </w:r>
      </w:hyperlink>
      <w:r>
        <w:t xml:space="preserve"> </w:t>
      </w:r>
      <w:r>
        <w:t xml:space="preserve">expertise.</w:t>
      </w:r>
    </w:p>
    <w:bookmarkEnd w:id="29"/>
    <w:bookmarkStart w:id="30" w:name="conclusion"/>
    <w:p>
      <w:pPr>
        <w:pStyle w:val="Heading2"/>
      </w:pPr>
      <w:r>
        <w:t xml:space="preserve">7. Conclusion and Lessons Learned</w:t>
      </w:r>
    </w:p>
    <w:p>
      <w:pPr>
        <w:pStyle w:val="FirstParagraph"/>
      </w:pPr>
      <w:r>
        <w:t xml:space="preserve">This case study underscores the critical importance of specialized</w:t>
      </w:r>
      <w:r>
        <w:t xml:space="preserve"> </w:t>
      </w:r>
      <w:hyperlink w:anchor="electrician-services">
        <w:r>
          <w:rPr>
            <w:rStyle w:val="Hyperlink"/>
          </w:rPr>
          <w:t xml:space="preserve">Electrician</w:t>
        </w:r>
      </w:hyperlink>
      <w:r>
        <w:t xml:space="preserve"> </w:t>
      </w:r>
      <w:r>
        <w:t xml:space="preserve">services in modern infrastructure projects within the United Arab Emirates. The unique environmental and regulatory landscape of</w:t>
      </w:r>
      <w:r>
        <w:t xml:space="preserve"> </w:t>
      </w:r>
      <w:hyperlink w:anchor="location">
        <w:r>
          <w:rPr>
            <w:rStyle w:val="Hyperlink"/>
          </w:rPr>
          <w:t xml:space="preserve">United Arab Emirates Abu Dhabi</w:t>
        </w:r>
      </w:hyperlink>
      <w:r>
        <w:t xml:space="preserve"> </w:t>
      </w:r>
      <w:r>
        <w:t xml:space="preserve">demands more than generic electrical work; it requires precision, advanced technical knowledge, and strict compliance.</w:t>
      </w:r>
    </w:p>
    <w:p>
      <w:pPr>
        <w:pStyle w:val="BodyText"/>
      </w:pPr>
      <w:r>
        <w:t xml:space="preserve">The success of this project serves as a benchmark for future developments in</w:t>
      </w:r>
      <w:r>
        <w:t xml:space="preserve"> </w:t>
      </w:r>
      <w:hyperlink w:anchor="location">
        <w:r>
          <w:rPr>
            <w:rStyle w:val="Hyperlink"/>
          </w:rPr>
          <w:t xml:space="preserve">United Arab Emirates Abu Dhabi</w:t>
        </w:r>
      </w:hyperlink>
      <w:r>
        <w:t xml:space="preserve">. It demonstrates that investing in high-quality</w:t>
      </w:r>
      <w:r>
        <w:t xml:space="preserve"> </w:t>
      </w:r>
      <w:hyperlink w:anchor="electrician-services">
        <w:r>
          <w:rPr>
            <w:rStyle w:val="Hyperlink"/>
          </w:rPr>
          <w:t xml:space="preserve">Electrician</w:t>
        </w:r>
      </w:hyperlink>
      <w:r>
        <w:t xml:space="preserve"> </w:t>
      </w:r>
      <w:r>
        <w:t xml:space="preserve">services is not just a maintenance cost but a strategic investment in sustainability, safety, and technological advancement. As the United Arab Emirates continues to grow as a global hub for innovation and luxury living, the role of the skilled</w:t>
      </w:r>
      <w:r>
        <w:t xml:space="preserve"> </w:t>
      </w:r>
      <w:hyperlink w:anchor="electrician-services">
        <w:r>
          <w:rPr>
            <w:rStyle w:val="Hyperlink"/>
          </w:rPr>
          <w:t xml:space="preserve">Electrician</w:t>
        </w:r>
      </w:hyperlink>
      <w:r>
        <w:t xml:space="preserve"> </w:t>
      </w:r>
      <w:r>
        <w:t xml:space="preserve">will remain pivotal in powering this progress safely and efficiently.</w:t>
      </w:r>
    </w:p>
    <w:p>
      <w:pPr>
        <w:pStyle w:val="BodyText"/>
      </w:pPr>
      <w:r>
        <w:t xml:space="preserve">For developers and property managers operating in</w:t>
      </w:r>
      <w:r>
        <w:t xml:space="preserve"> </w:t>
      </w:r>
      <w:hyperlink w:anchor="location">
        <w:r>
          <w:rPr>
            <w:rStyle w:val="Hyperlink"/>
          </w:rPr>
          <w:t xml:space="preserve">United Arab Emirates Abu Dhabi</w:t>
        </w:r>
      </w:hyperlink>
      <w:r>
        <w:t xml:space="preserve">, this case study offers a clear pathway: prioritize certified expertise, leverage smart technologies, and adhere strictly to local regulations. By doing so, they can replicate the success seen here, ensuring that their electrical infrastructure is robust enough to meet the demands of tomorrow while honoring the standards of today.</w:t>
      </w:r>
    </w:p>
    <w:p>
      <w:r>
        <w:pict>
          <v:rect style="width:0;height:1.5pt" o:hralign="center" o:hrstd="t" o:hr="t"/>
        </w:pict>
      </w:r>
    </w:p>
    <w:p>
      <w:pPr>
        <w:pStyle w:val="FirstParagraph"/>
      </w:pPr>
      <w:r>
        <w:rPr>
          <w:iCs/>
          <w:i/>
        </w:rPr>
        <w:t xml:space="preserve">This document is intended for educational and professional reference purposes regarding electrical infrastructure development in</w:t>
      </w:r>
      <w:r>
        <w:rPr>
          <w:iCs/>
          <w:i/>
        </w:rPr>
        <w:t xml:space="preserve"> </w:t>
      </w:r>
      <w:hyperlink w:anchor="location">
        <w:r>
          <w:rPr>
            <w:rStyle w:val="Hyperlink"/>
            <w:iCs/>
            <w:i/>
          </w:rPr>
          <w:t xml:space="preserve">United Arab Emirates Abu Dhabi</w:t>
        </w:r>
      </w:hyperlink>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Electrifying Progress – Strategic Infrastructure Upgrades in the United Arab Emirates Abu Dhabi</dc:title>
  <dc:creator/>
  <cp:keywords/>
  <dcterms:created xsi:type="dcterms:W3CDTF">2026-07-29T07:45:39Z</dcterms:created>
  <dcterms:modified xsi:type="dcterms:W3CDTF">2026-07-29T07:45:39Z</dcterms:modified>
</cp:coreProperties>
</file>

<file path=docProps/custom.xml><?xml version="1.0" encoding="utf-8"?>
<Properties xmlns="http://schemas.openxmlformats.org/officeDocument/2006/custom-properties" xmlns:vt="http://schemas.openxmlformats.org/officeDocument/2006/docPropsVTypes"/>
</file>