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Electrical</w:t>
      </w:r>
      <w:r>
        <w:t xml:space="preserve"> </w:t>
      </w:r>
      <w:r>
        <w:t xml:space="preserve">Infrastructure</w:t>
      </w:r>
      <w:r>
        <w:t xml:space="preserve"> </w:t>
      </w:r>
      <w:r>
        <w:t xml:space="preserve">in</w:t>
      </w:r>
      <w:r>
        <w:t xml:space="preserve"> </w:t>
      </w:r>
      <w:r>
        <w:t xml:space="preserve">Uzbekistan</w:t>
      </w:r>
      <w:r>
        <w:t xml:space="preserve"> </w:t>
      </w:r>
      <w:r>
        <w:t xml:space="preserve">Tashkent</w:t>
      </w:r>
    </w:p>
    <w:bookmarkStart w:id="32" w:name="Xe4ff9f160967d6eed1ffa745737b931b4a25e14"/>
    <w:p>
      <w:pPr>
        <w:pStyle w:val="Heading1"/>
      </w:pPr>
      <w:r>
        <w:t xml:space="preserve">Case Study Report: Revitalizing Residential and Commercial Electrical Systems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Jurisdiction:</w:t>
      </w:r>
      <w:r>
        <w:t xml:space="preserve"> </w:t>
      </w:r>
      <w:r>
        <w:t xml:space="preserve">Uzbekistan Tashkent</w:t>
      </w:r>
    </w:p>
    <w:bookmarkStart w:id="20" w:name="executive-summary"/>
    <w:p>
      <w:pPr>
        <w:pStyle w:val="Heading2"/>
      </w:pPr>
      <w:r>
        <w:t xml:space="preserve">1. Executive Summary</w:t>
      </w:r>
    </w:p>
    <w:p>
      <w:pPr>
        <w:pStyle w:val="FirstParagraph"/>
      </w:pPr>
      <w:r>
        <w:t xml:space="preserve">This Case Study examines the comprehensive electrical modernization efforts undertaken within the rapidly developing urban landscape of Uzbekistan Tashkent. As one of the oldest cities in Central Asia, Tashkent has undergone significant transformation over the last two decades. However, this growth has placed unprecedented strain on aging infrastructure. The primary objective of this study is to analyze how professional Electrician services have been pivotal in upgrading safety standards, improving energy efficiency, and supporting sustainable development in both residential and commercial sectors across Uzbekistan Tashkent.</w:t>
      </w:r>
    </w:p>
    <w:p>
      <w:pPr>
        <w:pStyle w:val="BodyText"/>
      </w:pPr>
      <w:r>
        <w:t xml:space="preserve">The transition from Soviet-era electrical grids to modern smart-grid compatible systems requires specialized expertise. This document details the challenges faced by property owners and facility managers, the specific interventions performed by licensed Electrician professionals, and the measurable outcomes achieved in enhancing reliability and safety in Uzbekistan Tashkent.</w:t>
      </w:r>
    </w:p>
    <w:bookmarkEnd w:id="20"/>
    <w:bookmarkStart w:id="21" w:name="X8de88ca36e6ea641f5074ecc5102bcfc165f0ad"/>
    <w:p>
      <w:pPr>
        <w:pStyle w:val="Heading2"/>
      </w:pPr>
      <w:r>
        <w:t xml:space="preserve">2. Background: The Context of Uzbekistan Tashkent</w:t>
      </w:r>
    </w:p>
    <w:p>
      <w:pPr>
        <w:pStyle w:val="FirstParagraph"/>
      </w:pPr>
      <w:r>
        <w:t xml:space="preserve">Tashkent serves as the economic and cultural heart of the nation. In recent years, a construction boom has led to the erection of high-rise apartment complexes, shopping malls, and industrial parks. While new constructions often adhere to modern codes, a vast majority of existing housing stock relies on electrical wiring installed during the mid-20th century. This disparity creates a critical need for retrofitting.</w:t>
      </w:r>
    </w:p>
    <w:p>
      <w:pPr>
        <w:pStyle w:val="BodyText"/>
      </w:pPr>
      <w:r>
        <w:t xml:space="preserve">In Uzbekistan Tashkent, power consumption has surged due to increased ownership of air conditioning units, electric vehicles, and heavy household appliances. The old infrastructure struggled to handle these loads, leading to frequent voltage fluctuations and blackouts. Consequently, the demand for skilled Electrician services in Uzbekistan Tashkent has skyrocketed as residents and businesses seek solutions that are not only compliant with current safety regulations but also capable of supporting modern energy demands.</w:t>
      </w:r>
    </w:p>
    <w:bookmarkEnd w:id="21"/>
    <w:bookmarkStart w:id="22" w:name="problem-statement"/>
    <w:p>
      <w:pPr>
        <w:pStyle w:val="Heading2"/>
      </w:pPr>
      <w:r>
        <w:t xml:space="preserve">3. Problem Statement</w:t>
      </w:r>
    </w:p>
    <w:p>
      <w:pPr>
        <w:pStyle w:val="FirstParagraph"/>
      </w:pPr>
      <w:r>
        <w:t xml:space="preserve">The core issues identified in this Case Study revolve around three main pillars:</w:t>
      </w:r>
    </w:p>
    <w:p>
      <w:pPr>
        <w:numPr>
          <w:ilvl w:val="0"/>
          <w:numId w:val="1001"/>
        </w:numPr>
        <w:pStyle w:val="Compact"/>
      </w:pPr>
      <w:r>
        <w:rPr>
          <w:bCs/>
          <w:b/>
        </w:rPr>
        <w:t xml:space="preserve">Safety Hazards:</w:t>
      </w:r>
      <w:r>
        <w:t xml:space="preserve"> </w:t>
      </w:r>
      <w:r>
        <w:t xml:space="preserve">Many buildings in Uzbekistan Tashkent featured aluminum wiring which is prone to overheating and oxidation. The lack of proper grounding systems posed significant fire risks, particularly during summer months when AC usage peaks.</w:t>
      </w:r>
    </w:p>
    <w:p>
      <w:pPr>
        <w:numPr>
          <w:ilvl w:val="0"/>
          <w:numId w:val="1001"/>
        </w:numPr>
        <w:pStyle w:val="Compact"/>
      </w:pPr>
      <w:r>
        <w:rPr>
          <w:bCs/>
          <w:b/>
        </w:rPr>
        <w:t xml:space="preserve">Inefficiency:</w:t>
      </w:r>
      <w:r>
        <w:t xml:space="preserve"> </w:t>
      </w:r>
      <w:r>
        <w:t xml:space="preserve">Older distribution boards lacked surge protection and energy monitoring capabilities. This resulted in higher electricity bills for consumers in Uzbekistan Tashkent due to phantom loads and inefficient power factor correction.</w:t>
      </w:r>
    </w:p>
    <w:p>
      <w:pPr>
        <w:numPr>
          <w:ilvl w:val="0"/>
          <w:numId w:val="1001"/>
        </w:numPr>
        <w:pStyle w:val="Compact"/>
      </w:pPr>
      <w:r>
        <w:rPr>
          <w:bCs/>
          <w:b/>
        </w:rPr>
        <w:t xml:space="preserve">Lack of Smart Integration:</w:t>
      </w:r>
      <w:r>
        <w:t xml:space="preserve"> </w:t>
      </w:r>
      <w:r>
        <w:t xml:space="preserve">Modern living requires intelligent control over lighting, climate, and security. The existing electrical frameworks in many older districts of Uzbekistan Tashkent were incompatible with smart home technologies without extensive rewiring.</w:t>
      </w:r>
    </w:p>
    <w:bookmarkEnd w:id="22"/>
    <w:bookmarkStart w:id="27" w:name="methodology-the-role-of-the-electrician"/>
    <w:p>
      <w:pPr>
        <w:pStyle w:val="Heading2"/>
      </w:pPr>
      <w:r>
        <w:t xml:space="preserve">4. Methodology: The Role of the Electrician</w:t>
      </w:r>
    </w:p>
    <w:p>
      <w:pPr>
        <w:pStyle w:val="FirstParagraph"/>
      </w:pPr>
      <w:r>
        <w:t xml:space="preserve">The resolution to these challenges required a systematic approach led by certified Electrician teams. The methodology adopted for this Case Study involved a four-phase process tailored specifically for the unique climatic and structural conditions of Uzbekistan Tashkent.</w:t>
      </w:r>
    </w:p>
    <w:bookmarkStart w:id="23" w:name="phase-1-comprehensive-audit"/>
    <w:p>
      <w:pPr>
        <w:pStyle w:val="Heading3"/>
      </w:pPr>
      <w:r>
        <w:t xml:space="preserve">Phase 1: Comprehensive Audit</w:t>
      </w:r>
    </w:p>
    <w:p>
      <w:pPr>
        <w:pStyle w:val="FirstParagraph"/>
      </w:pPr>
      <w:r>
        <w:t xml:space="preserve">The first step involved a detailed inspection by senior Electrician experts. Using thermal imaging cameras, they identified hotspots in distribution panels that were invisible to the naked eye. In Uzbekistan Tashkent, where dust and humidity can exacerbate electrical faults, checking connection tightness and insulation resistance was critical.</w:t>
      </w:r>
    </w:p>
    <w:bookmarkEnd w:id="23"/>
    <w:bookmarkStart w:id="24" w:name="phase-2-infrastructure-upgrade"/>
    <w:p>
      <w:pPr>
        <w:pStyle w:val="Heading3"/>
      </w:pPr>
      <w:r>
        <w:t xml:space="preserve">Phase 2: Infrastructure Upgrade</w:t>
      </w:r>
    </w:p>
    <w:p>
      <w:pPr>
        <w:pStyle w:val="FirstParagraph"/>
      </w:pPr>
      <w:r>
        <w:t xml:space="preserve">This phase involved the replacement of outdated aluminum wiring with copper conductors of appropriate gauge. For commercial clients in Uzbekistan Tashkent this included upgrading main service entrances to handle higher amperage loads. The Electrician team installed new circuit breakers, including Arc Fault Circuit Interrupters (AFCIs) and Ground Fault Circuit Interrupters (GFCIs), which are essential for preventing electrical fires in wet areas like kitchens and bathrooms.</w:t>
      </w:r>
    </w:p>
    <w:bookmarkEnd w:id="24"/>
    <w:bookmarkStart w:id="25" w:name="phase-3-energy-efficiency-integration"/>
    <w:p>
      <w:pPr>
        <w:pStyle w:val="Heading3"/>
      </w:pPr>
      <w:r>
        <w:t xml:space="preserve">Phase 3: Energy Efficiency Integration</w:t>
      </w:r>
    </w:p>
    <w:p>
      <w:pPr>
        <w:pStyle w:val="FirstParagraph"/>
      </w:pPr>
      <w:r>
        <w:t xml:space="preserve">To address rising costs, the Electrician services incorporated LED lighting retrofits across common areas and homes. Furthermore, smart thermostats and programmable controllers were installed. In Uzbekistan Tashkent, where extreme summer heat drives up cooling costs, this integration allows for precise temperature management without excessive energy waste.</w:t>
      </w:r>
    </w:p>
    <w:bookmarkEnd w:id="25"/>
    <w:bookmarkStart w:id="26" w:name="phase-4-compliance-and-testing"/>
    <w:p>
      <w:pPr>
        <w:pStyle w:val="Heading3"/>
      </w:pPr>
      <w:r>
        <w:t xml:space="preserve">Phase 4: Compliance and Testing</w:t>
      </w:r>
    </w:p>
    <w:p>
      <w:pPr>
        <w:pStyle w:val="FirstParagraph"/>
      </w:pPr>
      <w:r>
        <w:t xml:space="preserve">All work was conducted in accordance with the national standards of Uzbekistan. Final testing included load balancing verification and insulation resistance tests to ensure that every installation met safety codes. Documentation was provided to clients, ensuring that their electrical systems in Uzbekistan Tashkent were legally compliant and insurable.</w:t>
      </w:r>
    </w:p>
    <w:bookmarkEnd w:id="26"/>
    <w:bookmarkEnd w:id="27"/>
    <w:bookmarkStart w:id="28" w:name="case-examples"/>
    <w:p>
      <w:pPr>
        <w:pStyle w:val="Heading2"/>
      </w:pPr>
      <w:r>
        <w:t xml:space="preserve">5. Case Examples</w:t>
      </w:r>
    </w:p>
    <w:p>
      <w:pPr>
        <w:pStyle w:val="FirstParagraph"/>
      </w:pPr>
      <w:r>
        <w:rPr>
          <w:bCs/>
          <w:b/>
        </w:rPr>
        <w:t xml:space="preserve">Residential Scenario:</w:t>
      </w:r>
      <w:r>
        <w:br/>
      </w:r>
      <w:r>
        <w:t xml:space="preserve">In a multi-story apartment building located in the Yunusabad district of Uzbekistan Tashkent, residents reported frequent tripping of breakers. An Electrician team replaced the main feeder cables and individual unit panels. The result was a 40% reduction in electrical faults and enhanced safety for elderly residents who rely on consistent power for medical equipment.</w:t>
      </w:r>
    </w:p>
    <w:p>
      <w:pPr>
        <w:pStyle w:val="BodyText"/>
      </w:pPr>
      <w:r>
        <w:rPr>
          <w:bCs/>
          <w:b/>
        </w:rPr>
        <w:t xml:space="preserve">Commercial Scenario:</w:t>
      </w:r>
      <w:r>
        <w:br/>
      </w:r>
      <w:r>
        <w:t xml:space="preserve">A shopping center in the Mirzo Ulughbek district of Uzbekistan Tashkent required a complete overhaul to support new LED signage and HVAC systems. The Electrician team implemented a centralized monitoring system. This not only improved lighting aesthetics but also allowed facility managers to monitor energy consumption in real-time, leading to significant operational savings.</w:t>
      </w:r>
    </w:p>
    <w:bookmarkEnd w:id="28"/>
    <w:bookmarkStart w:id="29" w:name="results-and-impact"/>
    <w:p>
      <w:pPr>
        <w:pStyle w:val="Heading2"/>
      </w:pPr>
      <w:r>
        <w:t xml:space="preserve">6. Results and Impact</w:t>
      </w:r>
    </w:p>
    <w:p>
      <w:pPr>
        <w:pStyle w:val="FirstParagraph"/>
      </w:pPr>
      <w:r>
        <w:t xml:space="preserve">The implementation of these Electrical modernization projects in Uzbekistan Tashkent has yielded substantial benefits:</w:t>
      </w:r>
    </w:p>
    <w:p>
      <w:pPr>
        <w:numPr>
          <w:ilvl w:val="0"/>
          <w:numId w:val="1002"/>
        </w:numPr>
        <w:pStyle w:val="Compact"/>
      </w:pPr>
      <w:r>
        <w:rPr>
          <w:bCs/>
          <w:b/>
        </w:rPr>
        <w:t xml:space="preserve">Safety Improvement:</w:t>
      </w:r>
      <w:r>
        <w:t xml:space="preserve"> </w:t>
      </w:r>
      <w:r>
        <w:t xml:space="preserve">A near-zero incidence of electrical fires linked to wiring faults in the upgraded areas.</w:t>
      </w:r>
    </w:p>
    <w:p>
      <w:pPr>
        <w:numPr>
          <w:ilvl w:val="0"/>
          <w:numId w:val="1002"/>
        </w:numPr>
        <w:pStyle w:val="Compact"/>
      </w:pPr>
      <w:r>
        <w:rPr>
          <w:bCs/>
          <w:b/>
        </w:rPr>
        <w:t xml:space="preserve">Economic Savings:</w:t>
      </w:r>
      <w:r>
        <w:t xml:space="preserve"> </w:t>
      </w:r>
      <w:r>
        <w:t xml:space="preserve">Commercial clients reported an average 15-20% reduction in electricity bills due to improved efficiency and power factor correction.</w:t>
      </w:r>
    </w:p>
    <w:p>
      <w:pPr>
        <w:numPr>
          <w:ilvl w:val="0"/>
          <w:numId w:val="1002"/>
        </w:numPr>
        <w:pStyle w:val="Compact"/>
      </w:pPr>
      <w:r>
        <w:rPr>
          <w:bCs/>
          <w:b/>
        </w:rPr>
        <w:t xml:space="preserve">User Satisfaction:</w:t>
      </w:r>
      <w:r>
        <w:t xml:space="preserve"> </w:t>
      </w:r>
      <w:r>
        <w:t xml:space="preserve">Residents and business owners in Uzbekistan Tashkent expressed high satisfaction regarding the reliability of their power supply. The elimination of voltage fluctuations protected sensitive electronics.</w:t>
      </w:r>
    </w:p>
    <w:bookmarkEnd w:id="29"/>
    <w:bookmarkStart w:id="30" w:name="challenges-faced"/>
    <w:p>
      <w:pPr>
        <w:pStyle w:val="Heading2"/>
      </w:pPr>
      <w:r>
        <w:t xml:space="preserve">7. Challenges Faced</w:t>
      </w:r>
    </w:p>
    <w:p>
      <w:pPr>
        <w:pStyle w:val="FirstParagraph"/>
      </w:pPr>
      <w:r>
        <w:t xml:space="preserve">The project was not without obstacles. Sourcing high-quality copper wiring and modern switchgear in Uzbekistan Tashkent initially faced supply chain delays, forcing Electrician teams to rely on imported materials which increased costs. Additionally, working in occupied buildings required strict coordination to minimize disruption to daily life and business operations.</w:t>
      </w:r>
    </w:p>
    <w:bookmarkEnd w:id="30"/>
    <w:bookmarkStart w:id="31" w:name="conclusion"/>
    <w:p>
      <w:pPr>
        <w:pStyle w:val="Heading2"/>
      </w:pPr>
      <w:r>
        <w:t xml:space="preserve">8. Conclusion</w:t>
      </w:r>
    </w:p>
    <w:p>
      <w:pPr>
        <w:pStyle w:val="FirstParagraph"/>
      </w:pPr>
      <w:r>
        <w:t xml:space="preserve">This Case Study underscores the critical importance of professional Electrical services in the modernization of Uzbekistan Tashkent. As the city continues to grow, the role of an Electrician extends beyond simple repair; it encompasses safety assurance, energy management, and technological integration. The successful upgrades documented herein demonstrate that investing in high-quality electrical infrastructure is essential for sustaining urban development.</w:t>
      </w:r>
    </w:p>
    <w:p>
      <w:pPr>
        <w:pStyle w:val="BodyText"/>
      </w:pPr>
      <w:r>
        <w:t xml:space="preserve">For future projects in Uzbekistan Tashkent, it is recommended that property developers and owners engage licensed Electrician professionals early in the planning phase. Proactive maintenance and modernization will ensure that the city remains a safe, efficient, and attractive place for living and doing business. The transformation of electrical systems is not merely a technical upgrade but a foundational step toward sustainable urban progress in Uzbekistan Tashkent.</w:t>
      </w:r>
    </w:p>
    <w:p>
      <w:pPr>
        <w:pStyle w:val="BodyText"/>
      </w:pPr>
      <w:r>
        <w:rPr>
          <w:bCs/>
          <w:b/>
        </w:rPr>
        <w:t xml:space="preserve">Key Takeaway:</w:t>
      </w:r>
      <w:r>
        <w:t xml:space="preserve"> </w:t>
      </w:r>
      <w:r>
        <w:t xml:space="preserve">The synergy between modern Electrical engineering practices and the specific needs of Uzbekistan Tashkent creates a blueprint for safe, efficient urban infrastructure. Professional Electrician intervention is the catalyst for this change.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Electrical Infrastructure in Uzbekistan Tashkent</dc:title>
  <dc:creator/>
  <dc:language>en</dc:language>
  <cp:keywords/>
  <dcterms:created xsi:type="dcterms:W3CDTF">2026-07-29T08:39:11Z</dcterms:created>
  <dcterms:modified xsi:type="dcterms:W3CDTF">2026-07-29T08:39:11Z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