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29" w:name="Xbbbcc06518895adbb06d8f32e4e6f14e6726942"/>
    <w:p>
      <w:pPr>
        <w:pStyle w:val="Heading1"/>
      </w:pPr>
      <w:r>
        <w:t xml:space="preserve">Case Study: The Electronics Engineer in Egypt, Cairo</w:t>
      </w:r>
    </w:p>
    <w:p>
      <w:pPr>
        <w:pStyle w:val="FirstParagraph"/>
      </w:pPr>
      <w:r>
        <w:rPr>
          <w:bCs/>
          <w:b/>
        </w:rPr>
        <w:t xml:space="preserve">Date:</w:t>
      </w:r>
      <w:r>
        <w:t xml:space="preserve"> </w:t>
      </w:r>
      <w:r>
        <w:t xml:space="preserve">October 2023</w:t>
      </w:r>
      <w:r>
        <w:br/>
      </w:r>
    </w:p>
    <w:p>
      <w:pPr>
        <w:pStyle w:val="BodyText"/>
      </w:pPr>
      <w:r>
        <w:t xml:space="preserve">Paper Industry Transformation Through Automation and Smart Manufacturing</w:t>
      </w:r>
      <w:r>
        <w:br/>
      </w:r>
      <w:r>
        <w:rPr>
          <w:iCs/>
          <w:i/>
        </w:rPr>
        <w:t xml:space="preserve">This case study explores the critical role of the Electronics Engineer within the rapidly evolving industrial landscape of Egypt, specifically focusing on the bustling metropolis of Cairo.</w:t>
      </w:r>
    </w:p>
    <w:bookmarkStart w:id="20" w:name="executive-summary"/>
    <w:p>
      <w:pPr>
        <w:pStyle w:val="Heading2"/>
      </w:pPr>
      <w:r>
        <w:t xml:space="preserve">1. Executive Summary</w:t>
      </w:r>
    </w:p>
    <w:p>
      <w:pPr>
        <w:pStyle w:val="FirstParagraph"/>
      </w:pPr>
      <w:r>
        <w:t xml:space="preserve">Egypt is currently undergoing a significant economic transformation, moving away from traditional reliance solely on natural resources and agriculture toward a diversified economy that heavily emphasizes technology, manufacturing, and renewable energy. At the heart of this transformation is the Electronics Engineer. In Cairo, the capital city and economic hub of Egypt, electronics engineers are no longer just maintenance staff or circuit designers; they have become strategic enablers of Industry 4.0 initiatives.</w:t>
      </w:r>
    </w:p>
    <w:p>
      <w:pPr>
        <w:pStyle w:val="BodyText"/>
      </w:pPr>
      <w:r>
        <w:t xml:space="preserve">This document details how Electronics Engineers in Egypt are addressing local challenges such as power stability, import substitution for industrial components, and the integration of Internet of Things (IoT) solutions in manufacturing. The case study highlights the unique operational environment found in Cairo’s industrial zones, such as 10th of Ramadan City and Obour City, which serve as testbeds for modern engineering practices.</w:t>
      </w:r>
    </w:p>
    <w:bookmarkEnd w:id="20"/>
    <w:bookmarkStart w:id="21" w:name="Xee78ec58a2726ccd414f7218d7c37d79f7114e8"/>
    <w:p>
      <w:pPr>
        <w:pStyle w:val="Heading2"/>
      </w:pPr>
      <w:r>
        <w:t xml:space="preserve">2. Background: The Context of Egypt and Cairo</w:t>
      </w:r>
    </w:p>
    <w:p>
      <w:pPr>
        <w:pStyle w:val="FirstParagraph"/>
      </w:pPr>
      <w:r>
        <w:t xml:space="preserve">Cairo is not only the largest city in Africa but also a dense center of academic and industrial activity. For years, the Egyptian market faced significant challenges regarding the supply chain for electronic components due to currency fluctuation and import restrictions. This environment necessitated a shift from simple assembly to complex design, repair, and localization of technology.</w:t>
      </w:r>
    </w:p>
    <w:p>
      <w:pPr>
        <w:pStyle w:val="BodyText"/>
      </w:pPr>
      <w:r>
        <w:rPr>
          <w:bCs/>
          <w:b/>
        </w:rPr>
        <w:t xml:space="preserve">Key Challenge:</w:t>
      </w:r>
      <w:r>
        <w:t xml:space="preserve"> </w:t>
      </w:r>
      <w:r>
        <w:t xml:space="preserve">The Electronics Engineer in Egypt must often operate with limited access to global supply chains for specialized microcontrollers and sensors, requiring high levels of creativity and component-level troubleshooting skills.</w:t>
      </w:r>
    </w:p>
    <w:p>
      <w:pPr>
        <w:pStyle w:val="BodyText"/>
      </w:pPr>
      <w:r>
        <w:t xml:space="preserve">The Egyptian government’s "Digital Egypt" strategy has accelerated the demand for skilled personnel who can bridge the gap between hardware infrastructure and software application. Consequently, the profile of an Electronics Engineer in Cairo has evolved to include competencies in embedded systems, power electronics, telecommunications, and automated control systems.</w:t>
      </w:r>
    </w:p>
    <w:bookmarkEnd w:id="21"/>
    <w:bookmarkStart w:id="24" w:name="case-profile-niletech-solutions"/>
    <w:p>
      <w:pPr>
        <w:pStyle w:val="Heading2"/>
      </w:pPr>
      <w:r>
        <w:t xml:space="preserve">3. Case Profile: "NileTech Solutions"</w:t>
      </w:r>
    </w:p>
    <w:p>
      <w:pPr>
        <w:pStyle w:val="FirstParagraph"/>
      </w:pPr>
      <w:r>
        <w:t xml:space="preserve">To illustrate the practical application of these skills, we examine "NileTech Solutions," a hypothetical but representative mid-sized manufacturing firm located in New Cairo. NileTech specializes in producing automated packaging machines for the food and beverage sector, a critical industry within Egypt.</w:t>
      </w:r>
    </w:p>
    <w:bookmarkStart w:id="22" w:name="the-problem-statement"/>
    <w:p>
      <w:pPr>
        <w:pStyle w:val="Heading3"/>
      </w:pPr>
      <w:r>
        <w:t xml:space="preserve">3.1 The Problem Statement</w:t>
      </w:r>
    </w:p>
    <w:p>
      <w:pPr>
        <w:pStyle w:val="FirstParagraph"/>
      </w:pPr>
      <w:r>
        <w:t xml:space="preserve">NileTech faced two primary issues:</w:t>
      </w:r>
    </w:p>
    <w:p>
      <w:pPr>
        <w:numPr>
          <w:ilvl w:val="0"/>
          <w:numId w:val="1001"/>
        </w:numPr>
        <w:pStyle w:val="Compact"/>
      </w:pPr>
      <w:r>
        <w:rPr>
          <w:bCs/>
          <w:b/>
        </w:rPr>
        <w:t xml:space="preserve">Energy Efficiency:</w:t>
      </w:r>
      <w:r>
        <w:t xml:space="preserve"> </w:t>
      </w:r>
      <w:r>
        <w:t xml:space="preserve">Their existing machinery consumed excessive power, impacting profitability in a market where electricity costs are rising.</w:t>
      </w:r>
    </w:p>
    <w:p>
      <w:pPr>
        <w:numPr>
          <w:ilvl w:val="0"/>
          <w:numId w:val="1001"/>
        </w:numPr>
        <w:pStyle w:val="Compact"/>
      </w:pPr>
      <w:r>
        <w:rPr>
          <w:bCs/>
          <w:b/>
        </w:rPr>
        <w:t xml:space="preserve">Maintenance Downtime:</w:t>
      </w:r>
      <w:r>
        <w:t xml:space="preserve"> </w:t>
      </w:r>
      <w:r>
        <w:t xml:space="preserve">Reliance on imported proprietary control units led to weeks-long delays when components failed, halting production lines completely.</w:t>
      </w:r>
    </w:p>
    <w:bookmarkEnd w:id="22"/>
    <w:bookmarkStart w:id="23" w:name="the-role-of-the-electronics-engineer"/>
    <w:p>
      <w:pPr>
        <w:pStyle w:val="Heading3"/>
      </w:pPr>
      <w:r>
        <w:t xml:space="preserve">3.2 The Role of the Electronics Engineer</w:t>
      </w:r>
    </w:p>
    <w:p>
      <w:pPr>
        <w:pStyle w:val="FirstParagraph"/>
      </w:pPr>
      <w:r>
        <w:t xml:space="preserve">A senior Electronics Engineer was appointed to lead a retrofit project. This role required a multidisciplinary approach typical of modern engineering demands in Egypt:</w:t>
      </w:r>
    </w:p>
    <w:p>
      <w:pPr>
        <w:numPr>
          <w:ilvl w:val="0"/>
          <w:numId w:val="1002"/>
        </w:numPr>
        <w:pStyle w:val="Compact"/>
      </w:pPr>
      <w:r>
        <w:rPr>
          <w:bCs/>
          <w:b/>
        </w:rPr>
        <w:t xml:space="preserve">Circuit Analysis and Redesign:</w:t>
      </w:r>
      <w:r>
        <w:t xml:space="preserve"> </w:t>
      </w:r>
      <w:r>
        <w:t xml:space="preserve">The engineer analyzed the legacy PLC (Programmable Logic Controller) circuits. Recognizing that proprietary boards were unrepairable locally, they designed custom PCBs (Printed Circuit Boards) using locally available components or generic alternatives to replace specific failure points.</w:t>
      </w:r>
    </w:p>
    <w:p>
      <w:pPr>
        <w:numPr>
          <w:ilvl w:val="0"/>
          <w:numId w:val="1002"/>
        </w:numPr>
        <w:pStyle w:val="Compact"/>
      </w:pPr>
      <w:r>
        <w:rPr>
          <w:bCs/>
          <w:b/>
        </w:rPr>
        <w:t xml:space="preserve">Powers Systems Optimization:</w:t>
      </w:r>
      <w:r>
        <w:t xml:space="preserve"> </w:t>
      </w:r>
      <w:r>
        <w:t xml:space="preserve">By integrating variable frequency drives (VFDs) and smart power management systems, the engineer reduced energy consumption by 22%. This required precise understanding of three-phase power systems and harmonic distortion, common issues in industrial Cairo grids.</w:t>
      </w:r>
    </w:p>
    <w:p>
      <w:pPr>
        <w:numPr>
          <w:ilvl w:val="0"/>
          <w:numId w:val="1002"/>
        </w:numPr>
        <w:pStyle w:val="Compact"/>
      </w:pPr>
      <w:r>
        <w:rPr>
          <w:bCs/>
          <w:b/>
        </w:rPr>
        <w:t xml:space="preserve">IoT Integration:</w:t>
      </w:r>
      <w:r>
        <w:t xml:space="preserve"> </w:t>
      </w:r>
      <w:r>
        <w:t xml:space="preserve">The engineer implemented an IoT monitoring system using low-cost microcontrollers (such as ESP32) to monitor motor health in real-time. This data was transmitted via local Wi-Fi to a cloud dashboard accessible by management, enabling predictive maintenance.</w:t>
      </w:r>
    </w:p>
    <w:bookmarkEnd w:id="23"/>
    <w:bookmarkEnd w:id="24"/>
    <w:bookmarkStart w:id="25" w:name="X161d1e12a6bb4682abe00c87aeea9a5b5a3e667"/>
    <w:p>
      <w:pPr>
        <w:pStyle w:val="Heading2"/>
      </w:pPr>
      <w:r>
        <w:t xml:space="preserve">4. Implementation Challenges in the Cairo Context</w:t>
      </w:r>
    </w:p>
    <w:p>
      <w:pPr>
        <w:pStyle w:val="FirstParagraph"/>
      </w:pPr>
      <w:r>
        <w:t xml:space="preserve">The implementation phase revealed specific challenges associated with working as an Electronics Engineer in Egypt:</w:t>
      </w:r>
    </w:p>
    <w:p>
      <w:pPr>
        <w:numPr>
          <w:ilvl w:val="0"/>
          <w:numId w:val="1003"/>
        </w:numPr>
        <w:pStyle w:val="Compact"/>
      </w:pPr>
      <w:r>
        <w:rPr>
          <w:bCs/>
          <w:b/>
        </w:rPr>
        <w:t xml:space="preserve">Skill Gaps and Training:</w:t>
      </w:r>
      <w:r>
        <w:t xml:space="preserve"> </w:t>
      </w:r>
      <w:r>
        <w:t xml:space="preserve">While universities in Cairo produce a high volume of graduates, there is often a disconnect between academic theory and practical industrial application. The engineer had to spend significant time training junior technicians on soldering surface-mount devices (SMD) and reading complex schematics.</w:t>
      </w:r>
    </w:p>
    <w:p>
      <w:pPr>
        <w:numPr>
          <w:ilvl w:val="0"/>
          <w:numId w:val="1003"/>
        </w:numPr>
        <w:pStyle w:val="Compact"/>
      </w:pPr>
      <w:r>
        <w:rPr>
          <w:bCs/>
          <w:b/>
        </w:rPr>
        <w:t xml:space="preserve">Sourcing Components:</w:t>
      </w:r>
      <w:r>
        <w:t xml:space="preserve"> </w:t>
      </w:r>
      <w:r>
        <w:t xml:space="preserve">Due to import bureaucratic hurdles, finding specific high-quality capacitors or microprocessors in local Egyptian electronics markets (like Al-Azhar street shops) became a logistical puzzle. The engineer had to become skilled at "cross-referencing" components to ensure compatibility with cheaper, locally sourced alternatives.</w:t>
      </w:r>
    </w:p>
    <w:p>
      <w:pPr>
        <w:numPr>
          <w:ilvl w:val="0"/>
          <w:numId w:val="1003"/>
        </w:numPr>
        <w:pStyle w:val="Compact"/>
      </w:pPr>
      <w:r>
        <w:rPr>
          <w:bCs/>
          <w:b/>
        </w:rPr>
        <w:t xml:space="preserve">Infrastructure Stability:</w:t>
      </w:r>
      <w:r>
        <w:t xml:space="preserve"> </w:t>
      </w:r>
      <w:r>
        <w:t xml:space="preserve">Power fluctuations are occasionally experienced in industrial areas of Cairo. The electronics designs had to include robust surge protection and voltage regulation circuits, adding complexity and cost but ensuring longevity of the equipment.</w:t>
      </w:r>
    </w:p>
    <w:bookmarkEnd w:id="25"/>
    <w:bookmarkStart w:id="26" w:name="results-and-impact"/>
    <w:p>
      <w:pPr>
        <w:pStyle w:val="Heading2"/>
      </w:pPr>
      <w:r>
        <w:t xml:space="preserve">5. Results and Impact</w:t>
      </w:r>
    </w:p>
    <w:p>
      <w:pPr>
        <w:pStyle w:val="FirstParagraph"/>
      </w:pPr>
      <w:r>
        <w:t xml:space="preserve">The intervention led by the Electronics Engineer yielded measurable results for NileTech Solutions:</w:t>
      </w:r>
    </w:p>
    <w:p>
      <w:pPr>
        <w:pStyle w:val="BodyText"/>
      </w:pPr>
      <w:r>
        <w:t xml:space="preserve">Metric</w:t>
      </w:r>
    </w:p>
    <w:p>
      <w:pPr>
        <w:pStyle w:val="BodyText"/>
      </w:pPr>
      <w:r>
        <w:t xml:space="preserve">Before Intervention</w:t>
      </w:r>
    </w:p>
    <w:p>
      <w:pPr>
        <w:pStyle w:val="BodyText"/>
      </w:pPr>
      <w:r>
        <w:t xml:space="preserve">After Intervention</w:t>
      </w:r>
    </w:p>
    <w:p>
      <w:pPr>
        <w:pStyle w:val="BodyText"/>
      </w:pPr>
      <w:r>
        <w:t xml:space="preserve">Average Monthly Energy Cost (USD)</w:t>
      </w:r>
    </w:p>
    <w:p>
      <w:pPr>
        <w:pStyle w:val="BodyText"/>
      </w:pPr>
      <w:r>
        <w:t xml:space="preserve">$12,000</w:t>
      </w:r>
    </w:p>
    <w:p>
      <w:pPr>
        <w:pStyle w:val="BodyText"/>
      </w:pPr>
      <w:r>
        <w:t xml:space="preserve">$9,360 (22% reduction)</w:t>
      </w:r>
    </w:p>
    <w:p>
      <w:pPr>
        <w:pStyle w:val="BodyText"/>
      </w:pPr>
      <w:r>
        <w:t xml:space="preserve">Downtime due to Electrical Failures</w:t>
      </w:r>
    </w:p>
    <w:p>
      <w:pPr>
        <w:pStyle w:val="BodyText"/>
      </w:pPr>
      <w:r>
        <w:t xml:space="preserve">48 hours/month</w:t>
      </w:r>
    </w:p>
    <w:p>
      <w:pPr>
        <w:pStyle w:val="BodyText"/>
      </w:pPr>
      <w:r>
        <w:t xml:space="preserve">4 hours/month (Predictive alerts)</w:t>
      </w:r>
    </w:p>
    <w:p>
      <w:pPr>
        <w:pStyle w:val="BodyText"/>
      </w:pPr>
      <w:r>
        <w:t xml:space="preserve">The success of this project in Cairo serves as a blueprint for other SMEs in Egypt. It demonstrates that local Electronics Engineers can drive significant value not just through design, but through adaptive problem-solving and resource optimization.</w:t>
      </w:r>
    </w:p>
    <w:bookmarkEnd w:id="26"/>
    <w:bookmarkStart w:id="27" w:name="X78bae20ce43f67443a5925d507b4ed9e9c283a8"/>
    <w:p>
      <w:pPr>
        <w:pStyle w:val="Heading2"/>
      </w:pPr>
      <w:r>
        <w:t xml:space="preserve">6. Broader Implications for the Egyptian Market</w:t>
      </w:r>
    </w:p>
    <w:p>
      <w:pPr>
        <w:pStyle w:val="FirstParagraph"/>
      </w:pPr>
      <w:r>
        <w:t xml:space="preserve">This case study highlights several trends affecting Electronics Engineers in Egypt:</w:t>
      </w:r>
    </w:p>
    <w:p>
      <w:pPr>
        <w:numPr>
          <w:ilvl w:val="0"/>
          <w:numId w:val="1004"/>
        </w:numPr>
        <w:pStyle w:val="Compact"/>
      </w:pPr>
      <w:r>
        <w:rPr>
          <w:bCs/>
          <w:b/>
        </w:rPr>
        <w:t xml:space="preserve">Nationalization of Technology:</w:t>
      </w:r>
      <w:r>
        <w:t xml:space="preserve"> </w:t>
      </w:r>
      <w:r>
        <w:t xml:space="preserve">There is a strong push by the Egyptian state to reduce dependency on foreign technology. Electronics Engineers are central to this effort, tasked with reverse-engineering and localizing production of essential electronic goods.</w:t>
      </w:r>
    </w:p>
    <w:p>
      <w:pPr>
        <w:numPr>
          <w:ilvl w:val="0"/>
          <w:numId w:val="1004"/>
        </w:numPr>
        <w:pStyle w:val="Compact"/>
      </w:pPr>
      <w:r>
        <w:rPr>
          <w:bCs/>
          <w:b/>
        </w:rPr>
        <w:t xml:space="preserve">Rise of the Startup Ecosystem:</w:t>
      </w:r>
      <w:r>
        <w:t xml:space="preserve"> </w:t>
      </w:r>
      <w:r>
        <w:t xml:space="preserve">Cairo has become a hub for tech startups in Africa. These companies require Electronics Engineers who can prototype quickly and cheaply, moving from idea to MVP (Minimum Viable Product) within weeks.</w:t>
      </w:r>
    </w:p>
    <w:p>
      <w:pPr>
        <w:numPr>
          <w:ilvl w:val="0"/>
          <w:numId w:val="1004"/>
        </w:numPr>
        <w:pStyle w:val="Compact"/>
      </w:pPr>
      <w:r>
        <w:rPr>
          <w:bCs/>
          <w:b/>
        </w:rPr>
        <w:t xml:space="preserve">Renewable Energy Sector:</w:t>
      </w:r>
      <w:r>
        <w:t xml:space="preserve"> </w:t>
      </w:r>
      <w:r>
        <w:t xml:space="preserve">With major projects like the Benban Solar Park in Aswan (and expanding grid integration across Egypt), there is increased demand for Electronics Engineers specialized in photovoltaic systems, inverters, and grid stabilization technology.</w:t>
      </w:r>
    </w:p>
    <w:bookmarkEnd w:id="27"/>
    <w:bookmarkStart w:id="28" w:name="conclusion"/>
    <w:p>
      <w:pPr>
        <w:pStyle w:val="Heading2"/>
      </w:pPr>
      <w:r>
        <w:t xml:space="preserve">7. Conclusion</w:t>
      </w:r>
    </w:p>
    <w:p>
      <w:pPr>
        <w:pStyle w:val="FirstParagraph"/>
      </w:pPr>
      <w:r>
        <w:t xml:space="preserve">The role of the Electronics Engineer in Egypt, particularly in Cairo, is undergoing a profound evolution. No longer confined to isolated technical tasks, these engineers are integral to business strategy, cost reduction, and technological sovereignty. They operate in a unique environment characterized by both high demand for digital transformation and constraints related to supply chains and infrastructure.</w:t>
      </w:r>
    </w:p>
    <w:p>
      <w:pPr>
        <w:pStyle w:val="BodyText"/>
      </w:pPr>
      <w:r>
        <w:t xml:space="preserve">For organizations operating in Egypt, investing in skilled Electronics Engineers who possess not only technical expertise but also adaptability and logistical problem-solving skills is crucial. As seen in the NileTech case, these professionals are capable of turning local constraints into opportunities for innovation, ensuring that Cairo remains a competitive player in the global engineering landscape.</w:t>
      </w:r>
    </w:p>
    <w:p>
      <w:pPr>
        <w:pStyle w:val="BodyText"/>
      </w:pPr>
      <w:r>
        <w:t xml:space="preserve">The future of Egypt’s industrial growth depends heavily on its ability to cultivate and retain this talent pool. The Electronics Engineer is thus identified not merely as a technical resource, but as a key driver of economic resilience and modernization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Electronics Engineer in Egypt, Cairo</dc:title>
  <dc:creator/>
  <dc:language>en</dc:language>
  <cp:keywords/>
  <dcterms:created xsi:type="dcterms:W3CDTF">2026-07-29T16:33:20Z</dcterms:created>
  <dcterms:modified xsi:type="dcterms:W3CDTF">2026-07-29T16:33:20Z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