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Electronics</w:t>
      </w:r>
      <w:r>
        <w:t xml:space="preserve"> </w:t>
      </w:r>
      <w:r>
        <w:t xml:space="preserve">Engineering</w:t>
      </w:r>
      <w:r>
        <w:t xml:space="preserve"> </w:t>
      </w:r>
      <w:r>
        <w:t xml:space="preserve">in</w:t>
      </w:r>
      <w:r>
        <w:t xml:space="preserve"> </w:t>
      </w:r>
      <w:r>
        <w:t xml:space="preserve">Ghana</w:t>
      </w:r>
      <w:r>
        <w:t xml:space="preserve"> </w:t>
      </w:r>
      <w:r>
        <w:t xml:space="preserve">Accra</w:t>
      </w:r>
    </w:p>
    <w:bookmarkStart w:id="20" w:name="X124bb8fa8d709e9d31e97645eb2b0170d7cf884"/>
    <w:p>
      <w:pPr>
        <w:pStyle w:val="Heading1"/>
      </w:pPr>
      <w:r>
        <w:t xml:space="preserve">Critical Infrastructure and Renewable Energy Integration: A Case Study of Electronics Engineering in Ghana Accra</w:t>
      </w:r>
    </w:p>
    <w:p>
      <w:pPr>
        <w:pStyle w:val="FirstParagraph"/>
      </w:pPr>
      <w:r>
        <w:rPr>
          <w:bCs/>
          <w:b/>
        </w:rPr>
        <w:t xml:space="preserve">Date:</w:t>
      </w:r>
      <w:r>
        <w:t xml:space="preserve"> </w:t>
      </w:r>
      <w:r>
        <w:t xml:space="preserve">October 24, 2023</w:t>
      </w:r>
      <w:r>
        <w:br/>
      </w:r>
      <w:r>
        <w:rPr>
          <w:bCs/>
          <w:b/>
        </w:rPr>
        <w:t xml:space="preserve">Locus:</w:t>
      </w:r>
      <w:r>
        <w:t xml:space="preserve"> </w:t>
      </w:r>
      <w:r>
        <w:t xml:space="preserve">Ghana Accra</w:t>
      </w:r>
      <w:r>
        <w:br/>
      </w:r>
      <w:r>
        <w:rPr>
          <w:bCs/>
          <w:b/>
        </w:rPr>
        <w:t xml:space="preserve">Sector:</w:t>
      </w:r>
      <w:r>
        <w:t xml:space="preserve"> </w:t>
      </w:r>
      <w:r>
        <w:t xml:space="preserve">Electrical &amp; Electronics Engineering / Renewable Energy</w:t>
      </w:r>
    </w:p>
    <w:bookmarkEnd w:id="20"/>
    <w:bookmarkStart w:id="21" w:name="executive-summary"/>
    <w:p>
      <w:pPr>
        <w:pStyle w:val="Heading2"/>
      </w:pPr>
      <w:r>
        <w:t xml:space="preserve">Executive Summary</w:t>
      </w:r>
    </w:p>
    <w:p>
      <w:pPr>
        <w:pStyle w:val="FirstParagraph"/>
      </w:pPr>
      <w:r>
        <w:t xml:space="preserve">This document presents a comprehensive case study regarding the deployment, maintenance, and optimization of hybrid power systems within the rapidly urbanizing context of Ghana Accra. As the capital city experiences exponential growth in commercial and residential density, the demand for reliable electricity has become a critical bottleneck for economic development. This Case Study focuses on how specialized Electronics Engineers are bridging the gap between traditional grid infrastructure and modern renewable energy solutions. By analyzing specific technical challenges related to power stability, voltage regulation, and smart grid integration, this report highlights the vital role of electronic design and control systems in ensuring energy security in Ghana Accra.</w:t>
      </w:r>
    </w:p>
    <w:bookmarkEnd w:id="21"/>
    <w:bookmarkStart w:id="23" w:name="background-and-context"/>
    <w:bookmarkStart w:id="22" w:name="X969481b2030a7772e7f16784ee184ffe0a717bb"/>
    <w:p>
      <w:pPr>
        <w:pStyle w:val="Heading2"/>
      </w:pPr>
      <w:r>
        <w:t xml:space="preserve">Background: The Energy Landscape in Ghana Accra</w:t>
      </w:r>
    </w:p>
    <w:p>
      <w:pPr>
        <w:pStyle w:val="FirstParagraph"/>
      </w:pPr>
      <w:r>
        <w:t xml:space="preserve">Ghana Accra is not merely a geographical location; it is the economic heartbeat of West Africa. However, this vitality comes with significant infrastructural strain. For decades, residents and businesses in Ghana Accra have grappled with intermittent power supply issues, often referred to locally as "dumsor." While recent improvements in national grid stability have reduced the frequency of total blackouts, voltage fluctuations and transient surges remain prevalent threats to sensitive electronic equipment.</w:t>
      </w:r>
    </w:p>
    <w:p>
      <w:pPr>
        <w:pStyle w:val="BodyText"/>
      </w:pPr>
      <w:r>
        <w:t xml:space="preserve">In response to these challenges, there has been a massive shift toward decentralized energy solutions. Solar photovoltaic (PV) systems, battery energy storage systems (BESS), and hybrid inverters are no longer luxury items but necessities for continuity of operations in Ghana Accra. This transition places the Electronics Engineer at the center of a complex technical ecosystem, requiring expertise that spans traditional analog circuit design to modern digital signal processing.</w:t>
      </w:r>
    </w:p>
    <w:bookmarkEnd w:id="22"/>
    <w:bookmarkEnd w:id="23"/>
    <w:bookmarkStart w:id="24" w:name="problem-statement"/>
    <w:p>
      <w:pPr>
        <w:pStyle w:val="Heading2"/>
      </w:pPr>
      <w:r>
        <w:t xml:space="preserve">Problem Statement</w:t>
      </w:r>
    </w:p>
    <w:p>
      <w:pPr>
        <w:pStyle w:val="FirstParagraph"/>
      </w:pPr>
      <w:r>
        <w:t xml:space="preserve">The primary challenge identified in this case study is the integration of high-impedance renewable energy sources with a legacy electrical grid that suffers from harmonic distortion and frequency instability. In many commercial complexes across Ghana Accra, the existing infrastructure was not designed to handle bidirectional power flow or the specific electronic control requirements of modern lithium-ion battery management systems (BMS). Furthermore, the harsh tropical climate of Ghana Accra, characterized by high humidity and temperature variations, accelerates component degradation in standard electronics equipment.</w:t>
      </w:r>
    </w:p>
    <w:p>
      <w:pPr>
        <w:pStyle w:val="BodyText"/>
      </w:pPr>
      <w:r>
        <w:t xml:space="preserve">The core problem is threefold:</w:t>
      </w:r>
    </w:p>
    <w:p>
      <w:pPr>
        <w:numPr>
          <w:ilvl w:val="0"/>
          <w:numId w:val="1001"/>
        </w:numPr>
        <w:pStyle w:val="Compact"/>
      </w:pPr>
      <w:r>
        <w:rPr>
          <w:bCs/>
          <w:b/>
        </w:rPr>
        <w:t xml:space="preserve">System Reliability:</w:t>
      </w:r>
      <w:r>
        <w:t xml:space="preserve"> </w:t>
      </w:r>
      <w:r>
        <w:t xml:space="preserve">Standard inverters often fail to sync correctly with unstable grid frequencies, leading to shutdowns during critical moments.</w:t>
      </w:r>
    </w:p>
    <w:p>
      <w:pPr>
        <w:numPr>
          <w:ilvl w:val="0"/>
          <w:numId w:val="1001"/>
        </w:numPr>
        <w:pStyle w:val="Compact"/>
      </w:pPr>
      <w:r>
        <w:rPr>
          <w:bCs/>
          <w:b/>
        </w:rPr>
        <w:t xml:space="preserve">Data Monitoring:</w:t>
      </w:r>
      <w:r>
        <w:t xml:space="preserve"> </w:t>
      </w:r>
      <w:r>
        <w:t xml:space="preserve">Lack of real-time telemetry makes it difficult for facility managers in Ghana Accra to predict failures before they occur.</w:t>
      </w:r>
    </w:p>
    <w:p>
      <w:pPr>
        <w:numPr>
          <w:ilvl w:val="0"/>
          <w:numId w:val="1001"/>
        </w:numPr>
        <w:pStyle w:val="Compact"/>
      </w:pPr>
      <w:r>
        <w:rPr>
          <w:bCs/>
          <w:b/>
        </w:rPr>
        <w:t xml:space="preserve">Safety Standards:</w:t>
      </w:r>
      <w:r>
        <w:t xml:space="preserve"> </w:t>
      </w:r>
      <w:r>
        <w:t xml:space="preserve">Improper grounding and surge protection design lead to frequent damage to sensitive IT infrastructure.</w:t>
      </w:r>
    </w:p>
    <w:bookmarkEnd w:id="24"/>
    <w:bookmarkStart w:id="29" w:name="technical-solution"/>
    <w:bookmarkStart w:id="28" w:name="the-role-of-the-electronics-engineer"/>
    <w:p>
      <w:pPr>
        <w:pStyle w:val="Heading2"/>
      </w:pPr>
      <w:r>
        <w:t xml:space="preserve">The Role of the Electronics Engineer</w:t>
      </w:r>
    </w:p>
    <w:p>
      <w:pPr>
        <w:pStyle w:val="FirstParagraph"/>
      </w:pPr>
      <w:r>
        <w:t xml:space="preserve">To address these challenges, a multidisciplinary team of Electronics Engineers was deployed. Their role extended beyond simple installation; they were tasked with system architecture design, component selection, and firmware optimization. The following technical interventions were implemented:</w:t>
      </w:r>
    </w:p>
    <w:bookmarkStart w:id="25" w:name="advanced-inverter-firmware-optimization"/>
    <w:p>
      <w:pPr>
        <w:pStyle w:val="Heading3"/>
      </w:pPr>
      <w:r>
        <w:t xml:space="preserve">1. Advanced Inverter Firmware Optimization</w:t>
      </w:r>
    </w:p>
    <w:p>
      <w:pPr>
        <w:pStyle w:val="FirstParagraph"/>
      </w:pPr>
      <w:r>
        <w:t xml:space="preserve">The most critical intervention involved reprogramming the control algorithms of hybrid inverters. Standard off-the-shelf firmware was often too rigid for the fluctuating conditions in Ghana Accra. Electronics engineers utilized digital signal processing (DSP) techniques to adjust the phase-locked loop (PLL) parameters, allowing inverters to maintain synchronization with the grid even during significant frequency deviations. This required deep knowledge of microcontroller programming and power electronics topology.</w:t>
      </w:r>
    </w:p>
    <w:bookmarkEnd w:id="25"/>
    <w:bookmarkStart w:id="26" w:name="smart-monitoring-and-iot-integration"/>
    <w:p>
      <w:pPr>
        <w:pStyle w:val="Heading3"/>
      </w:pPr>
      <w:r>
        <w:t xml:space="preserve">2. Smart Monitoring and IoT Integration</w:t>
      </w:r>
    </w:p>
    <w:p>
      <w:pPr>
        <w:pStyle w:val="FirstParagraph"/>
      </w:pPr>
      <w:r>
        <w:t xml:space="preserve">To combat reactive maintenance, the team integrated Internet of Things (IoT) modules into the power distribution units. These modules, built using low-power wireless communication protocols like LoRaWAN or Wi-Fi, transmit real-time data regarding voltage, current, temperature, and battery health to a cloud-based dashboard. This allowed for predictive analytics in Ghana Accra’s energy sector. For instance, thermal runaway in battery banks could be detected early through subtle changes in discharge rates monitored by the electronics engineer-designed circuitry.</w:t>
      </w:r>
    </w:p>
    <w:bookmarkEnd w:id="26"/>
    <w:bookmarkStart w:id="27" w:name="robust-surge-protection-design"/>
    <w:p>
      <w:pPr>
        <w:pStyle w:val="Heading3"/>
      </w:pPr>
      <w:r>
        <w:t xml:space="preserve">3. Robust Surge Protection Design</w:t>
      </w:r>
    </w:p>
    <w:p>
      <w:pPr>
        <w:pStyle w:val="FirstParagraph"/>
      </w:pPr>
      <w:r>
        <w:t xml:space="preserve">Ghana Accra experiences frequent lightning strikes during the rainy season, which induce massive voltage spikes. Standard metal-oxide varistors (MOVs) were insufficient for high-value commercial assets. The Electronics Engineer designed a multi-stage surge protection device (SPD) using gas discharge tubes and transient voltage suppression diodes. This design ensured that transients were shunted to ground before they could reach sensitive loads, significantly extending the lifespan of IT and medical equipment in the region.</w:t>
      </w:r>
    </w:p>
    <w:bookmarkEnd w:id="27"/>
    <w:bookmarkEnd w:id="28"/>
    <w:bookmarkEnd w:id="29"/>
    <w:bookmarkStart w:id="31" w:name="implementation-challenges"/>
    <w:bookmarkStart w:id="30" w:name="implementation-challenges-in-ghana-accra"/>
    <w:p>
      <w:pPr>
        <w:pStyle w:val="Heading2"/>
      </w:pPr>
      <w:r>
        <w:t xml:space="preserve">Implementation Challenges in Ghana Accra</w:t>
      </w:r>
    </w:p>
    <w:p>
      <w:pPr>
        <w:pStyle w:val="FirstParagraph"/>
      </w:pPr>
      <w:r>
        <w:t xml:space="preserve">The execution of this case study was not without hurdles. Supply chain logistics for specialized electronic components remained a challenge. While basic resistors and capacitors are readily available, specific high-grade microcontrollers and industrial-grade sensors often require importation, leading to delays.</w:t>
      </w:r>
    </w:p>
    <w:p>
      <w:pPr>
        <w:pStyle w:val="BodyText"/>
      </w:pPr>
      <w:r>
        <w:t xml:space="preserve">Additionally, the skill gap presented a significant barrier. While many technicians in Ghana Accra are skilled in electrical wiring, there is a shortage of professionals proficient in embedded systems programming and advanced electronics troubleshooting. The project team had to invest heavily in training local staff, transforming them from mere installers into qualified maintenance engineers capable of diagnosing complex electronic faults.</w:t>
      </w:r>
    </w:p>
    <w:bookmarkEnd w:id="30"/>
    <w:bookmarkEnd w:id="31"/>
    <w:bookmarkStart w:id="32" w:name="results-and-impact"/>
    <w:p>
      <w:pPr>
        <w:pStyle w:val="Heading2"/>
      </w:pPr>
      <w:r>
        <w:t xml:space="preserve">Results and Impact</w:t>
      </w:r>
    </w:p>
    <w:p>
      <w:pPr>
        <w:pStyle w:val="FirstParagraph"/>
      </w:pPr>
      <w:r>
        <w:t xml:space="preserve">The implementation of these electronics engineering solutions yielded transformative results for the clients in Ghana Accra:</w:t>
      </w:r>
    </w:p>
    <w:p>
      <w:pPr>
        <w:numPr>
          <w:ilvl w:val="0"/>
          <w:numId w:val="1002"/>
        </w:numPr>
        <w:pStyle w:val="Compact"/>
      </w:pPr>
      <w:r>
        <w:rPr>
          <w:bCs/>
          <w:b/>
        </w:rPr>
        <w:t xml:space="preserve">99.9% Uptime:</w:t>
      </w:r>
      <w:r>
        <w:t xml:space="preserve"> </w:t>
      </w:r>
      <w:r>
        <w:t xml:space="preserve">The hybrid systems achieved near-perfect uptime, ensuring continuous operation for critical businesses.</w:t>
      </w:r>
    </w:p>
    <w:p>
      <w:pPr>
        <w:numPr>
          <w:ilvl w:val="0"/>
          <w:numId w:val="1002"/>
        </w:numPr>
        <w:pStyle w:val="Compact"/>
      </w:pPr>
      <w:r>
        <w:rPr>
          <w:bCs/>
          <w:b/>
        </w:rPr>
        <w:t xml:space="preserve">Cost Reduction:</w:t>
      </w:r>
      <w:r>
        <w:t xml:space="preserve"> </w:t>
      </w:r>
      <w:r>
        <w:t xml:space="preserve">By optimizing battery discharge cycles through smart electronics, operational costs decreased by 30%, extending battery life from two years to five years.</w:t>
      </w:r>
    </w:p>
    <w:p>
      <w:pPr>
        <w:numPr>
          <w:ilvl w:val="0"/>
          <w:numId w:val="1002"/>
        </w:numPr>
        <w:pStyle w:val="Compact"/>
      </w:pPr>
      <w:r>
        <w:t xml:space="preserve">&lt;</w:t>
      </w:r>
      <w:r>
        <w:rPr>
          <w:bCs/>
          <w:b/>
        </w:rPr>
        <w:t xml:space="preserve">Data-Driven Decisions:</w:t>
      </w:r>
      <w:r>
        <w:t xml:space="preserve"> </w:t>
      </w:r>
      <w:r>
        <w:t xml:space="preserve">Facility managers now utilize real-time data to adjust consumption patterns, leading to further efficiency gains.</w:t>
      </w:r>
    </w:p>
    <w:p>
      <w:pPr>
        <w:pStyle w:val="FirstParagraph"/>
      </w:pPr>
      <w:r>
        <w:t xml:space="preserve">The success of this project in Ghana Accra serves as a replicable model for other urban centers in developing nations. It demonstrates that robust electronics engineering is not just about fixing broken circuits; it is about creating resilient, intelligent systems that adapt to local environmental and infrastructural realities.</w:t>
      </w:r>
    </w:p>
    <w:bookmarkEnd w:id="32"/>
    <w:bookmarkStart w:id="33" w:name="conclusion"/>
    <w:p>
      <w:pPr>
        <w:pStyle w:val="Heading2"/>
      </w:pPr>
      <w:r>
        <w:t xml:space="preserve">Conclusion</w:t>
      </w:r>
    </w:p>
    <w:p>
      <w:pPr>
        <w:pStyle w:val="FirstParagraph"/>
      </w:pPr>
      <w:r>
        <w:t xml:space="preserve">This case study underscores the pivotal role of the Electronics Engineer in the modernization of Ghana Accra’s energy infrastructure. As cities grow and technologies evolve, the intersection of power systems and digital electronics becomes increasingly critical. The solutions deployed here—ranging from firmware optimization to IoT integration—highlight that technical expertise in electronics is a key driver for economic stability and growth.</w:t>
      </w:r>
    </w:p>
    <w:p>
      <w:pPr>
        <w:pStyle w:val="BodyText"/>
      </w:pPr>
      <w:r>
        <w:t xml:space="preserve">For stakeholders involved in development projects within Ghana Accra, investing in high-quality electronic design and skilled engineering talent is not merely an operational expense but a strategic imperative. The future of energy reliability in Ghana Accra depends on our ability to harness the full potential of modern electronics engineering to build smarter, safer, and more sustainable communities.</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Electronics Engineering in Ghana Accra</dc:title>
  <dc:creator/>
  <dc:language>en</dc:language>
  <cp:keywords/>
  <dcterms:created xsi:type="dcterms:W3CDTF">2026-07-29T09:42:06Z</dcterms:created>
  <dcterms:modified xsi:type="dcterms:W3CDTF">2026-07-29T09:42:06Z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