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Electronics</w:t>
      </w:r>
      <w:r>
        <w:t xml:space="preserve"> </w:t>
      </w:r>
      <w:r>
        <w:t xml:space="preserve">Engineer</w:t>
      </w:r>
      <w:r>
        <w:t xml:space="preserve"> </w:t>
      </w:r>
      <w:r>
        <w:t xml:space="preserve">in</w:t>
      </w:r>
      <w:r>
        <w:t xml:space="preserve"> </w:t>
      </w:r>
      <w:r>
        <w:t xml:space="preserve">Japan</w:t>
      </w:r>
      <w:r>
        <w:t xml:space="preserve"> </w:t>
      </w:r>
      <w:r>
        <w:t xml:space="preserve">Osaka</w:t>
      </w:r>
    </w:p>
    <w:bookmarkStart w:id="29" w:name="X5120a6798adcec76223bd253465341feb0af7ed"/>
    <w:p>
      <w:pPr>
        <w:pStyle w:val="Heading1"/>
      </w:pPr>
      <w:r>
        <w:t xml:space="preserve">Cross-Cultural Technical Integration: A Case Study of an Electronics Engineer in Japan, Osaka</w:t>
      </w:r>
    </w:p>
    <w:p>
      <w:pPr>
        <w:pStyle w:val="FirstParagraph"/>
      </w:pPr>
      <w:r>
        <w:rPr>
          <w:bCs/>
          <w:b/>
        </w:rPr>
        <w:t xml:space="preserve">Date:</w:t>
      </w:r>
      <w:r>
        <w:t xml:space="preserve"> </w:t>
      </w:r>
      <w:r>
        <w:t xml:space="preserve">October 24, 2023</w:t>
      </w:r>
      <w:r>
        <w:br/>
      </w:r>
      <w:r>
        <w:t xml:space="preserve">Professional Adaptation and Engineering Excellence</w:t>
      </w:r>
      <w:r>
        <w:br/>
      </w:r>
      <w:r>
        <w:t xml:space="preserve">Kansai Region, Japan (Osaka)</w:t>
      </w:r>
      <w:r>
        <w:br/>
      </w:r>
      <w:r>
        <w:t xml:space="preserve">This document outlines the challenges faced by an expatriate Electronics Engineer working in the vibrant tech sector of Osaka, Japan. It examines technical integration, cultural nuances in engineering practices, and strategies for professional success.</w:t>
      </w:r>
    </w:p>
    <w:bookmarkStart w:id="20" w:name="executive-summary"/>
    <w:p>
      <w:pPr>
        <w:pStyle w:val="Heading2"/>
      </w:pPr>
      <w:r>
        <w:t xml:space="preserve">1. Executive Summary</w:t>
      </w:r>
    </w:p>
    <w:p>
      <w:pPr>
        <w:pStyle w:val="FirstParagraph"/>
      </w:pPr>
      <w:r>
        <w:t xml:space="preserve">The global demand for skilled electronics engineers continues to rise as technology becomes increasingly embedded in daily life. While Tokyo often captures the spotlight as Japan’s technological capital, Osaka serves as a critical hub for manufacturing, robotics, and industrial automation within the Kansai region. This case study focuses on "Alex," a senior Electronics Engineer originally from Europe who relocated to Osaka to lead hardware development projects at a mid-sized but innovative electronics firm. The narrative explores how Alex navigated the complex interplay between Western engineering methodologies and Japanese industrial traditions, specifically within the context of</w:t>
      </w:r>
      <w:r>
        <w:t xml:space="preserve"> </w:t>
      </w:r>
      <w:r>
        <w:rPr>
          <w:bCs/>
          <w:b/>
        </w:rPr>
        <w:t xml:space="preserve">Japan</w:t>
      </w:r>
      <w:r>
        <w:t xml:space="preserve">'s rigorous quality standards and</w:t>
      </w:r>
      <w:r>
        <w:t xml:space="preserve"> </w:t>
      </w:r>
      <w:r>
        <w:rPr>
          <w:bCs/>
          <w:b/>
        </w:rPr>
        <w:t xml:space="preserve">Osaka</w:t>
      </w:r>
      <w:r>
        <w:t xml:space="preserve">'s unique commercial culture.</w:t>
      </w:r>
    </w:p>
    <w:bookmarkEnd w:id="20"/>
    <w:bookmarkStart w:id="21" w:name="background-the-osaka-tech-landscape"/>
    <w:p>
      <w:pPr>
        <w:pStyle w:val="Heading2"/>
      </w:pPr>
      <w:r>
        <w:t xml:space="preserve">2. Background: The Osaka Tech Landscape</w:t>
      </w:r>
    </w:p>
    <w:p>
      <w:pPr>
        <w:pStyle w:val="FirstParagraph"/>
      </w:pPr>
      <w:r>
        <w:t xml:space="preserve">To understand the role of an Electronics Engineer in this context, one must first appreciate the industrial ecosystem of Osaka. Unlike Tokyo, which is heavily focused on software, finance, and corporate headquarters, Osaka has historically been Japan’s merchant city ("The Nation's Kitchen"). Consequently its engineering sector is deeply rooted in hardware manufacturing precision instrumentation and industrial robotics. Companies like Panasonic (which has significant operations in the wider Kansai area) and countless specialized subcontractors thrive here.</w:t>
      </w:r>
    </w:p>
    <w:p>
      <w:pPr>
        <w:pStyle w:val="BodyText"/>
      </w:pPr>
      <w:r>
        <w:t xml:space="preserve">For an Electronics Engineer, this means that the work is less about abstract code optimization and more about tangible hardware reliability, power efficiency, signal integrity in noisy environments, and strict adherence to ISO quality controls. The location in</w:t>
      </w:r>
      <w:r>
        <w:t xml:space="preserve"> </w:t>
      </w:r>
      <w:r>
        <w:rPr>
          <w:bCs/>
          <w:b/>
        </w:rPr>
        <w:t xml:space="preserve">Osaka</w:t>
      </w:r>
      <w:r>
        <w:t xml:space="preserve">, therefore dictates a hands-on approach where proximity to production lines is essential. Engineers are expected to visit factories daily, not just design from behind a desk.</w:t>
      </w:r>
    </w:p>
    <w:bookmarkEnd w:id="21"/>
    <w:bookmarkStart w:id="25" w:name="Xc4e87564aeb1aff96f68b7234a23b60d95d9d90"/>
    <w:p>
      <w:pPr>
        <w:pStyle w:val="Heading2"/>
      </w:pPr>
      <w:r>
        <w:t xml:space="preserve">3. Professional Challenges and Cultural Integration</w:t>
      </w:r>
    </w:p>
    <w:bookmarkStart w:id="22" w:name="X63a3f08731a278e999c21e26b79bc22e713e1fa"/>
    <w:p>
      <w:pPr>
        <w:pStyle w:val="Heading3"/>
      </w:pPr>
      <w:r>
        <w:t xml:space="preserve">3.1 Communication Styles: High-Context vs. Low-Context</w:t>
      </w:r>
    </w:p>
    <w:p>
      <w:pPr>
        <w:pStyle w:val="FirstParagraph"/>
      </w:pPr>
      <w:r>
        <w:t xml:space="preserve">The most significant hurdle Alex faced was communication. In Western engineering cultures, direct feedback is often valued for efficiency (e.g., "This circuit design is flawed because..."). However, Japanese business culture operates on a high-context framework where harmony (*Wa*) and indirectness are prioritized. Initial project meetings in Osaka revealed that colleagues rarely said "no" or pointed out errors directly during group settings. Instead, they would hesitate, change the subject, or use vague phrases like "this is difficult." Alex had to learn to read between the lines and conduct one-on-one discussions (*Nemawashi*) before major decisions were made in formal meetings. This adaptation was crucial for an Electronics Engineer who needed precise specifications without causing loss of face for junior team members.</w:t>
      </w:r>
    </w:p>
    <w:bookmarkEnd w:id="22"/>
    <w:bookmarkStart w:id="23" w:name="X8e23b2be3c41716d7bf1d83ac71cd02c2f6ba8e"/>
    <w:p>
      <w:pPr>
        <w:pStyle w:val="Heading3"/>
      </w:pPr>
      <w:r>
        <w:t xml:space="preserve">2. Quality and Precision: The "Monozukuri" Spirit</w:t>
      </w:r>
    </w:p>
    <w:p>
      <w:pPr>
        <w:pStyle w:val="FirstParagraph"/>
      </w:pPr>
      <w:r>
        <w:t xml:space="preserve">In</w:t>
      </w:r>
      <w:r>
        <w:t xml:space="preserve"> </w:t>
      </w:r>
      <w:r>
        <w:rPr>
          <w:bCs/>
          <w:b/>
        </w:rPr>
        <w:t xml:space="preserve">Japan</w:t>
      </w:r>
      <w:r>
        <w:t xml:space="preserve">, the concept of *Monozukuri* (the art of making things) permeates engineering roles. For Alex, this meant that minor tolerances in circuit board layouts or soldering techniques were not just suggestions but non-negotiable standards. The Electronics Engineer role required a deep respect for process documentation (*Shisa*). Every change in a schematic had to be meticulously logged and approved through multiple layers of management, known as *Ringi* (consensus-building). While this slowed down initial development cycles compared to Western agile startups, it drastically reduced field failures. Alex learned that in the Osaka electronics sector, reliability outweighs speed.</w:t>
      </w:r>
    </w:p>
    <w:bookmarkEnd w:id="23"/>
    <w:bookmarkStart w:id="24" w:name="X260118233d682729e87d769460bcaeea3fdc749"/>
    <w:p>
      <w:pPr>
        <w:pStyle w:val="Heading3"/>
      </w:pPr>
      <w:r>
        <w:t xml:space="preserve">3. The Language Barrier in Technical Documentation</w:t>
      </w:r>
    </w:p>
    <w:p>
      <w:pPr>
        <w:pStyle w:val="FirstParagraph"/>
      </w:pPr>
      <w:r>
        <w:t xml:space="preserve">While English is common in high-level tech firms, most technical datasheets, safety regulations, and internal communications for component sourcing were in Japanese. An Electronics Engineer must understand these documents to select appropriate capacitors, resistors, and microcontrollers that meet JIS (Japanese Industrial Standards) rather than just IEC or IEEE standards. Alex invested heavily in learning technical Japanese vocabulary to ensure he could interpret datasheets accurately and communicate effectively with local suppliers in the Denmach district of Osaka.</w:t>
      </w:r>
    </w:p>
    <w:bookmarkEnd w:id="24"/>
    <w:bookmarkEnd w:id="25"/>
    <w:bookmarkStart w:id="26" w:name="strategic-solutions-implemented"/>
    <w:p>
      <w:pPr>
        <w:pStyle w:val="Heading2"/>
      </w:pPr>
      <w:r>
        <w:t xml:space="preserve">4. Strategic Solutions Implemented</w:t>
      </w:r>
    </w:p>
    <w:p>
      <w:pPr>
        <w:pStyle w:val="FirstParagraph"/>
      </w:pPr>
      <w:r>
        <w:t xml:space="preserve">To overcome these barriers, Alex implemented several strategic solutions:</w:t>
      </w:r>
    </w:p>
    <w:p>
      <w:pPr>
        <w:numPr>
          <w:ilvl w:val="0"/>
          <w:numId w:val="1001"/>
        </w:numPr>
        <w:pStyle w:val="Compact"/>
      </w:pPr>
      <w:r>
        <w:rPr>
          <w:bCs/>
          <w:b/>
        </w:rPr>
        <w:t xml:space="preserve">Cultural Mentoring:</w:t>
      </w:r>
      <w:r>
        <w:t xml:space="preserve"> </w:t>
      </w:r>
      <w:r>
        <w:t xml:space="preserve">He paired with a local Japanese colleague who acted as a cultural bridge, explaining not just the language but the social implications of engineering decisions.</w:t>
      </w:r>
    </w:p>
    <w:p>
      <w:pPr>
        <w:numPr>
          <w:ilvl w:val="0"/>
          <w:numId w:val="1001"/>
        </w:numPr>
        <w:pStyle w:val="Compact"/>
      </w:pPr>
      <w:r>
        <w:rPr>
          <w:bCs/>
          <w:b/>
        </w:rPr>
        <w:t xml:space="preserve">Bilingual Documentation:</w:t>
      </w:r>
      <w:r>
        <w:t xml:space="preserve"> </w:t>
      </w:r>
      <w:r>
        <w:t xml:space="preserve">Alex initiated the creation of bilingual technical manuals for all new hardware prototypes. This ensured that both international clients and local Osaka-based technicians had access to clear instructions, reducing miscommunication errors.</w:t>
      </w:r>
    </w:p>
    <w:p>
      <w:pPr>
        <w:numPr>
          <w:ilvl w:val="0"/>
          <w:numId w:val="1001"/>
        </w:numPr>
        <w:pStyle w:val="Compact"/>
      </w:pPr>
      <w:r>
        <w:rPr>
          <w:bCs/>
          <w:b/>
        </w:rPr>
        <w:t xml:space="preserve">Ritualistic Collaboration:</w:t>
      </w:r>
      <w:r>
        <w:t xml:space="preserve"> </w:t>
      </w:r>
      <w:r>
        <w:t xml:space="preserve">He adapted to the Japanese practice of *Gemba* (going to the actual place where work is done). By spending significant time on the factory floor in Osaka, Alex built trust with production staff. This direct interaction allowed him to identify hardware design flaws that were invisible in simulation software.</w:t>
      </w:r>
    </w:p>
    <w:bookmarkEnd w:id="26"/>
    <w:bookmarkStart w:id="27" w:name="outcomes-and-impact"/>
    <w:p>
      <w:pPr>
        <w:pStyle w:val="Heading2"/>
      </w:pPr>
      <w:r>
        <w:t xml:space="preserve">5. Outcomes and Impact</w:t>
      </w:r>
    </w:p>
    <w:p>
      <w:pPr>
        <w:pStyle w:val="FirstParagraph"/>
      </w:pPr>
      <w:r>
        <w:t xml:space="preserve">The integration of Western innovation methodologies with Japanese manufacturing discipline yielded significant results for the company located in Osaka:</w:t>
      </w:r>
    </w:p>
    <w:p>
      <w:pPr>
        <w:numPr>
          <w:ilvl w:val="0"/>
          <w:numId w:val="1002"/>
        </w:numPr>
        <w:pStyle w:val="Compact"/>
      </w:pPr>
      <w:r>
        <w:rPr>
          <w:bCs/>
          <w:b/>
        </w:rPr>
        <w:t xml:space="preserve">Reduced Defect Rates:</w:t>
      </w:r>
      <w:r>
        <w:t xml:space="preserve"> </w:t>
      </w:r>
      <w:r>
        <w:t xml:space="preserve">By combining Alex’s focus on modular design with local rigorous testing protocols, defect rates dropped by 35% within the first year.</w:t>
      </w:r>
    </w:p>
    <w:p>
      <w:pPr>
        <w:numPr>
          <w:ilvl w:val="0"/>
          <w:numId w:val="1002"/>
        </w:numPr>
        <w:pStyle w:val="Compact"/>
      </w:pPr>
      <w:r>
        <w:rPr>
          <w:bCs/>
          <w:b/>
        </w:rPr>
        <w:t xml:space="preserve">Cultural Bridge:</w:t>
      </w:r>
      <w:r>
        <w:t xml:space="preserve"> </w:t>
      </w:r>
      <w:r>
        <w:t xml:space="preserve">Alex became a key liaison between the Osaka headquarters and overseas partners, facilitating smoother supply chain negotiations thanks to his improved Japanese language skills and cultural understanding.</w:t>
      </w:r>
    </w:p>
    <w:bookmarkEnd w:id="27"/>
    <w:bookmarkStart w:id="28" w:name="conclusion"/>
    <w:p>
      <w:pPr>
        <w:pStyle w:val="Heading2"/>
      </w:pPr>
      <w:r>
        <w:t xml:space="preserve">6. Conclusion</w:t>
      </w:r>
    </w:p>
    <w:p>
      <w:pPr>
        <w:pStyle w:val="FirstParagraph"/>
      </w:pPr>
      <w:r>
        <w:t xml:space="preserve">This case study highlights that being an Electronics Engineer in</w:t>
      </w:r>
      <w:r>
        <w:t xml:space="preserve"> </w:t>
      </w:r>
      <w:r>
        <w:rPr>
          <w:bCs/>
          <w:b/>
        </w:rPr>
        <w:t xml:space="preserve">Japan</w:t>
      </w:r>
      <w:r>
        <w:t xml:space="preserve">, particularly in the industrious city of Osaka, requires more than just technical proficiency in circuit design and embedded systems. It demands a high degree of cultural intelligence (*CQ*). The unique blend of historical craftsmanship and cutting-edge technology in Osaka creates a demanding yet rewarding environment for engineers who are willing to adapt.</w:t>
      </w:r>
    </w:p>
    <w:p>
      <w:pPr>
        <w:pStyle w:val="BodyText"/>
      </w:pPr>
      <w:r>
        <w:t xml:space="preserve">For future expatriate engineers looking to work in this region, the key takeaways are patience with consensus-building processes, a commitment to mastering technical Japanese, and an eagerness to engage directly with the manufacturing floor. The Electronics Engineer role in Osaka is not merely about designing circuits; it is about harmonizing global technological advances with local standards of excellence and social harmony.</w:t>
      </w:r>
    </w:p>
    <w:p>
      <w:pPr>
        <w:pStyle w:val="BodyText"/>
      </w:pPr>
      <w:r>
        <w:t xml:space="preserve">© 2023 Engineering Case Studies International. All Rights Reserved.</w:t>
      </w:r>
      <w:r>
        <w:br/>
      </w:r>
      <w:r>
        <w:t xml:space="preserve">Prepared for professional development seminars in the Kansai Region.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Electronics Engineer in Japan Osaka</dc:title>
  <dc:creator/>
  <dc:language>en</dc:language>
  <cp:keywords/>
  <dcterms:created xsi:type="dcterms:W3CDTF">2026-07-29T07:28:48Z</dcterms:created>
  <dcterms:modified xsi:type="dcterms:W3CDTF">2026-07-29T07:28:48Z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