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9" w:name="X1e95ab0f9c0198e9ca8af2de6d6d554c9f373b9"/>
    <w:p>
      <w:pPr>
        <w:pStyle w:val="Heading1"/>
      </w:pPr>
      <w:r>
        <w:t xml:space="preserve">Tech Innovation in the Low Countries: A Case Study on an Electronics Engineer in Netherlands Amsterdam</w:t>
      </w:r>
    </w:p>
    <w:p>
      <w:pPr>
        <w:pStyle w:val="FirstParagraph"/>
      </w:pPr>
      <w:r>
        <w:rPr>
          <w:bCs/>
          <w:b/>
        </w:rPr>
        <w:t xml:space="preserve">Date:</w:t>
      </w:r>
      <w:r>
        <w:t xml:space="preserve"> </w:t>
      </w:r>
      <w:r>
        <w:t xml:space="preserve">October 2023</w:t>
      </w:r>
      <w:r>
        <w:br/>
      </w:r>
      <w:r>
        <w:rPr>
          <w:bCs/>
          <w:b/>
        </w:rPr>
        <w:t xml:space="preserve">Location:</w:t>
      </w:r>
      <w:r>
        <w:br/>
      </w:r>
      <w:r>
        <w:t xml:space="preserve">Netherlands Amsterdam</w:t>
      </w:r>
      <w:r>
        <w:br/>
      </w:r>
      <w:r>
        <w:rPr>
          <w:bCs/>
          <w:b/>
        </w:rPr>
        <w:t xml:space="preserve">Focusing Role:</w:t>
      </w:r>
      <w:r>
        <w:br/>
      </w:r>
      <w:r>
        <w:t xml:space="preserve">The Electronics Engineer</w:t>
      </w:r>
      <w:r>
        <w:br/>
      </w:r>
      <w:r>
        <w:rPr>
          <w:iCs/>
          <w:i/>
        </w:rPr>
        <w:t xml:space="preserve">This document explores the professional lifecycle, technical challenges, and cultural integration of an</w:t>
      </w:r>
      <w:r>
        <w:br/>
      </w:r>
      <w:r>
        <w:t xml:space="preserve">Netherlands Amsterdam</w:t>
      </w:r>
      <w:r>
        <w:rPr>
          <w:iCs/>
          <w:i/>
        </w:rPr>
        <w:t xml:space="preserve">-based</w:t>
      </w:r>
      <w:r>
        <w:br/>
      </w:r>
      <w:r>
        <w:t xml:space="preserve">The Electronics Engineer</w:t>
      </w:r>
    </w:p>
    <w:p>
      <w:pPr>
        <w:pStyle w:val="BodyText"/>
      </w:pPr>
      <w:r>
        <w:t xml:space="preserve">.</w:t>
      </w:r>
    </w:p>
    <w:bookmarkStart w:id="20" w:name="executive-summary"/>
    <w:p>
      <w:pPr>
        <w:pStyle w:val="Heading2"/>
      </w:pPr>
      <w:r>
        <w:t xml:space="preserve">1. Executive Summary</w:t>
      </w:r>
    </w:p>
    <w:p>
      <w:pPr>
        <w:pStyle w:val="FirstParagraph"/>
      </w:pPr>
      <w:r>
        <w:t xml:space="preserve">The global technology landscape is undergoing a rapid transformation, driven by the demands of sustainable energy, smart city infrastructure, and advanced automation. Nowhere is this more evident than in the vibrant tech ecosystem of Amsterdam. This case study examines the specific role of an</w:t>
      </w:r>
      <w:r>
        <w:t xml:space="preserve"> </w:t>
      </w:r>
      <w:r>
        <w:rPr>
          <w:bCs/>
          <w:b/>
        </w:rPr>
        <w:t xml:space="preserve">Electronics Engineer</w:t>
      </w:r>
      <w:r>
        <w:t xml:space="preserve"> </w:t>
      </w:r>
      <w:r>
        <w:t xml:space="preserve">operating within this dynamic environment. By analyzing the intersection of high-level engineering requirements with the unique socio-technical landscape of</w:t>
      </w:r>
      <w:r>
        <w:t xml:space="preserve"> </w:t>
      </w:r>
      <w:r>
        <w:rPr>
          <w:bCs/>
          <w:b/>
        </w:rPr>
        <w:t xml:space="preserve">Netherlands Amsterdam</w:t>
      </w:r>
      <w:r>
        <w:t xml:space="preserve">, we can better understand how technical expertise is leveraged to solve complex regional and global problems.</w:t>
      </w:r>
    </w:p>
    <w:p>
      <w:pPr>
        <w:pStyle w:val="BodyText"/>
      </w:pPr>
      <w:r>
        <w:t xml:space="preserve">The primary objective of this document is to illustrate how an</w:t>
      </w:r>
      <w:r>
        <w:t xml:space="preserve"> </w:t>
      </w:r>
      <w:r>
        <w:rPr>
          <w:bCs/>
          <w:b/>
        </w:rPr>
        <w:t xml:space="preserve">Electronics Engineer</w:t>
      </w:r>
      <w:r>
        <w:t xml:space="preserve"> </w:t>
      </w:r>
      <w:r>
        <w:t xml:space="preserve">navigates the regulatory, environmental, and collaborative frameworks present in</w:t>
      </w:r>
      <w:r>
        <w:t xml:space="preserve"> </w:t>
      </w:r>
      <w:r>
        <w:rPr>
          <w:bCs/>
          <w:b/>
        </w:rPr>
        <w:t xml:space="preserve">Netherlands Amsterdam</w:t>
      </w:r>
      <w:r>
        <w:t xml:space="preserve">. The focus lies on the practical application of electronic design automation (EDA), embedded systems development, and hardware-software co-design in a region known for its water management innovations and digital infrastructure leadership.</w:t>
      </w:r>
    </w:p>
    <w:bookmarkEnd w:id="20"/>
    <w:bookmarkStart w:id="21" w:name="X027e932f78d30a5aac8ecc39a72e5c4c4613c99"/>
    <w:p>
      <w:pPr>
        <w:pStyle w:val="Heading2"/>
      </w:pPr>
      <w:r>
        <w:t xml:space="preserve">2. Contextual Background: The Landscape of Netherlands Amsterdam</w:t>
      </w:r>
    </w:p>
    <w:p>
      <w:pPr>
        <w:pStyle w:val="FirstParagraph"/>
      </w:pPr>
      <w:r>
        <w:t xml:space="preserve">To understand the role of an</w:t>
      </w:r>
      <w:r>
        <w:t xml:space="preserve"> </w:t>
      </w:r>
      <w:r>
        <w:rPr>
          <w:bCs/>
          <w:b/>
        </w:rPr>
        <w:t xml:space="preserve">Electronics Engineer</w:t>
      </w:r>
      <w:r>
        <w:t xml:space="preserve">, one must first appreciate the geographical and industrial context of their workplace.</w:t>
      </w:r>
      <w:r>
        <w:t xml:space="preserve"> </w:t>
      </w:r>
      <w:r>
        <w:rPr>
          <w:bCs/>
          <w:b/>
        </w:rPr>
        <w:t xml:space="preserve">Netherlands Amsterdam</w:t>
      </w:r>
      <w:r>
        <w:t xml:space="preserve"> </w:t>
      </w:r>
      <w:r>
        <w:t xml:space="preserve">is not merely a capital city; it is a global hub for logistics, finance, and increasingly, high-tech systems. The region faces unique environmental challenges, particularly regarding sea-level rise and water management. These challenges have spurred innovation in sensor technology, IoT (Internet of Things), and automated control systems.</w:t>
      </w:r>
    </w:p>
    <w:p>
      <w:pPr>
        <w:pStyle w:val="BodyText"/>
      </w:pPr>
      <w:r>
        <w:t xml:space="preserve">The local industry clusters in areas such as quantum computing (led by institutions like QuTech), medical technology, and sustainable mobility. Consequently, the demand for skilled</w:t>
      </w:r>
      <w:r>
        <w:t xml:space="preserve"> </w:t>
      </w:r>
      <w:r>
        <w:rPr>
          <w:bCs/>
          <w:b/>
        </w:rPr>
        <w:t xml:space="preserve">Electronics Engineer</w:t>
      </w:r>
      <w:r>
        <w:t xml:space="preserve"> </w:t>
      </w:r>
      <w:r>
        <w:t xml:space="preserve">professionals is high. Companies in</w:t>
      </w:r>
      <w:r>
        <w:t xml:space="preserve"> </w:t>
      </w:r>
      <w:r>
        <w:rPr>
          <w:bCs/>
          <w:b/>
        </w:rPr>
        <w:t xml:space="preserve">Netherlands Amsterdam</w:t>
      </w:r>
      <w:r>
        <w:t xml:space="preserve"> </w:t>
      </w:r>
      <w:r>
        <w:t xml:space="preserve">are looking for individuals who can design robust electronic systems that are energy-efficient, compact, and capable of operating in harsh environmental conditions.</w:t>
      </w:r>
    </w:p>
    <w:bookmarkEnd w:id="21"/>
    <w:bookmarkStart w:id="22" w:name="role-profile-the-electronics-engineer"/>
    <w:p>
      <w:pPr>
        <w:pStyle w:val="Heading2"/>
      </w:pPr>
      <w:r>
        <w:t xml:space="preserve">3. Role Profile: The Electronics Engineer</w:t>
      </w:r>
    </w:p>
    <w:p>
      <w:pPr>
        <w:pStyle w:val="FirstParagraph"/>
      </w:pPr>
      <w:r>
        <w:t xml:space="preserve">The core responsibilities of an</w:t>
      </w:r>
      <w:r>
        <w:t xml:space="preserve"> </w:t>
      </w:r>
      <w:r>
        <w:rPr>
          <w:bCs/>
          <w:b/>
        </w:rPr>
        <w:t xml:space="preserve">Electronics Engineer</w:t>
      </w:r>
      <w:r>
        <w:br/>
      </w:r>
      <w:r>
        <w:t xml:space="preserve">Netherlands Amsterdam</w:t>
      </w:r>
      <w:r>
        <w:rPr>
          <w:iCs/>
          <w:i/>
        </w:rPr>
        <w:t xml:space="preserve">-based projects vary depending on the sector but generally encompass several key areas:</w:t>
      </w:r>
    </w:p>
    <w:p>
      <w:pPr>
        <w:numPr>
          <w:ilvl w:val="0"/>
          <w:numId w:val="1001"/>
        </w:numPr>
        <w:pStyle w:val="Compact"/>
      </w:pPr>
      <w:r>
        <w:rPr>
          <w:bCs/>
          <w:b/>
        </w:rPr>
        <w:t xml:space="preserve">Circuit Design and Simulation:</w:t>
      </w:r>
      <w:r>
        <w:t xml:space="preserve"> </w:t>
      </w:r>
      <w:r>
        <w:t xml:space="preserve">Utilizing tools like Altium Designer or KiCad to create printed circuit boards (PCBs). In the context of</w:t>
      </w:r>
      <w:r>
        <w:t xml:space="preserve"> </w:t>
      </w:r>
      <w:r>
        <w:rPr>
          <w:bCs/>
          <w:b/>
        </w:rPr>
        <w:t xml:space="preserve">Netherlands Amsterdam</w:t>
      </w:r>
      <w:r>
        <w:t xml:space="preserve">, there is a strong emphasis on low-power designs to meet sustainability goals.</w:t>
      </w:r>
    </w:p>
    <w:p>
      <w:pPr>
        <w:numPr>
          <w:ilvl w:val="0"/>
          <w:numId w:val="1001"/>
        </w:numPr>
        <w:pStyle w:val="Compact"/>
      </w:pPr>
      <w:r>
        <w:t xml:space="preserve">Embedded Systems Development: Writing firmware for microcontrollers that interface with sensors. For example, engineers in this region often develop systems for monitoring water quality or traffic flow.</w:t>
      </w:r>
    </w:p>
    <w:p>
      <w:pPr>
        <w:numPr>
          <w:ilvl w:val="0"/>
          <w:numId w:val="1001"/>
        </w:numPr>
        <w:pStyle w:val="Compact"/>
      </w:pPr>
      <w:r>
        <w:rPr>
          <w:bCs/>
          <w:b/>
        </w:rPr>
        <w:t xml:space="preserve">FPGA Programming:</w:t>
      </w:r>
    </w:p>
    <w:p>
      <w:pPr>
        <w:numPr>
          <w:ilvl w:val="0"/>
          <w:numId w:val="1000"/>
        </w:numPr>
        <w:pStyle w:val="Compact"/>
      </w:pPr>
      <w:r>
        <w:t xml:space="preserve">Frequently used in high-speed data processing applications, particularly within the quantum research sector prevalent in</w:t>
      </w:r>
    </w:p>
    <w:p>
      <w:pPr>
        <w:numPr>
          <w:ilvl w:val="0"/>
          <w:numId w:val="1000"/>
        </w:numPr>
        <w:pStyle w:val="Compact"/>
      </w:pPr>
      <w:r>
        <w:t xml:space="preserve">Netherlands Amsterdam.</w:t>
      </w:r>
    </w:p>
    <w:p>
      <w:pPr>
        <w:numPr>
          <w:ilvl w:val="0"/>
          <w:numId w:val="1001"/>
        </w:numPr>
        <w:pStyle w:val="Compact"/>
      </w:pPr>
      <w:r>
        <w:rPr>
          <w:iCs/>
          <w:i/>
        </w:rPr>
        <w:t xml:space="preserve">Prototyping and Testing:</w:t>
      </w:r>
    </w:p>
    <w:p>
      <w:pPr>
        <w:numPr>
          <w:ilvl w:val="0"/>
          <w:numId w:val="1000"/>
        </w:numPr>
        <w:pStyle w:val="Compact"/>
      </w:pPr>
      <w:r>
        <w:t xml:space="preserve">Critical for ensuring that hardware meets the rigorous standards required by European Union regulations, such as CE marking.</w:t>
      </w:r>
    </w:p>
    <w:bookmarkEnd w:id="22"/>
    <w:bookmarkStart w:id="25" w:name="Xf22ebac0be96a071ecfd53959cc3b6c0d63d0bd"/>
    <w:p>
      <w:pPr>
        <w:pStyle w:val="Heading2"/>
      </w:pPr>
      <w:r>
        <w:t xml:space="preserve">4. Case Scenario: Smart Water Management System</w:t>
      </w:r>
    </w:p>
    <w:p>
      <w:pPr>
        <w:pStyle w:val="FirstParagraph"/>
      </w:pPr>
      <w:r>
        <w:t xml:space="preserve">To provide a concrete example, consider a project initiated by a mid-sized tech firm in</w:t>
      </w:r>
      <w:r>
        <w:t xml:space="preserve"> </w:t>
      </w:r>
      <w:r>
        <w:rPr>
          <w:bCs/>
          <w:b/>
        </w:rPr>
        <w:t xml:space="preserve">Netherlands Amsterdam</w:t>
      </w:r>
      <w:r>
        <w:t xml:space="preserve">. The goal was to develop an autonomous underwater vehicle (AUV) capable of inspecting the city’s historic canal locks for structural integrity. This scenario highlights the specific challenges faced by an</w:t>
      </w:r>
      <w:r>
        <w:t xml:space="preserve"> </w:t>
      </w:r>
      <w:r>
        <w:rPr>
          <w:bCs/>
          <w:b/>
        </w:rPr>
        <w:t xml:space="preserve">Electronics Engineer</w:t>
      </w:r>
      <w:r>
        <w:t xml:space="preserve">.</w:t>
      </w:r>
    </w:p>
    <w:bookmarkStart w:id="23" w:name="technical-challenges"/>
    <w:p>
      <w:pPr>
        <w:pStyle w:val="Heading3"/>
      </w:pPr>
      <w:r>
        <w:t xml:space="preserve">4.1 Technical Challenges</w:t>
      </w:r>
    </w:p>
    <w:p>
      <w:pPr>
        <w:pStyle w:val="FirstParagraph"/>
      </w:pPr>
      <w:r>
        <w:t xml:space="preserve">The primary challenge was power efficiency. The AUV needed to operate for extended periods without recharging, necessitating highly optimized electronic circuits. The engineer had to select components that offered the best performance-to-power ratio, a task that required deep knowledge of semiconductor physics and supply chain logistics available in</w:t>
      </w:r>
    </w:p>
    <w:p>
      <w:pPr>
        <w:pStyle w:val="BodyText"/>
      </w:pPr>
      <w:r>
        <w:t xml:space="preserve">Netherlands Amsterdam.</w:t>
      </w:r>
    </w:p>
    <w:p>
      <w:pPr>
        <w:pStyle w:val="BodyText"/>
      </w:pPr>
      <w:r>
        <w:t xml:space="preserve">Furthermore, corrosion resistance was a major concern. Electronic enclosures needed to be waterproof and resistant to the unique chemical composition of the canal water. This required collaboration with materials scientists, a common interdisciplinary practice in the Dutch tech sector.</w:t>
      </w:r>
    </w:p>
    <w:bookmarkEnd w:id="23"/>
    <w:bookmarkStart w:id="24" w:name="the-solution"/>
    <w:p>
      <w:pPr>
        <w:pStyle w:val="Heading3"/>
      </w:pPr>
      <w:r>
        <w:t xml:space="preserve">4.2 The Solution</w:t>
      </w:r>
    </w:p>
    <w:p>
      <w:pPr>
        <w:pStyle w:val="FirstParagraph"/>
      </w:pPr>
      <w:r>
        <w:t xml:space="preserve">The</w:t>
      </w:r>
      <w:r>
        <w:t xml:space="preserve"> </w:t>
      </w:r>
      <w:r>
        <w:rPr>
          <w:bCs/>
          <w:b/>
        </w:rPr>
        <w:t xml:space="preserve">Electronics Engineer</w:t>
      </w:r>
      <w:r>
        <w:br/>
      </w:r>
      <w:r>
        <w:t xml:space="preserve">Netherlands Amsterdam</w:t>
      </w:r>
      <w:r>
        <w:rPr>
          <w:iCs/>
          <w:i/>
        </w:rPr>
        <w:t xml:space="preserve">spearheaded the design of a modular PCB architecture. By using standardized connectors and redundant systems, they ensured that if one module failed due to water ingress, the rest of the vehicle would remain operational. They implemented low-power Bluetooth Low Energy (BLE) modules for data transmission to surface stations, minimizing battery drain.</w:t>
      </w:r>
    </w:p>
    <w:bookmarkEnd w:id="24"/>
    <w:bookmarkEnd w:id="25"/>
    <w:bookmarkStart w:id="26" w:name="cultural-and-professional-integration"/>
    <w:p>
      <w:pPr>
        <w:pStyle w:val="Heading2"/>
      </w:pPr>
      <w:r>
        <w:t xml:space="preserve">5. Cultural and Professional Integration</w:t>
      </w:r>
    </w:p>
    <w:p>
      <w:pPr>
        <w:pStyle w:val="FirstParagraph"/>
      </w:pPr>
      <w:r>
        <w:t xml:space="preserve">Working as an</w:t>
      </w:r>
      <w:r>
        <w:t xml:space="preserve"> </w:t>
      </w:r>
      <w:r>
        <w:rPr>
          <w:bCs/>
          <w:b/>
        </w:rPr>
        <w:t xml:space="preserve">Electronics Engineer</w:t>
      </w:r>
      <w:r>
        <w:br/>
      </w:r>
      <w:r>
        <w:t xml:space="preserve">Netherlands Amsterdam</w:t>
      </w:r>
      <w:r>
        <w:rPr>
          <w:iCs/>
          <w:i/>
        </w:rPr>
        <w:t xml:space="preserve">also involves significant cultural adaptation. The Dutch work culture is characterized by egalitarianism, direct communication, and a flat hierarchy. Engineers are expected to voice their opinions openly during meetings and contribute to decision-making processes.</w:t>
      </w:r>
    </w:p>
    <w:p>
      <w:pPr>
        <w:pStyle w:val="BodyText"/>
      </w:pPr>
      <w:r>
        <w:t xml:space="preserve">Linguistically, while English is the primary language of business in tech companies in</w:t>
      </w:r>
      <w:r>
        <w:t xml:space="preserve"> </w:t>
      </w:r>
      <w:r>
        <w:rPr>
          <w:bCs/>
          <w:b/>
        </w:rPr>
        <w:t xml:space="preserve">Netherlands Amsterdam</w:t>
      </w:r>
      <w:r>
        <w:t xml:space="preserve">, understanding basic Dutch can facilitate better integration with local stakeholders and government bodies. The concept of "polderen"—a consensus-building approach—is often seen in project management, where engineers must negotiate technical solutions that satisfy all parties involved.</w:t>
      </w:r>
    </w:p>
    <w:bookmarkEnd w:id="26"/>
    <w:bookmarkStart w:id="27" w:name="impact-and-outcomes"/>
    <w:p>
      <w:pPr>
        <w:pStyle w:val="Heading2"/>
      </w:pPr>
      <w:r>
        <w:t xml:space="preserve">6. Impact and Outcomes</w:t>
      </w:r>
    </w:p>
    <w:p>
      <w:pPr>
        <w:pStyle w:val="FirstParagraph"/>
      </w:pPr>
      <w:r>
        <w:t xml:space="preserve">The successful deployment of the smart water management system demonstrates the value of specialized engineering talent in</w:t>
      </w:r>
      <w:r>
        <w:t xml:space="preserve"> </w:t>
      </w:r>
      <w:r>
        <w:rPr>
          <w:bCs/>
          <w:b/>
        </w:rPr>
        <w:t xml:space="preserve">Netherlands Amsterdam</w:t>
      </w:r>
      <w:r>
        <w:t xml:space="preserve">. The project not only improved the maintenance schedule for city infrastructure but also generated valuable data on urban hydrology.</w:t>
      </w:r>
    </w:p>
    <w:p>
      <w:pPr>
        <w:pStyle w:val="BodyText"/>
      </w:pPr>
      <w:r>
        <w:t xml:space="preserve">This case study illustrates that an</w:t>
      </w:r>
      <w:r>
        <w:t xml:space="preserve"> </w:t>
      </w:r>
      <w:r>
        <w:rPr>
          <w:bCs/>
          <w:b/>
        </w:rPr>
        <w:t xml:space="preserve">Electronics Engineer</w:t>
      </w:r>
      <w:r>
        <w:br/>
      </w:r>
      <w:r>
        <w:t xml:space="preserve">Netherlands Amsterdam</w:t>
      </w:r>
      <w:r>
        <w:rPr>
          <w:iCs/>
          <w:i/>
        </w:rPr>
        <w:t xml:space="preserve">is not just a technician but a strategic asset. Their ability to integrate hardware innovation with societal needs—such as sustainability and safety—is crucial for the continued growth of the region. The collaborative environment in</w:t>
      </w:r>
      <w:r>
        <w:t xml:space="preserve"> </w:t>
      </w:r>
      <w:r>
        <w:t xml:space="preserve">Netherlands Amsterdam</w:t>
      </w:r>
      <w:r>
        <w:rPr>
          <w:iCs/>
          <w:i/>
        </w:rPr>
        <w:t xml:space="preserve">fosters an ecosystem where technical excellence can directly translate into public benefit.</w:t>
      </w:r>
    </w:p>
    <w:bookmarkEnd w:id="27"/>
    <w:bookmarkStart w:id="28" w:name="conclusion"/>
    <w:p>
      <w:pPr>
        <w:pStyle w:val="Heading2"/>
      </w:pPr>
      <w:r>
        <w:t xml:space="preserve">7. Conclusion</w:t>
      </w:r>
    </w:p>
    <w:p>
      <w:pPr>
        <w:pStyle w:val="FirstParagraph"/>
      </w:pPr>
      <w:r>
        <w:t xml:space="preserve">In conclusion, the role of an</w:t>
      </w:r>
      <w:r>
        <w:t xml:space="preserve"> </w:t>
      </w:r>
      <w:r>
        <w:rPr>
          <w:bCs/>
          <w:b/>
        </w:rPr>
        <w:t xml:space="preserve">Electronics Engineer</w:t>
      </w:r>
      <w:r>
        <w:br/>
      </w:r>
      <w:r>
        <w:t xml:space="preserve">Netherlands Amsterdam</w:t>
      </w:r>
      <w:r>
        <w:rPr>
          <w:iCs/>
          <w:i/>
        </w:rPr>
        <w:t xml:space="preserve">is multifaceted and impactful. From designing complex circuits for quantum research to developing robust sensors for water management, these professionals are at the forefront of technological innovation in</w:t>
      </w:r>
      <w:r>
        <w:t xml:space="preserve"> </w:t>
      </w:r>
      <w:r>
        <w:t xml:space="preserve">Netherlands Amsterdam</w:t>
      </w:r>
      <w:r>
        <w:rPr>
          <w:iCs/>
          <w:i/>
        </w:rPr>
        <w:t xml:space="preserve">. By combining technical proficiency with cultural adaptability, they contribute significantly to the region's reputation as a global leader in sustainable technology.</w:t>
      </w:r>
    </w:p>
    <w:p>
      <w:pPr>
        <w:pStyle w:val="BodyText"/>
      </w:pPr>
      <w:r>
        <w:t xml:space="preserve">For aspiring engineers and companies alike, understanding this dynamic is essential. The future of electronics engineering lies not only in component miniaturization but also in its application to real-world challenges faced by communities like those in</w:t>
      </w:r>
      <w:r>
        <w:t xml:space="preserve"> </w:t>
      </w:r>
      <w:r>
        <w:rPr>
          <w:bCs/>
          <w:b/>
        </w:rPr>
        <w:t xml:space="preserve">Netherlands Amsterdam</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Netherlands Amsterdam</dc:title>
  <dc:creator/>
  <dc:language>en</dc:language>
  <cp:keywords/>
  <dcterms:created xsi:type="dcterms:W3CDTF">2026-07-29T05:58:41Z</dcterms:created>
  <dcterms:modified xsi:type="dcterms:W3CDTF">2026-07-29T05:58:41Z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