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Brazil</w:t>
      </w:r>
      <w:r>
        <w:t xml:space="preserve"> </w:t>
      </w:r>
      <w:r>
        <w:t xml:space="preserve">Brasília</w:t>
      </w:r>
    </w:p>
    <w:bookmarkStart w:id="23" w:name="X253316c108da2bde7b4d2ed7c18fdfa4edc0514"/>
    <w:p>
      <w:pPr>
        <w:pStyle w:val="Heading1"/>
      </w:pPr>
      <w:r>
        <w:t xml:space="preserve">Case Study: Integrating Sustainable Urban Infrastructure in Brazil Brasília</w:t>
      </w:r>
    </w:p>
    <w:p>
      <w:pPr>
        <w:pStyle w:val="FirstParagraph"/>
      </w:pPr>
      <w:r>
        <w:rPr>
          <w:bCs/>
          <w:b/>
        </w:rPr>
        <w:t xml:space="preserve">Date:</w:t>
      </w:r>
      <w:r>
        <w:t xml:space="preserve"> </w:t>
      </w:r>
      <w:r>
        <w:t xml:space="preserve">October 2023</w:t>
      </w:r>
      <w:r>
        <w:br/>
      </w:r>
      <w:r>
        <w:rPr>
          <w:iCs/>
          <w:i/>
        </w:rPr>
        <w:t xml:space="preserve">Brazil Brasília, Federal District, Brazil</w:t>
      </w:r>
      <w:r>
        <w:br/>
      </w:r>
      <w:r>
        <w:t xml:space="preserve">Case Study focusing on the role of an Environmental Engineer in modernizing urban sustainability.</w:t>
      </w:r>
    </w:p>
    <w:bookmarkStart w:id="20" w:name="executive-summary"/>
    <w:p>
      <w:pPr>
        <w:pStyle w:val="Heading2"/>
      </w:pPr>
      <w:r>
        <w:t xml:space="preserve">1. Executive Summary</w:t>
      </w:r>
    </w:p>
    <w:p>
      <w:pPr>
        <w:pStyle w:val="FirstParagraph"/>
      </w:pPr>
      <w:r>
        <w:t xml:space="preserve">This document presents a comprehensive case study analyzing the critical contributions of an</w:t>
      </w:r>
      <w:r>
        <w:t xml:space="preserve"> </w:t>
      </w:r>
      <w:r>
        <w:rPr>
          <w:bCs/>
          <w:b/>
        </w:rPr>
        <w:t xml:space="preserve">Environmental Engineer</w:t>
      </w:r>
      <w:r>
        <w:t xml:space="preserve">Brazil Brasília. As one of the most planned cities in the world, Brasília faces distinct environmental challenges related to its rapid expansion, water resource management in the Cerrado biome, and waste processing. This case study explores how specialized engineering interventions have addressed pollution control and ecological preservation while supporting urban development. The primary objective is to highlight best practices in</w:t>
      </w:r>
      <w:r>
        <w:t xml:space="preserve"> </w:t>
      </w:r>
      <w:r>
        <w:rPr>
          <w:bCs/>
          <w:b/>
        </w:rPr>
        <w:t xml:space="preserve">Environmental Engineer</w:t>
      </w:r>
      <w:r>
        <w:t xml:space="preserve"> </w:t>
      </w:r>
      <w:r>
        <w:t xml:space="preserve">methodologies applied specifically within the geographical and regulatory framework of</w:t>
      </w:r>
      <w:r>
        <w:t xml:space="preserve"> </w:t>
      </w:r>
      <w:r>
        <w:rPr>
          <w:iCs/>
          <w:i/>
        </w:rPr>
        <w:t xml:space="preserve">Brazil Brasília</w:t>
      </w:r>
      <w:r>
        <w:t xml:space="preserve">.</w:t>
      </w:r>
    </w:p>
    <w:bookmarkEnd w:id="20"/>
    <w:bookmarkStart w:id="21" w:name="X51c698b455a81b8694ad7bfc06e5a9a5c291abd"/>
    <w:p>
      <w:pPr>
        <w:pStyle w:val="Heading2"/>
      </w:pPr>
      <w:r>
        <w:t xml:space="preserve">2. Introduction: The Unique Context of Brazil Brasília</w:t>
      </w:r>
    </w:p>
    <w:p>
      <w:pPr>
        <w:pStyle w:val="FirstParagraph"/>
      </w:pPr>
      <w:r>
        <w:t xml:space="preserve">Designed by Lúcio Costa and Oscar Niemeyer,</w:t>
      </w:r>
      <w:r>
        <w:t xml:space="preserve"> </w:t>
      </w:r>
      <w:r>
        <w:rPr>
          <w:iCs/>
          <w:i/>
        </w:rPr>
        <w:t xml:space="preserve">Brazil Brasília</w:t>
      </w:r>
    </w:p>
    <w:p>
      <w:pPr>
        <w:pStyle w:val="BodyText"/>
      </w:pPr>
      <w:r>
        <w:t xml:space="preserve">The city serves as the political capital and home to nearly three million inhabitants. The density of population in specific sectors, combined with industrial activities in surrounding regions, creates complex environmental dynamics. For any</w:t>
      </w:r>
      <w:r>
        <w:t xml:space="preserve"> </w:t>
      </w:r>
      <w:r>
        <w:rPr>
          <w:bCs/>
          <w:b/>
        </w:rPr>
        <w:t xml:space="preserve">Environmental Engineer</w:t>
      </w:r>
      <w:r>
        <w:t xml:space="preserve">, understanding this delicate balance between preserving the native Cerrado ecosystem and maintaining a functional megacity is paramount. The case study below details how engineering solutions were deployed to mitigate urban runoff, improve air quality monitoring systems, and enhance solid waste management in</w:t>
      </w:r>
      <w:r>
        <w:t xml:space="preserve"> </w:t>
      </w:r>
      <w:r>
        <w:rPr>
          <w:iCs/>
          <w:i/>
        </w:rPr>
        <w:t xml:space="preserve">Brazil Brasília</w:t>
      </w:r>
    </w:p>
    <w:bookmarkEnd w:id="21"/>
    <w:bookmarkStart w:id="22" w:name="X16426aa51cc2d9d94281838692b86ca7340b8d1"/>
    <w:p>
      <w:pPr>
        <w:pStyle w:val="Heading2"/>
      </w:pPr>
      <w:r>
        <w:t xml:space="preserve">3. Problem Statement: Urbanization vs. Ecological Preservation</w:t>
      </w:r>
    </w:p>
    <w:p>
      <w:pPr>
        <w:pStyle w:val="FirstParagraph"/>
      </w:pPr>
      <w:r>
        <w:t xml:space="preserve">The core challenge identified for this case study was the increasing strain on local water resources and the inadequate treatment of solid waste in older urban sectors of</w:t>
      </w:r>
      <w:r>
        <w:t xml:space="preserve"> </w:t>
      </w:r>
      <w:r>
        <w:rPr>
          <w:iCs/>
          <w:i/>
        </w:rPr>
        <w:t xml:space="preserve">Brazil Brasília</w:t>
      </w:r>
    </w:p>
    <w:p>
      <w:pPr>
        <w:numPr>
          <w:ilvl w:val="0"/>
          <w:numId w:val="1001"/>
        </w:numPr>
        <w:pStyle w:val="Compact"/>
      </w:pPr>
      <w:r>
        <w:rPr>
          <w:bCs/>
          <w:b/>
        </w:rPr>
        <w:t xml:space="preserve">Aquifer Contamination:</w:t>
      </w:r>
      <w:r>
        <w:t xml:space="preserve"> </w:t>
      </w:r>
      <w:r>
        <w:t xml:space="preserve">Unregulated urban expansion near the Paranoá Lake led to increased sedimentation and nutrient loading, threatening water quality.</w:t>
      </w:r>
    </w:p>
    <w:p>
      <w:pPr>
        <w:numPr>
          <w:ilvl w:val="0"/>
          <w:numId w:val="1001"/>
        </w:numPr>
        <w:pStyle w:val="Compact"/>
      </w:pPr>
      <w:r>
        <w:t xml:space="preserve">Solid Waste Overflow:</w:t>
      </w:r>
    </w:p>
    <w:p>
      <w:pPr>
        <w:pStyle w:val="FirstParagraph"/>
      </w:pPr>
      <w:r>
        <w:t xml:space="preserve">These problems required immediate intervention by a specialized team led by an experienced</w:t>
      </w:r>
      <w:r>
        <w:t xml:space="preserve"> </w:t>
      </w:r>
      <w:r>
        <w:rPr>
          <w:bCs/>
          <w:b/>
        </w:rPr>
        <w:t xml:space="preserve">Environmental Engineer</w:t>
      </w:r>
      <w:r>
        <w:t xml:space="preserve">. The goal was not only to remediate existing issues but also to implement sustainable long-term strategies compatible with the legal frameworks of Brazil’s National Environment Policy.</w:t>
      </w:r>
      <w:r>
        <w:t xml:space="preserve"> </w:t>
      </w:r>
      <w:r>
        <w:t xml:space="preserve">4. Methodology: The Role of the Environmental Engineer</w:t>
      </w:r>
    </w:p>
    <w:p>
      <w:pPr>
        <w:pStyle w:val="BodyText"/>
      </w:pPr>
      <w:r>
        <w:t xml:space="preserve">The project, titled "Green Capital Initiative," was spearheaded by an</w:t>
      </w:r>
    </w:p>
    <w:p>
      <w:pPr>
        <w:pStyle w:val="BodyText"/>
      </w:pPr>
      <w:r>
        <w:t xml:space="preserve">Environmental Engineer4.1 Phase One: Diagnostic Assessment</w:t>
      </w:r>
    </w:p>
    <w:p>
      <w:pPr>
        <w:pStyle w:val="BodyText"/>
      </w:pPr>
      <w:r>
        <w:t xml:space="preserve">The first step involved a rigorous audit of current environmental conditions in key sectors of</w:t>
      </w:r>
    </w:p>
    <w:p>
      <w:pPr>
        <w:pStyle w:val="BodyText"/>
      </w:pPr>
      <w:r>
        <w:t xml:space="preserve">Brazil BrasíliaEnvironmental Engineer to pinpoint hotspots requiring immediate attention.</w:t>
      </w:r>
      <w:r>
        <w:t xml:space="preserve"> </w:t>
      </w:r>
      <w:r>
        <w:t xml:space="preserve">4.2 Phase Two: Strategic Planning and Regulatory Compliance</w:t>
      </w:r>
    </w:p>
    <w:p>
      <w:pPr>
        <w:pStyle w:val="BodyText"/>
      </w:pPr>
      <w:r>
        <w:t xml:space="preserve">Environmental Engineer4.3 Phase Three: Implementation of Solutions</w:t>
      </w:r>
    </w:p>
    <w:p>
      <w:pPr>
        <w:pStyle w:val="BodyText"/>
      </w:pPr>
      <w:r>
        <w:t xml:space="preserve">ul</w:t>
      </w:r>
    </w:p>
    <w:p>
      <w:pPr>
        <w:pStyle w:val="BodyText"/>
      </w:pPr>
      <w:r>
        <w:rPr>
          <w:bCs/>
          <w:b/>
        </w:rPr>
        <w:t xml:space="preserve">Rainwater Harvesting Systems:</w:t>
      </w:r>
    </w:p>
    <w:p>
      <w:pPr>
        <w:pStyle w:val="BodyText"/>
      </w:pPr>
      <w:r>
        <w:rPr>
          <w:bCs/>
          <w:b/>
        </w:rPr>
        <w:t xml:space="preserve">Eco-Drains:</w:t>
      </w:r>
    </w:p>
    <w:p>
      <w:pPr>
        <w:pStyle w:val="BodyText"/>
      </w:pPr>
      <w:r>
        <w:t xml:space="preserve">Biodigester Units:</w:t>
      </w:r>
      <w:r>
        <w:t xml:space="preserve"> </w:t>
      </w:r>
      <w:r>
        <w:t xml:space="preserve">5. Results and Impact Analysis</w:t>
      </w:r>
    </w:p>
    <w:p>
      <w:pPr>
        <w:pStyle w:val="BodyText"/>
      </w:pPr>
      <w:r>
        <w:t xml:space="preserve">Brazil Brasília</w:t>
      </w:r>
    </w:p>
    <w:p>
      <w:pPr>
        <w:pStyle w:val="BodyText"/>
      </w:pPr>
      <w:r>
        <w:t xml:space="preserve">Metric</w:t>
      </w:r>
      <w:r>
        <w:br/>
      </w:r>
    </w:p>
    <w:p>
      <w:pPr>
        <w:pStyle w:val="BodyText"/>
      </w:pPr>
      <w:r>
        <w:t xml:space="preserve">Pre-Intervention Status</w:t>
      </w:r>
    </w:p>
    <w:p>
      <w:pPr>
        <w:pStyle w:val="BodyText"/>
      </w:pPr>
      <w:r>
        <w:t xml:space="preserve">t/t/headbody/tr&gt;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t/t/headbody/tr&gt;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p>
      <w:pPr>
        <w:pStyle w:val="BodyText"/>
      </w:pPr>
      <w:r>
        <w:t xml:space="preserve">Nitrate Levels in Paranoá LakeCritical</w:t>
      </w:r>
    </w:p>
    <w:p>
      <w:pPr>
        <w:pStyle w:val="BodyText"/>
      </w:pPr>
      <w:r>
        <w:t xml:space="preserve">Safe/Reduced by 25%</w:t>
      </w:r>
    </w:p>
    <w:p>
      <w:pPr>
        <w:pStyle w:val="BodyText"/>
      </w:pPr>
      <w:r>
        <w:t xml:space="preserve">Metric</w:t>
      </w:r>
      <w:r>
        <w:br/>
      </w:r>
    </w:p>
    <w:p>
      <w:pPr>
        <w:pStyle w:val="BodyText"/>
      </w:pPr>
      <w:r>
        <w:t xml:space="preserve">Pre-Intervention Status</w:t>
      </w:r>
    </w:p>
    <w:p>
      <w:pPr>
        <w:pStyle w:val="BodyText"/>
      </w:pPr>
      <w:r>
        <w:t xml:space="preserve">t/t/head/body/table&gt;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Brazil Brasília</dc:title>
  <dc:creator/>
  <dc:language>en</dc:language>
  <cp:keywords/>
  <dcterms:created xsi:type="dcterms:W3CDTF">2026-07-29T22:25:37Z</dcterms:created>
  <dcterms:modified xsi:type="dcterms:W3CDTF">2026-07-29T22:25:37Z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