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5" w:name="X99b60e10d003cab176fa16a5a064030ae403ea3"/>
    <w:p>
      <w:pPr>
        <w:pStyle w:val="Heading1"/>
      </w:pPr>
      <w:r>
        <w:t xml:space="preserve">Sustainable Metropolis: A Case Study on Environmental Engineering in China Beijing</w:t>
      </w:r>
    </w:p>
    <w:p>
      <w:pPr>
        <w:pStyle w:val="FirstParagraph"/>
      </w:pPr>
      <w:r>
        <w:rPr>
          <w:bCs/>
          <w:b/>
        </w:rPr>
        <w:t xml:space="preserve">Date:</w:t>
      </w:r>
      <w:r>
        <w:t xml:space="preserve"> </w:t>
      </w:r>
      <w:r>
        <w:t xml:space="preserve">October 2023</w:t>
      </w:r>
      <w:r>
        <w:br/>
      </w:r>
      <w:r>
        <w:rPr>
          <w:bCs/>
          <w:b/>
        </w:rPr>
        <w:t xml:space="preserve">CSubject:</w:t>
      </w:r>
      <w:r>
        <w:t xml:space="preserve"> </w:t>
      </w:r>
      <w:r>
        <w:t xml:space="preserve">Urban Environmental Remediation and Air Quality Management</w:t>
      </w:r>
      <w:r>
        <w:br/>
      </w:r>
      <w:r>
        <w:rPr>
          <w:bCs/>
          <w:b/>
        </w:rPr>
        <w:t xml:space="preserve">Location:</w:t>
      </w:r>
      <w:r>
        <w:t xml:space="preserve"> </w:t>
      </w:r>
      <w:r>
        <w:t xml:space="preserve">China, Beijing</w:t>
      </w:r>
    </w:p>
    <w:p>
      <w:pPr>
        <w:pStyle w:val="BodyText"/>
      </w:pPr>
      <w:r>
        <w:t xml:space="preserve">The rapid urbanization of the 21st century has presented unprecedented challenges to environmental sustainability. Nowhere is this more evident than in</w:t>
      </w:r>
      <w:r>
        <w:t xml:space="preserve"> </w:t>
      </w:r>
      <w:r>
        <w:t xml:space="preserve">China Beijing</w:t>
      </w:r>
      <w:r>
        <w:t xml:space="preserve">, a megacity that serves as both the political heart and a cultural hub of one of the world's largest economies. As</w:t>
      </w:r>
      <w:r>
        <w:t xml:space="preserve"> </w:t>
      </w:r>
      <w:r>
        <w:t xml:space="preserve">China Beijing</w:t>
      </w:r>
      <w:r>
        <w:t xml:space="preserve"> </w:t>
      </w:r>
      <w:r>
        <w:t xml:space="preserve">has expanded, it has faced significant environmental hurdles, particularly regarding air quality and water management. This case study explores how advanced</w:t>
      </w:r>
      <w:r>
        <w:t xml:space="preserve"> </w:t>
      </w:r>
      <w:r>
        <w:rPr>
          <w:bCs/>
          <w:b/>
        </w:rPr>
        <w:t xml:space="preserve">Environmental Engineering</w:t>
      </w:r>
      <w:r>
        <w:t xml:space="preserve"> </w:t>
      </w:r>
      <w:r>
        <w:t xml:space="preserve">strategies have been deployed to reverse decades of industrial pollution, transforming</w:t>
      </w:r>
      <w:r>
        <w:t xml:space="preserve"> </w:t>
      </w:r>
      <w:r>
        <w:t xml:space="preserve">China Beijing</w:t>
      </w:r>
      <w:r>
        <w:t xml:space="preserve"> </w:t>
      </w:r>
      <w:r>
        <w:t xml:space="preserve">into a model for sustainable urban development.</w:t>
      </w:r>
    </w:p>
    <w:p>
      <w:pPr>
        <w:pStyle w:val="BodyText"/>
      </w:pPr>
      <w:r>
        <w:t xml:space="preserve">The primary objective of this document is to analyze the role of the</w:t>
      </w:r>
      <w:r>
        <w:t xml:space="preserve"> </w:t>
      </w:r>
      <w:r>
        <w:rPr>
          <w:bCs/>
          <w:b/>
          <w:iCs/>
          <w:i/>
        </w:rPr>
        <w:t xml:space="preserve">Environmental Engineer</w:t>
      </w:r>
      <w:r>
        <w:t xml:space="preserve"> </w:t>
      </w:r>
      <w:r>
        <w:t xml:space="preserve">in designing and implementing systems that mitigate pollution. By focusing on specific projects within</w:t>
      </w:r>
      <w:r>
        <w:t xml:space="preserve"> </w:t>
      </w:r>
      <w:r>
        <w:t xml:space="preserve">China Beijing</w:t>
      </w:r>
      <w:r>
        <w:t xml:space="preserve">, we can understand how technical expertise, policy support, and public engagement converge to solve complex ecological problems.</w:t>
      </w:r>
    </w:p>
    <w:p>
      <w:pPr>
        <w:pStyle w:val="BodyText"/>
      </w:pPr>
      <w:r>
        <w:t xml:space="preserve">In the early 2000s,</w:t>
      </w:r>
      <w:r>
        <w:t xml:space="preserve"> </w:t>
      </w:r>
      <w:r>
        <w:t xml:space="preserve">China Beijing</w:t>
      </w:r>
      <w:r>
        <w:t xml:space="preserve"> </w:t>
      </w:r>
      <w:r>
        <w:t xml:space="preserve">was frequently ranked among the most polluted cities globally. The primary culprits were coal-fired heating systems, industrial emissions from surrounding provinces, and a surge in vehicle ownership. For residents of</w:t>
      </w:r>
      <w:r>
        <w:t xml:space="preserve"> </w:t>
      </w:r>
      <w:r>
        <w:t xml:space="preserve">China Beijing</w:t>
      </w:r>
      <w:r>
        <w:t xml:space="preserve">, days with severe smog (AQI &gt; 300) became common, leading to respiratory health crises and school closures.</w:t>
      </w:r>
    </w:p>
    <w:p>
      <w:pPr>
        <w:pStyle w:val="BodyText"/>
      </w:pPr>
      <w:r>
        <w:t xml:space="preserve">Simultaneously, the city's water resources were under threat. The Yongding River and other local waterways suffered from heavy contamination due to untreated industrial runoff and agricultural pesticides. For an</w:t>
      </w:r>
      <w:r>
        <w:t xml:space="preserve"> </w:t>
      </w:r>
      <w:r>
        <w:rPr>
          <w:bCs/>
          <w:b/>
        </w:rPr>
        <w:t xml:space="preserve">Environmental Engineer</w:t>
      </w:r>
      <w:r>
        <w:t xml:space="preserve">, these challenges presented a dual mandate: not only was remediation required, but prevention systems had to be engineered into the urban fabric itself.</w:t>
      </w:r>
    </w:p>
    <w:p>
      <w:pPr>
        <w:pStyle w:val="BodyText"/>
      </w:pPr>
      <w:r>
        <w:t xml:space="preserve">The success of environmental initiatives in</w:t>
      </w:r>
      <w:r>
        <w:t xml:space="preserve"> </w:t>
      </w:r>
      <w:r>
        <w:t xml:space="preserve">China Beijing</w:t>
      </w:r>
      <w:r>
        <w:t xml:space="preserve"> </w:t>
      </w:r>
      <w:r>
        <w:t xml:space="preserve">relies heavily on the expertise of professional</w:t>
      </w:r>
      <w:r>
        <w:t xml:space="preserve"> </w:t>
      </w:r>
      <w:r>
        <w:rPr>
          <w:bCs/>
          <w:b/>
        </w:rPr>
        <w:t xml:space="preserve">Environmental Engineers</w:t>
      </w:r>
      <w:r>
        <w:t xml:space="preserve">. Their role extends beyond traditional cleanup; it involves holistic system design, regulatory compliance, and technological innovation. In this context, an</w:t>
      </w:r>
      <w:r>
        <w:t xml:space="preserve"> </w:t>
      </w:r>
      <w:r>
        <w:rPr>
          <w:bCs/>
          <w:b/>
        </w:rPr>
        <w:t xml:space="preserve">Environmental Engineer</w:t>
      </w:r>
      <w:r>
        <w:t xml:space="preserve"> </w:t>
      </w:r>
      <w:r>
        <w:t xml:space="preserve">acts as a bridge between scientific data and practical urban infrastructure.</w:t>
      </w:r>
    </w:p>
    <w:bookmarkStart w:id="20" w:name="air-quality-management-systems"/>
    <w:p>
      <w:pPr>
        <w:pStyle w:val="Heading3"/>
      </w:pPr>
      <w:r>
        <w:t xml:space="preserve">Air Quality Management Systems</w:t>
      </w:r>
    </w:p>
    <w:p>
      <w:pPr>
        <w:pStyle w:val="FirstParagraph"/>
      </w:pPr>
      <w:r>
        <w:t xml:space="preserve">In the domain of air quality management in</w:t>
      </w:r>
      <w:r>
        <w:t xml:space="preserve"> </w:t>
      </w:r>
      <w:r>
        <w:t xml:space="preserve">China Beijing</w:t>
      </w:r>
      <w:r>
        <w:t xml:space="preserve">, the</w:t>
      </w:r>
      <w:r>
        <w:t xml:space="preserve"> </w:t>
      </w:r>
      <w:r>
        <w:rPr>
          <w:bCs/>
          <w:b/>
        </w:rPr>
        <w:t xml:space="preserve">Environmental Engineer</w:t>
      </w:r>
      <w:r>
        <w:t xml:space="preserve"> </w:t>
      </w:r>
      <w:r>
        <w:t xml:space="preserve">is tasked with designing industrial scrubbing systems and monitoring networks. Key interventions include:</w:t>
      </w:r>
    </w:p>
    <w:p>
      <w:pPr>
        <w:numPr>
          <w:ilvl w:val="0"/>
          <w:numId w:val="1001"/>
        </w:numPr>
        <w:pStyle w:val="Compact"/>
      </w:pPr>
      <w:r>
        <w:rPr>
          <w:bCs/>
          <w:b/>
        </w:rPr>
        <w:t xml:space="preserve">Emission Control Technologies:</w:t>
      </w:r>
      <w:r>
        <w:br/>
      </w:r>
      <w:r>
        <w:t xml:space="preserve">Engineers designed and installed advanced flue gas desulfurization (FGD) and denitrification systems for power plants surrounding the city. These technologies are critical for reducing sulfur dioxide (SO2) and nitrogen oxides (NOx), the primary precursors to smog.</w:t>
      </w:r>
    </w:p>
    <w:p>
      <w:pPr>
        <w:numPr>
          <w:ilvl w:val="0"/>
          <w:numId w:val="1001"/>
        </w:numPr>
        <w:pStyle w:val="Compact"/>
      </w:pPr>
      <w:r>
        <w:rPr>
          <w:bCs/>
          <w:b/>
        </w:rPr>
        <w:t xml:space="preserve">Real-time Monitoring Networks:</w:t>
      </w:r>
      <w:r>
        <w:br/>
      </w:r>
      <w:r>
        <w:t xml:space="preserve">An</w:t>
      </w:r>
      <w:r>
        <w:t xml:space="preserve"> </w:t>
      </w:r>
      <w:r>
        <w:rPr>
          <w:bCs/>
          <w:b/>
        </w:rPr>
        <w:t xml:space="preserve">Environmental Engineer</w:t>
      </w:r>
      <w:r>
        <w:t xml:space="preserve"> </w:t>
      </w:r>
      <w:r>
        <w:t xml:space="preserve">integrates sensor data with big data analytics. In</w:t>
      </w:r>
      <w:r>
        <w:t xml:space="preserve"> </w:t>
      </w:r>
      <w:r>
        <w:t xml:space="preserve">China Beijing</w:t>
      </w:r>
      <w:r>
        <w:t xml:space="preserve">, thousands of air quality monitoring stations provide real-time data, allowing engineers to identify pollution hotspots and adjust industrial operations dynamically.</w:t>
      </w:r>
    </w:p>
    <w:p>
      <w:pPr>
        <w:numPr>
          <w:ilvl w:val="0"/>
          <w:numId w:val="1001"/>
        </w:numPr>
        <w:pStyle w:val="Compact"/>
      </w:pPr>
      <w:r>
        <w:rPr>
          <w:bCs/>
          <w:b/>
        </w:rPr>
        <w:t xml:space="preserve">Vehicle Emission Standards:</w:t>
      </w:r>
      <w:r>
        <w:br/>
      </w:r>
      <w:r>
        <w:t xml:space="preserve">Collaborating with urban planners, the</w:t>
      </w:r>
      <w:r>
        <w:t xml:space="preserve"> </w:t>
      </w:r>
      <w:r>
        <w:rPr>
          <w:bCs/>
          <w:b/>
        </w:rPr>
        <w:t xml:space="preserve">Environmental Engineer</w:t>
      </w:r>
      <w:r>
        <w:t xml:space="preserve"> </w:t>
      </w:r>
      <w:r>
        <w:t xml:space="preserve">helps implement stricter emission standards for the millions of vehicles in</w:t>
      </w:r>
      <w:r>
        <w:t xml:space="preserve"> </w:t>
      </w:r>
      <w:r>
        <w:t xml:space="preserve">China Beijing</w:t>
      </w:r>
      <w:r>
        <w:t xml:space="preserve">, promoting electric vehicle (EV) charging infrastructure.</w:t>
      </w:r>
    </w:p>
    <w:bookmarkEnd w:id="20"/>
    <w:bookmarkStart w:id="21" w:name="water-remediation-and-circular-economy"/>
    <w:p>
      <w:pPr>
        <w:pStyle w:val="Heading3"/>
      </w:pPr>
      <w:r>
        <w:t xml:space="preserve">Water Remediation and Circular Economy</w:t>
      </w:r>
    </w:p>
    <w:p>
      <w:pPr>
        <w:pStyle w:val="FirstParagraph"/>
      </w:pPr>
      <w:r>
        <w:t xml:space="preserve">The restoration of water bodies in</w:t>
      </w:r>
    </w:p>
    <w:p>
      <w:pPr>
        <w:pStyle w:val="BodyText"/>
      </w:pPr>
      <w:r>
        <w:t xml:space="preserve">China Beijing's case study is equally significant. The role of the</w:t>
      </w:r>
      <w:r>
        <w:t xml:space="preserve"> </w:t>
      </w:r>
      <w:r>
        <w:rPr>
          <w:bCs/>
          <w:b/>
        </w:rPr>
        <w:t xml:space="preserve">Environmental Engineer</w:t>
      </w:r>
      <w:r>
        <w:t xml:space="preserve"> </w:t>
      </w:r>
      <w:r>
        <w:t xml:space="preserve">here focuses on wastewater treatment and ecological restoration.</w:t>
      </w:r>
    </w:p>
    <w:p>
      <w:pPr>
        <w:numPr>
          <w:ilvl w:val="0"/>
          <w:numId w:val="1002"/>
        </w:numPr>
        <w:pStyle w:val="Compact"/>
      </w:pPr>
      <w:r>
        <w:rPr>
          <w:bCs/>
          <w:b/>
        </w:rPr>
        <w:t xml:space="preserve">Aadvanced Wastewater Treatment:</w:t>
      </w:r>
      <w:r>
        <w:br/>
      </w:r>
      <w:r>
        <w:t xml:space="preserve">Engineers in</w:t>
      </w:r>
      <w:r>
        <w:t xml:space="preserve"> </w:t>
      </w:r>
      <w:r>
        <w:t xml:space="preserve">China Beijing</w:t>
      </w:r>
      <w:r>
        <w:t xml:space="preserve">'s municipal water sector have upgraded traditional sewage plants to tertiary treatment facilities. These plants use membrane bioreactors (MBR) and reverse osmosis to purify wastewater, which is then reused for irrigation or industrial cooling, reducing the strain on freshwater supplies.</w:t>
      </w:r>
    </w:p>
    <w:p>
      <w:pPr>
        <w:numPr>
          <w:ilvl w:val="0"/>
          <w:numId w:val="1002"/>
        </w:numPr>
        <w:pStyle w:val="Compact"/>
      </w:pPr>
      <w:r>
        <w:rPr>
          <w:bCs/>
          <w:b/>
        </w:rPr>
        <w:t xml:space="preserve">River Restoration Projects:</w:t>
      </w:r>
      <w:r>
        <w:br/>
      </w:r>
      <w:r>
        <w:t xml:space="preserve">To address the Yongding River's degradation, an</w:t>
      </w:r>
    </w:p>
    <w:p>
      <w:pPr>
        <w:numPr>
          <w:ilvl w:val="0"/>
          <w:numId w:val="1000"/>
        </w:numPr>
        <w:pStyle w:val="Compact"/>
      </w:pPr>
      <w:r>
        <w:t xml:space="preserve">Environmental Engineer's team implemented constructed wetlands. These artificial ecosystems filter pollutants naturally while providing habitat for local wildlife, enhancing biodiversity in the urban core of</w:t>
      </w:r>
      <w:r>
        <w:t xml:space="preserve"> </w:t>
      </w:r>
      <w:r>
        <w:t xml:space="preserve">China Beijing</w:t>
      </w:r>
      <w:r>
        <w:t xml:space="preserve">.</w:t>
      </w:r>
    </w:p>
    <w:p>
      <w:pPr>
        <w:numPr>
          <w:ilvl w:val="0"/>
          <w:numId w:val="1002"/>
        </w:numPr>
        <w:pStyle w:val="Compact"/>
      </w:pPr>
      <w:r>
        <w:rPr>
          <w:bCs/>
          <w:b/>
        </w:rPr>
        <w:t xml:space="preserve">Sponge City Initiative:</w:t>
      </w:r>
      <w:r>
        <w:br/>
      </w:r>
      <w:r>
        <w:t xml:space="preserve">A major innovation in</w:t>
      </w:r>
    </w:p>
    <w:p>
      <w:pPr>
        <w:numPr>
          <w:ilvl w:val="0"/>
          <w:numId w:val="1000"/>
        </w:numPr>
        <w:pStyle w:val="Compact"/>
      </w:pPr>
      <w:r>
        <w:t xml:space="preserve">China Beijing's urban planning is the "Sponge City" concept. Engineered by environmental specialists, these areas use permeable pavements, rain gardens, and green roofs to absorb and purify stormwater, reducing flood risk and recharging groundwater.</w:t>
      </w:r>
    </w:p>
    <w:p>
      <w:pPr>
        <w:pStyle w:val="FirstParagraph"/>
      </w:pPr>
      <w:r>
        <w:t xml:space="preserve">The deployment of engineering solutions in</w:t>
      </w:r>
      <w:r>
        <w:t xml:space="preserve"> </w:t>
      </w:r>
      <w:r>
        <w:t xml:space="preserve">China Beijing</w:t>
      </w:r>
      <w:r>
        <w:t xml:space="preserve">'s environment requires a multi-faceted approach. It is not enough to simply build infrastructure; the social and economic context must be considered.</w:t>
      </w:r>
    </w:p>
    <w:bookmarkEnd w:id="21"/>
    <w:bookmarkStart w:id="22" w:name="policy-and-regulation"/>
    <w:p>
      <w:pPr>
        <w:pStyle w:val="Heading3"/>
      </w:pPr>
      <w:r>
        <w:t xml:space="preserve">Policy and Regulation</w:t>
      </w:r>
    </w:p>
    <w:p>
      <w:pPr>
        <w:pStyle w:val="FirstParagraph"/>
      </w:pPr>
      <w:r>
        <w:t xml:space="preserve">In</w:t>
      </w:r>
    </w:p>
    <w:p>
      <w:pPr>
        <w:pStyle w:val="BodyText"/>
      </w:pPr>
      <w:r>
        <w:t xml:space="preserve">China Beijing, environmental regulations are strictly enforced. The local government has implemented a "Red Line" policy, setting absolute limits on pollution discharge. An</w:t>
      </w:r>
      <w:r>
        <w:t xml:space="preserve"> </w:t>
      </w:r>
      <w:r>
        <w:rPr>
          <w:bCs/>
          <w:b/>
        </w:rPr>
        <w:t xml:space="preserve">Environmental Engineer</w:t>
      </w:r>
      <w:r>
        <w:t xml:space="preserve">'s role includes ensuring that all industrial clients comply with these standards through rigorous auditing and technical guidance.</w:t>
      </w:r>
    </w:p>
    <w:bookmarkEnd w:id="22"/>
    <w:bookmarkStart w:id="23" w:name="public-engagement-and-education"/>
    <w:p>
      <w:pPr>
        <w:pStyle w:val="Heading3"/>
      </w:pPr>
      <w:r>
        <w:t xml:space="preserve">Public Engagement and Education</w:t>
      </w:r>
    </w:p>
    <w:p>
      <w:pPr>
        <w:pStyle w:val="FirstParagraph"/>
      </w:pPr>
      <w:r>
        <w:t xml:space="preserve">Sustainability in</w:t>
      </w:r>
    </w:p>
    <w:p>
      <w:pPr>
        <w:pStyle w:val="BodyText"/>
      </w:pPr>
      <w:r>
        <w:t xml:space="preserve">China Beijing's environment is also a social endeavor. Engineers are increasingly involved in public outreach, explaining the benefits of waste sorting, energy conservation, and green transportation. This engagement ensures that the engineering solutions are supported by the community.</w:t>
      </w:r>
    </w:p>
    <w:bookmarkEnd w:id="23"/>
    <w:bookmarkStart w:id="24" w:name="technological-innovation"/>
    <w:p>
      <w:pPr>
        <w:pStyle w:val="Heading3"/>
      </w:pPr>
      <w:r>
        <w:t xml:space="preserve">Technological Innovation</w:t>
      </w:r>
    </w:p>
    <w:p>
      <w:pPr>
        <w:pStyle w:val="FirstParagraph"/>
      </w:pPr>
      <w:r>
        <w:t xml:space="preserve">China Beijing's status as a tech hub allows environmental engineers to leverage cutting-edge technology. Drones are used for inspecting hard-to-reach industrial sites, and AI algorithms predict pollution patterns, allowing for preemptive measures.</w:t>
      </w:r>
    </w:p>
    <w:p>
      <w:pPr>
        <w:pStyle w:val="BodyText"/>
      </w:pPr>
      <w:r>
        <w:t xml:space="preserve">The efforts of</w:t>
      </w:r>
      <w:r>
        <w:t xml:space="preserve"> </w:t>
      </w:r>
      <w:r>
        <w:rPr>
          <w:bCs/>
          <w:b/>
        </w:rPr>
        <w:t xml:space="preserve">Environmental Engineers</w:t>
      </w:r>
      <w:r>
        <w:t xml:space="preserve">'s work in this context has yielded significant results. In recent years, the number of "blue sky" days in</w:t>
      </w:r>
    </w:p>
    <w:p>
      <w:pPr>
        <w:pStyle w:val="BodyText"/>
      </w:pPr>
      <w:r>
        <w:t xml:space="preserve">China Beijing's calendar has increased dramatically. PM2.5 levels have dropped by over 50% compared to a decade ago.</w:t>
      </w:r>
    </w:p>
    <w:p>
      <w:pPr>
        <w:numPr>
          <w:ilvl w:val="0"/>
          <w:numId w:val="1003"/>
        </w:numPr>
        <w:pStyle w:val="Compact"/>
      </w:pPr>
      <w:r>
        <w:rPr>
          <w:bCs/>
          <w:b/>
        </w:rPr>
        <w:t xml:space="preserve">Air Quality Improvement:</w:t>
      </w:r>
      <w:r>
        <w:br/>
      </w:r>
      <w:r>
        <w:t xml:space="preserve">The implementation of emission controls led to a visible reduction in smog events, improving public health and quality of life for residents of</w:t>
      </w:r>
    </w:p>
    <w:p>
      <w:pPr>
        <w:numPr>
          <w:ilvl w:val="0"/>
          <w:numId w:val="1000"/>
        </w:numPr>
        <w:pStyle w:val="Compact"/>
      </w:pPr>
      <w:r>
        <w:t xml:space="preserve">China Beijing.</w:t>
      </w:r>
    </w:p>
    <w:p>
      <w:pPr>
        <w:numPr>
          <w:ilvl w:val="0"/>
          <w:numId w:val="1003"/>
        </w:numPr>
        <w:pStyle w:val="Compact"/>
      </w:pPr>
      <w:r>
        <w:rPr>
          <w:bCs/>
          <w:b/>
        </w:rPr>
        <w:t xml:space="preserve">Water Quality Restoration:</w:t>
      </w:r>
      <w:r>
        <w:br/>
      </w:r>
      <w:r>
        <w:t xml:space="preserve">Rivers that were once devoid of aquatic life now support diverse ecosystems. The improved water quality in</w:t>
      </w:r>
    </w:p>
    <w:p>
      <w:pPr>
        <w:numPr>
          <w:ilvl w:val="0"/>
          <w:numId w:val="1000"/>
        </w:numPr>
        <w:pStyle w:val="Compact"/>
      </w:pPr>
      <w:r>
        <w:t xml:space="preserve">China Beijing's parks and waterways has also enhanced the aesthetic value of the city.</w:t>
      </w:r>
    </w:p>
    <w:p>
      <w:pPr>
        <w:numPr>
          <w:ilvl w:val="0"/>
          <w:numId w:val="1003"/>
        </w:numPr>
        <w:pStyle w:val="Compact"/>
      </w:pPr>
      <w:r>
        <w:rPr>
          <w:bCs/>
          <w:b/>
        </w:rPr>
        <w:t xml:space="preserve">Economic Benefits:</w:t>
      </w:r>
      <w:r>
        <w:br/>
      </w:r>
      <w:r>
        <w:t xml:space="preserve">The green technology sector has created thousands of jobs for</w:t>
      </w:r>
      <w:r>
        <w:t xml:space="preserve"> </w:t>
      </w:r>
      <w:r>
        <w:rPr>
          <w:bCs/>
          <w:b/>
        </w:rPr>
        <w:t xml:space="preserve">Environmental Engineers</w:t>
      </w:r>
      <w:r>
        <w:t xml:space="preserve"> </w:t>
      </w:r>
      <w:r>
        <w:t xml:space="preserve">and related professionals in</w:t>
      </w:r>
    </w:p>
    <w:p>
      <w:pPr>
        <w:numPr>
          <w:ilvl w:val="0"/>
          <w:numId w:val="1000"/>
        </w:numPr>
        <w:pStyle w:val="Compact"/>
      </w:pPr>
      <w:r>
        <w:t xml:space="preserve">China Beijing, demonstrating that environmental protection can drive economic growth.</w:t>
      </w:r>
    </w:p>
    <w:p>
      <w:pPr>
        <w:pStyle w:val="FirstParagraph"/>
      </w:pPr>
      <w:r>
        <w:t xml:space="preserve">This case study of the environment in</w:t>
      </w:r>
      <w:r>
        <w:t xml:space="preserve"> </w:t>
      </w:r>
      <w:r>
        <w:t xml:space="preserve">China Beijing</w:t>
      </w:r>
      <w:r>
        <w:t xml:space="preserve">'s engineering landscape offers valuable lessons for other rapidly urbanizing regions. Key takeaways include:</w:t>
      </w:r>
    </w:p>
    <w:p>
      <w:pPr>
        <w:numPr>
          <w:ilvl w:val="0"/>
          <w:numId w:val="1004"/>
        </w:numPr>
        <w:pStyle w:val="Compact"/>
      </w:pPr>
      <w:r>
        <w:rPr>
          <w:bCs/>
          <w:b/>
        </w:rPr>
        <w:t xml:space="preserve">Integrated Planning:</w:t>
      </w:r>
      <w:r>
        <w:br/>
      </w:r>
      <w:r>
        <w:t xml:space="preserve">Air and water problems are interconnected. An</w:t>
      </w:r>
    </w:p>
    <w:p>
      <w:pPr>
        <w:numPr>
          <w:ilvl w:val="0"/>
          <w:numId w:val="1000"/>
        </w:numPr>
        <w:pStyle w:val="Compact"/>
      </w:pPr>
      <w:r>
        <w:t xml:space="preserve">Environmental Engineer's approach must be holistic, considering the entire lifecycle of resources.</w:t>
      </w:r>
    </w:p>
    <w:p>
      <w:pPr>
        <w:numPr>
          <w:ilvl w:val="0"/>
          <w:numId w:val="1004"/>
        </w:numPr>
        <w:pStyle w:val="Compact"/>
      </w:pPr>
      <w:r>
        <w:rPr>
          <w:bCs/>
          <w:b/>
        </w:rPr>
        <w:t xml:space="preserve">Data-Driven Decision Making:</w:t>
      </w:r>
      <w:r>
        <w:br/>
      </w:r>
      <w:r>
        <w:t xml:space="preserve">Real-time monitoring is essential for effective management in</w:t>
      </w:r>
    </w:p>
    <w:p>
      <w:pPr>
        <w:numPr>
          <w:ilvl w:val="0"/>
          <w:numId w:val="1000"/>
        </w:numPr>
        <w:pStyle w:val="Compact"/>
      </w:pPr>
      <w:r>
        <w:t xml:space="preserve">China Beijing. Engineers must rely on accurate data to optimize systems.</w:t>
      </w:r>
    </w:p>
    <w:p>
      <w:pPr>
        <w:numPr>
          <w:ilvl w:val="0"/>
          <w:numId w:val="1004"/>
        </w:numPr>
        <w:pStyle w:val="Compact"/>
      </w:pPr>
      <w:r>
        <w:rPr>
          <w:bCs/>
          <w:b/>
        </w:rPr>
        <w:t xml:space="preserve">Adaptability:</w:t>
      </w:r>
      <w:r>
        <w:br/>
      </w:r>
      <w:r>
        <w:t xml:space="preserve">Environmental challenges evolve. An</w:t>
      </w:r>
    </w:p>
    <w:p>
      <w:pPr>
        <w:numPr>
          <w:ilvl w:val="0"/>
          <w:numId w:val="1000"/>
        </w:numPr>
        <w:pStyle w:val="Compact"/>
      </w:pPr>
      <w:r>
        <w:t xml:space="preserve">Environmental Engineer's role requires continuous learning and adaptation to new technologies and regulatory frameworks.</w:t>
      </w:r>
    </w:p>
    <w:p>
      <w:pPr>
        <w:pStyle w:val="FirstParagraph"/>
      </w:pPr>
      <w:r>
        <w:t xml:space="preserve">China Beijing's sustainability agenda is shifting towards carbon neutrality. This involves integrating renewable energy sources into urban infrastructure, optimizing building efficiency, and further refining waste-to-energy processes. The goal is to make</w:t>
      </w:r>
    </w:p>
    <w:p>
      <w:pPr>
        <w:pStyle w:val="BodyText"/>
      </w:pPr>
      <w:r>
        <w:t xml:space="preserve">China Beijing a fully sustainable megacity.</w:t>
      </w:r>
    </w:p>
    <w:p>
      <w:pPr>
        <w:pStyle w:val="BodyText"/>
      </w:pPr>
      <w:r>
        <w:t xml:space="preserve">The transformation of the environment in</w:t>
      </w:r>
    </w:p>
    <w:p>
      <w:pPr>
        <w:pStyle w:val="BodyText"/>
      </w:pPr>
      <w:r>
        <w:t xml:space="preserve">China Beijing's urban landscape serves as a powerful testament to the capabilities of modern engineering. By prioritizing the role of the</w:t>
      </w:r>
      <w:r>
        <w:t xml:space="preserve"> </w:t>
      </w:r>
      <w:r>
        <w:rPr>
          <w:bCs/>
          <w:b/>
        </w:rPr>
        <w:t xml:space="preserve">Environmental Engineer</w:t>
      </w:r>
      <w:r>
        <w:t xml:space="preserve">, this megacity has managed to balance rapid economic growth with ecological preservation. The strategies employed in</w:t>
      </w:r>
    </w:p>
    <w:p>
      <w:pPr>
        <w:pStyle w:val="BodyText"/>
      </w:pPr>
      <w:r>
        <w:t xml:space="preserve">China Beijing provide a blueprint for other nations seeking to address their own environmental challenges.</w:t>
      </w:r>
    </w:p>
    <w:p>
      <w:pPr>
        <w:pStyle w:val="BodyText"/>
      </w:pPr>
      <w:r>
        <w:t xml:space="preserve">In conclusion, the synergy between policy, technology, and engineering expertise has successfully turned the tide on pollution in</w:t>
      </w:r>
    </w:p>
    <w:p>
      <w:pPr>
        <w:pStyle w:val="BodyText"/>
      </w:pPr>
      <w:r>
        <w:t xml:space="preserve">China Beijing. As we move towards a more sustainable future, the lessons learned from this case study will remain relevant. The continued work of</w:t>
      </w:r>
      <w:r>
        <w:t xml:space="preserve"> </w:t>
      </w:r>
      <w:r>
        <w:rPr>
          <w:bCs/>
          <w:b/>
        </w:rPr>
        <w:t xml:space="preserve">Environmental Engineers</w:t>
      </w:r>
      <w:r>
        <w:t xml:space="preserve">'s dedication to innovation is crucial for maintaining and enhancing these gains, ensuring that</w:t>
      </w:r>
    </w:p>
    <w:p>
      <w:pPr>
        <w:pStyle w:val="BodyText"/>
      </w:pPr>
      <w:r>
        <w:t xml:space="preserve">China Beijing's environment remains vibrant and healthy for generations to come.</w:t>
      </w:r>
    </w:p>
    <w:p>
      <w:r>
        <w:pict>
          <v:rect style="width:0;height:1.5pt" o:hralign="center" o:hrstd="t" o:hr="t"/>
        </w:pict>
      </w:r>
    </w:p>
    <w:p>
      <w:pPr>
        <w:pStyle w:val="FirstParagraph"/>
      </w:pPr>
      <w:r>
        <w:rPr>
          <w:iCs/>
          <w:i/>
        </w:rPr>
        <w:t xml:space="preserve">Note: This document highlights the critical role of environmental engineering in addressing urban pollution. Specific data points are illustrative of general trends observed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China Beijing</dc:title>
  <dc:creator/>
  <dc:language>en</dc:language>
  <cp:keywords/>
  <dcterms:created xsi:type="dcterms:W3CDTF">2026-07-29T11:31:28Z</dcterms:created>
  <dcterms:modified xsi:type="dcterms:W3CDTF">2026-07-29T11:31:28Z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