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Water</w:t>
      </w:r>
      <w:r>
        <w:t xml:space="preserve"> </w:t>
      </w:r>
      <w:r>
        <w:t xml:space="preserve">Remediation</w:t>
      </w:r>
      <w:r>
        <w:t xml:space="preserve"> </w:t>
      </w:r>
      <w:r>
        <w:t xml:space="preserve">Strategies</w:t>
      </w:r>
      <w:r>
        <w:t xml:space="preserve"> </w:t>
      </w:r>
      <w:r>
        <w:t xml:space="preserve">in</w:t>
      </w:r>
      <w:r>
        <w:t xml:space="preserve"> </w:t>
      </w:r>
      <w:r>
        <w:t xml:space="preserve">China</w:t>
      </w:r>
      <w:r>
        <w:t xml:space="preserve"> </w:t>
      </w:r>
      <w:r>
        <w:t xml:space="preserve">Shanghai</w:t>
      </w:r>
    </w:p>
    <w:bookmarkStart w:id="29" w:name="X0dcf986b9082f065ae4fa1697e925075ecde91f"/>
    <w:p>
      <w:pPr>
        <w:pStyle w:val="Heading1"/>
      </w:pPr>
      <w:r>
        <w:t xml:space="preserve">Sustainable Infrastructure Development in China Shanghai: A Case Study on Industrial Water Treatment Integration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China Shanghai, Yangtze River Delta Region</w:t>
      </w:r>
      <w:r>
        <w:br/>
      </w:r>
    </w:p>
    <w:p>
      <w:pPr>
        <w:pStyle w:val="BodyText"/>
      </w:pPr>
      <w:r>
        <w:t xml:space="preserve">Focused Profession:The Role of the Environmental Engineer</w:t>
      </w:r>
    </w:p>
    <w:bookmarkStart w:id="20" w:name="executive-summary"/>
    <w:p>
      <w:pPr>
        <w:pStyle w:val="Heading2"/>
      </w:pPr>
      <w:r>
        <w:rPr>
          <w:u w:val="single"/>
        </w:rPr>
        <w:t xml:space="preserve">1. Executive Summary</w:t>
      </w:r>
    </w:p>
    <w:p>
      <w:pPr>
        <w:pStyle w:val="FirstParagraph"/>
      </w:pPr>
      <w:r>
        <w:t xml:space="preserve">In the rapidly urbanizing landscape of modern China, specifically within the economic powerhouse of Shanghai, the intersection of industrial growth and ecological preservation presents a complex challenge. This document serves as a comprehensive</w:t>
      </w:r>
      <w:r>
        <w:t xml:space="preserve"> </w:t>
      </w:r>
      <w:r>
        <w:rPr>
          <w:bCs/>
          <w:b/>
        </w:rPr>
        <w:t xml:space="preserve">Case Study</w:t>
      </w:r>
      <w:r>
        <w:t xml:space="preserve"> </w:t>
      </w:r>
      <w:r>
        <w:t xml:space="preserve">detailing how modern infrastructure projects in</w:t>
      </w:r>
      <w:r>
        <w:t xml:space="preserve"> </w:t>
      </w:r>
      <w:r>
        <w:rPr>
          <w:bCs/>
          <w:b/>
        </w:rPr>
        <w:t xml:space="preserve">China Shanghai</w:t>
      </w:r>
      <w:r>
        <w:rPr>
          <w:iCs/>
          <w:i/>
        </w:rPr>
        <w:t xml:space="preserve">navigated significant environmental hurdles through the strategic application of engineering solutions.</w:t>
      </w:r>
    </w:p>
    <w:p>
      <w:pPr>
        <w:pStyle w:val="BodyText"/>
      </w:pPr>
      <w:r>
        <w:br/>
      </w:r>
    </w:p>
    <w:p>
      <w:pPr>
        <w:pStyle w:val="BodyText"/>
      </w:pPr>
      <w:r>
        <w:t xml:space="preserve">The primary focus of this analysis is the pivotal role played by the</w:t>
      </w:r>
      <w:r>
        <w:t xml:space="preserve"> </w:t>
      </w:r>
      <w:r>
        <w:rPr>
          <w:bCs/>
          <w:b/>
        </w:rPr>
        <w:t xml:space="preserve">Environmental Engineer</w:t>
      </w:r>
      <w:r>
        <w:t xml:space="preserve">. As urbanization accelerates, the demand for sustainable water management systems has never been more critical. Shanghai, situated at the mouth of the Yangtze River and adjacent to Hangzhou Bay, faces unique hydrological pressures including salinity intrusion, industrial effluent discharge from its massive manufacturing sector, and high-density population wastewater generation. This</w:t>
      </w:r>
      <w:r>
        <w:t xml:space="preserve"> </w:t>
      </w:r>
      <w:r>
        <w:rPr>
          <w:bCs/>
          <w:b/>
        </w:rPr>
        <w:t xml:space="preserve">Case Study</w:t>
      </w:r>
      <w:r>
        <w:t xml:space="preserve"> </w:t>
      </w:r>
      <w:r>
        <w:t xml:space="preserve">illustrates how specialized engineering interventions have transformed pollution sources into manageable resources, ensuring that</w:t>
      </w:r>
      <w:r>
        <w:t xml:space="preserve"> </w:t>
      </w:r>
      <w:r>
        <w:rPr>
          <w:bCs/>
          <w:b/>
        </w:rPr>
        <w:t xml:space="preserve">China Shanghai</w:t>
      </w:r>
      <w:r>
        <w:rPr>
          <w:iCs/>
          <w:i/>
        </w:rPr>
        <w:t xml:space="preserve">maintains its status as a global economic hub while adhering to stringent national environmental standards.</w:t>
      </w:r>
    </w:p>
    <w:p>
      <w:pPr>
        <w:pStyle w:val="BodyText"/>
      </w:pPr>
      <w:r>
        <w:br/>
      </w:r>
    </w:p>
    <w:bookmarkEnd w:id="20"/>
    <w:bookmarkStart w:id="21" w:name="X928ed9c9f725c63a4febd2aa164973a66ebb627"/>
    <w:p>
      <w:pPr>
        <w:pStyle w:val="Heading2"/>
      </w:pPr>
      <w:r>
        <w:rPr>
          <w:u w:val="single"/>
        </w:rPr>
        <w:t xml:space="preserve">2. Contextual Background: The Challenge in China Shanghai</w:t>
      </w:r>
    </w:p>
    <w:p>
      <w:pPr>
        <w:pStyle w:val="FirstParagraph"/>
      </w:pPr>
      <w:r>
        <w:t xml:space="preserve">To understand the necessity of this intervention, one must first appreciate the unique environmental context of</w:t>
      </w:r>
      <w:r>
        <w:t xml:space="preserve"> </w:t>
      </w:r>
      <w:r>
        <w:rPr>
          <w:bCs/>
          <w:b/>
        </w:rPr>
        <w:t xml:space="preserve">China Shanghai</w:t>
      </w:r>
      <w:r>
        <w:t xml:space="preserve">. As a megacity with a population exceeding twenty-six million, the city generates vast quantities of industrial and municipal wastewater. Historically, rapid industrialization in various districts led to significant contamination of local waterways, affecting both biodiversity and public health.</w:t>
      </w:r>
    </w:p>
    <w:p>
      <w:pPr>
        <w:pStyle w:val="BodyText"/>
      </w:pPr>
      <w:r>
        <w:br/>
      </w:r>
    </w:p>
    <w:p>
      <w:pPr>
        <w:pStyle w:val="BodyText"/>
      </w:pPr>
      <w:r>
        <w:t xml:space="preserve">The Chinese government’s "Ecological Civilization" initiative has placed immense pressure on local authorities to implement greener practices. In this regulatory environment, the</w:t>
      </w:r>
    </w:p>
    <w:p>
      <w:pPr>
        <w:pStyle w:val="BodyText"/>
      </w:pPr>
      <w:r>
        <w:t xml:space="preserve">Environmental Engineerdoes not merely act as a compliance officer but as an innovator tasked with redesigning systems that are both economically viable and ecologically restorative.</w:t>
      </w:r>
    </w:p>
    <w:p>
      <w:pPr>
        <w:pStyle w:val="BodyText"/>
      </w:pPr>
      <w:r>
        <w:br/>
      </w:r>
    </w:p>
    <w:p>
      <w:pPr>
        <w:pStyle w:val="BodyText"/>
      </w:pPr>
      <w:r>
        <w:t xml:space="preserve">The specific case focuses on a large-scale industrial park in the Pudong New Area of Shanghai. The facility, previously struggling with high Chemical Oxygen Demand (COD) levels in its discharge, was required to upgrade its treatment infrastructure to meet new national standards that are among the strictest in Asia.</w:t>
      </w:r>
    </w:p>
    <w:p>
      <w:pPr>
        <w:pStyle w:val="BodyText"/>
      </w:pPr>
      <w:r>
        <w:br/>
      </w:r>
    </w:p>
    <w:bookmarkEnd w:id="21"/>
    <w:bookmarkStart w:id="25" w:name="the-role-of-the-environmental-engineer"/>
    <w:p>
      <w:pPr>
        <w:pStyle w:val="Heading2"/>
      </w:pPr>
      <w:r>
        <w:rPr>
          <w:u w:val="single"/>
        </w:rPr>
        <w:t xml:space="preserve">3. The Role of the Environmental Engineer</w:t>
      </w:r>
    </w:p>
    <w:p>
      <w:pPr>
        <w:pStyle w:val="FirstParagraph"/>
      </w:pPr>
      <w:r>
        <w:t xml:space="preserve">The success of this project hinged on the multidisciplinary expertise of the</w:t>
      </w:r>
      <w:r>
        <w:t xml:space="preserve"> </w:t>
      </w:r>
      <w:r>
        <w:rPr>
          <w:bCs/>
          <w:b/>
        </w:rPr>
        <w:t xml:space="preserve">Environmental Engineer</w:t>
      </w:r>
      <w:r>
        <w:t xml:space="preserve">. Their responsibilities extended far beyond traditional civil engineering constraints, requiring a deep understanding of biological processes, chemical treatment methods, and urban planning dynamics. The following sections detail their specific contributions within this</w:t>
      </w:r>
      <w:r>
        <w:t xml:space="preserve"> </w:t>
      </w:r>
      <w:r>
        <w:rPr>
          <w:bCs/>
          <w:b/>
        </w:rPr>
        <w:t xml:space="preserve">Case Study</w:t>
      </w:r>
      <w:r>
        <w:t xml:space="preserve">.</w:t>
      </w:r>
    </w:p>
    <w:p>
      <w:pPr>
        <w:pStyle w:val="BodyText"/>
      </w:pPr>
      <w:r>
        <w:br/>
      </w:r>
    </w:p>
    <w:bookmarkStart w:id="22" w:name="system-audit-and-feasibility-analysis"/>
    <w:p>
      <w:pPr>
        <w:pStyle w:val="Heading3"/>
      </w:pPr>
      <w:r>
        <w:rPr>
          <w:u w:val="single"/>
        </w:rPr>
        <w:t xml:space="preserve">3.1 System Audit and Feasibility Analysis</w:t>
      </w:r>
    </w:p>
    <w:p>
      <w:pPr>
        <w:pStyle w:val="FirstParagraph"/>
      </w:pPr>
      <w:r>
        <w:t xml:space="preserve">The initial phase involved a rigorous audit of existing infrastructure. The</w:t>
      </w:r>
      <w:r>
        <w:t xml:space="preserve"> </w:t>
      </w:r>
      <w:r>
        <w:rPr>
          <w:bCs/>
          <w:b/>
        </w:rPr>
        <w:t xml:space="preserve">Environmental Engineer</w:t>
      </w:r>
      <w:r>
        <w:rPr>
          <w:iCs/>
          <w:i/>
        </w:rPr>
        <w:t xml:space="preserve">identified inefficiencies in the current biological treatment units, which were unable to handle peak loads during heavy industrial production cycles.</w:t>
      </w:r>
    </w:p>
    <w:p>
      <w:pPr>
        <w:pStyle w:val="BodyText"/>
      </w:pPr>
      <w:r>
        <w:br/>
      </w:r>
    </w:p>
    <w:p>
      <w:pPr>
        <w:pStyle w:val="BodyText"/>
      </w:pPr>
      <w:r>
        <w:t xml:space="preserve">Leveraging data analytics and hydraulic modeling specific to the geography of</w:t>
      </w:r>
      <w:r>
        <w:t xml:space="preserve"> </w:t>
      </w:r>
      <w:r>
        <w:rPr>
          <w:bCs/>
          <w:b/>
        </w:rPr>
        <w:t xml:space="preserve">China Shanghai</w:t>
      </w:r>
      <w:r>
        <w:t xml:space="preserve">, the engineer proposed a hybrid treatment system. This approach combined advanced oxidation processes with membrane bioreactor (MBR) technology, significantly reducing the footprint of the facility—a crucial factor in land-scarce Shanghai.</w:t>
      </w:r>
    </w:p>
    <w:p>
      <w:pPr>
        <w:pStyle w:val="BodyText"/>
      </w:pPr>
      <w:r>
        <w:br/>
      </w:r>
    </w:p>
    <w:bookmarkEnd w:id="22"/>
    <w:bookmarkStart w:id="23" w:name="design-and-implementation"/>
    <w:p>
      <w:pPr>
        <w:pStyle w:val="Heading3"/>
      </w:pPr>
      <w:r>
        <w:rPr>
          <w:u w:val="single"/>
        </w:rPr>
        <w:t xml:space="preserve">3.2 Design and Implementation</w:t>
      </w:r>
    </w:p>
    <w:p>
      <w:pPr>
        <w:pStyle w:val="FirstParagraph"/>
      </w:pPr>
      <w:r>
        <w:t xml:space="preserve">A key challenge was integrating the new treatment protocols without halting industrial operations. The</w:t>
      </w:r>
    </w:p>
    <w:p>
      <w:pPr>
        <w:pStyle w:val="BodyText"/>
      </w:pPr>
      <w:r>
        <w:t xml:space="preserve">Environmental Engineerdeveloped a phased implementation plan that utilized modular design principles, allowing for continuous commissioning.</w:t>
      </w:r>
    </w:p>
    <w:p>
      <w:pPr>
        <w:pStyle w:val="BodyText"/>
      </w:pPr>
      <w:r>
        <w:br/>
      </w:r>
    </w:p>
    <w:p>
      <w:pPr>
        <w:pStyle w:val="BodyText"/>
      </w:pPr>
      <w:r>
        <w:t xml:space="preserve">The design specifically addressed the salinity issues prevalent in Shanghai’s coastal groundwater and surface water sources. By adjusting the microbial consortia within the biological treatment tanks, the system became resilient to fluctuations in salt concentration, a common issue in this specific region of</w:t>
      </w:r>
      <w:r>
        <w:t xml:space="preserve"> </w:t>
      </w:r>
      <w:r>
        <w:rPr>
          <w:bCs/>
          <w:b/>
        </w:rPr>
        <w:t xml:space="preserve">China Shanghai</w:t>
      </w:r>
      <w:r>
        <w:t xml:space="preserve">.</w:t>
      </w:r>
    </w:p>
    <w:p>
      <w:pPr>
        <w:pStyle w:val="BodyText"/>
      </w:pPr>
      <w:r>
        <w:br/>
      </w:r>
    </w:p>
    <w:bookmarkEnd w:id="23"/>
    <w:bookmarkStart w:id="24" w:name="X676c25fbf44391a0c912b50af73b59229d32089"/>
    <w:p>
      <w:pPr>
        <w:pStyle w:val="Heading3"/>
      </w:pPr>
      <w:r>
        <w:rPr>
          <w:u w:val="single"/>
        </w:rPr>
        <w:t xml:space="preserve">3.3 Stakeholder Management and Regulatory Compliance</w:t>
      </w:r>
    </w:p>
    <w:p>
      <w:pPr>
        <w:pStyle w:val="FirstParagraph"/>
      </w:pPr>
      <w:r>
        <w:t xml:space="preserve">In the complex regulatory framework of China, the</w:t>
      </w:r>
      <w:r>
        <w:t xml:space="preserve"> </w:t>
      </w:r>
      <w:r>
        <w:rPr>
          <w:bCs/>
          <w:b/>
        </w:rPr>
        <w:t xml:space="preserve">Environmental Engineer</w:t>
      </w:r>
      <w:r>
        <w:rPr>
          <w:iCs/>
          <w:i/>
        </w:rPr>
        <w:t xml:space="preserve">served as the critical liaison between international technical standards and local government expectations.</w:t>
      </w:r>
    </w:p>
    <w:p>
      <w:pPr>
        <w:pStyle w:val="BodyText"/>
      </w:pPr>
      <w:r>
        <w:br/>
      </w:r>
    </w:p>
    <w:p>
      <w:pPr>
        <w:pStyle w:val="BodyText"/>
      </w:pPr>
      <w:r>
        <w:t xml:space="preserve">This required frequent collaboration with municipal authorities in Shanghai to ensure that every stage of the project aligned with local environmental protection laws. The engineer prepared detailed impact assessments, demonstrating not just compliance, but proactive contribution to the city’s green development goals.</w:t>
      </w:r>
    </w:p>
    <w:p>
      <w:pPr>
        <w:pStyle w:val="BodyText"/>
      </w:pPr>
      <w:r>
        <w:br/>
      </w:r>
    </w:p>
    <w:bookmarkEnd w:id="24"/>
    <w:bookmarkEnd w:id="25"/>
    <w:bookmarkStart w:id="26" w:name="technical-solutions-and-outcomes"/>
    <w:p>
      <w:pPr>
        <w:pStyle w:val="Heading2"/>
      </w:pPr>
      <w:r>
        <w:rPr>
          <w:u w:val="single"/>
        </w:rPr>
        <w:t xml:space="preserve">4. Technical Solutions and Outcomes</w:t>
      </w:r>
    </w:p>
    <w:p>
      <w:pPr>
        <w:pStyle w:val="FirstParagraph"/>
      </w:pPr>
      <w:r>
        <w:t xml:space="preserve">The implementation of the new system yielded remarkable results, validating the strategic approach taken by the</w:t>
      </w:r>
      <w:r>
        <w:t xml:space="preserve"> </w:t>
      </w:r>
      <w:r>
        <w:rPr>
          <w:bCs/>
          <w:b/>
        </w:rPr>
        <w:t xml:space="preserve">Environmental Engineer</w:t>
      </w:r>
      <w:r>
        <w:t xml:space="preserve">. The following table summarizes the key performance indicators before and after the intervention.</w:t>
      </w:r>
    </w:p>
    <w:p>
      <w:pPr>
        <w:pStyle w:val="BodyText"/>
      </w:pPr>
      <w:r>
        <w:br/>
      </w:r>
    </w:p>
    <w:p>
      <w:pPr>
        <w:pStyle w:val="BodyText"/>
      </w:pPr>
      <w:r>
        <w:t xml:space="preserve">Metric</w:t>
      </w:r>
    </w:p>
    <w:p>
      <w:pPr>
        <w:pStyle w:val="BodyText"/>
      </w:pPr>
      <w:r>
        <w:t xml:space="preserve">Prior to Intervention</w:t>
      </w:r>
    </w:p>
    <w:p>
      <w:pPr>
        <w:pStyle w:val="BodyText"/>
      </w:pPr>
      <w:r>
        <w:t xml:space="preserve">Post-Intervention Results</w:t>
      </w:r>
    </w:p>
    <w:p>
      <w:pPr>
        <w:pStyle w:val="BodyText"/>
      </w:pPr>
      <w:r>
        <w:br/>
      </w:r>
    </w:p>
    <w:p>
      <w:pPr>
        <w:pStyle w:val="BodyText"/>
      </w:pPr>
      <w:r>
        <w:br/>
      </w:r>
    </w:p>
    <w:p>
      <w:pPr>
        <w:pStyle w:val="BodyText"/>
      </w:pPr>
      <w:r>
        <w:br/>
      </w:r>
    </w:p>
    <w:p>
      <w:pPr>
        <w:pStyle w:val="BodyText"/>
      </w:pPr>
      <w:r>
        <w:t xml:space="preserve">td { text-align: left; padding : 10px ;} th { background - color : #e6f2ff }&lt; / table &gt;&lt; br/&gt;</w:t>
      </w:r>
    </w:p>
    <w:p>
      <w:pPr>
        <w:pStyle w:val="BodyText"/>
      </w:pPr>
      <w:r>
        <w:t xml:space="preserve">The data clearly demonstrates a significant reduction in pollutant loadings. More importantly, the treated water met the standards required for indirect discharge into Shanghai’s municipal sewage network, effectively alleviating pressure on central treatment facilities.</w:t>
      </w:r>
      <w:r>
        <w:br/>
      </w:r>
      <w:r>
        <w:br/>
      </w:r>
      <w:r>
        <w:t xml:space="preserve">Furthermore, energy consumption was reduced by 15% through the integration of anaerobic digestion units that converted sludge into biogas. This innovation highlighted how an</w:t>
      </w:r>
      <w:r>
        <w:t xml:space="preserve"> </w:t>
      </w:r>
      <w:r>
        <w:rPr>
          <w:bCs/>
          <w:b/>
        </w:rPr>
        <w:t xml:space="preserve">Environmental Engineer</w:t>
      </w:r>
      <w:r>
        <w:rPr>
          <w:iCs/>
          <w:i/>
        </w:rPr>
        <w:t xml:space="preserve">can turn waste management into a resource recovery opportunity, aligning economic incentives with environmental sustainability.</w:t>
      </w:r>
    </w:p>
    <w:p>
      <w:pPr>
        <w:pStyle w:val="BodyText"/>
      </w:pPr>
      <w:r>
        <w:br/>
      </w:r>
    </w:p>
    <w:bookmarkEnd w:id="26"/>
    <w:bookmarkStart w:id="27" w:name="broader-implications-for-china-shanghai"/>
    <w:p>
      <w:pPr>
        <w:pStyle w:val="Heading2"/>
      </w:pPr>
      <w:r>
        <w:rPr>
          <w:u w:val="single"/>
        </w:rPr>
        <w:t xml:space="preserve">5. Broader Implications for China Shanghai</w:t>
      </w:r>
    </w:p>
    <w:p>
      <w:pPr>
        <w:pStyle w:val="FirstParagraph"/>
      </w:pPr>
      <w:r>
        <w:t xml:space="preserve">This</w:t>
      </w:r>
      <w:r>
        <w:t xml:space="preserve"> </w:t>
      </w:r>
      <w:r>
        <w:rPr>
          <w:bCs/>
          <w:b/>
        </w:rPr>
        <w:t xml:space="preserve">Case Study</w:t>
      </w:r>
      <w:r>
        <w:t xml:space="preserve"> </w:t>
      </w:r>
      <w:r>
        <w:t xml:space="preserve">offers valuable lessons for other rapid urbanization centers in China and globally. It underscores the necessity of integrating specialized engineering knowledge early in the planning stages of infrastructure projects.</w:t>
      </w:r>
    </w:p>
    <w:p>
      <w:pPr>
        <w:pStyle w:val="BodyText"/>
      </w:pPr>
      <w:r>
        <w:br/>
      </w:r>
    </w:p>
    <w:p>
      <w:pPr>
        <w:pStyle w:val="BodyText"/>
      </w:pPr>
      <w:r>
        <w:t xml:space="preserve">In the context of</w:t>
      </w:r>
      <w:r>
        <w:t xml:space="preserve"> </w:t>
      </w:r>
      <w:r>
        <w:rPr>
          <w:bCs/>
          <w:b/>
        </w:rPr>
        <w:t xml:space="preserve">China Shanghai</w:t>
      </w:r>
      <w:r>
        <w:t xml:space="preserve">, this project serves as a model for sustainable industrial clustering. It proves that high-density manufacturing does not have to come at the expense of ecological health, provided that robust environmental management systems are engineered with precision and foresight.</w:t>
      </w:r>
    </w:p>
    <w:p>
      <w:pPr>
        <w:pStyle w:val="BodyText"/>
      </w:pPr>
      <w:r>
        <w:br/>
      </w:r>
    </w:p>
    <w:p>
      <w:pPr>
        <w:pStyle w:val="BodyText"/>
      </w:pPr>
      <w:r>
        <w:t xml:space="preserve">Moreover, the case highlights the evolving definition of an</w:t>
      </w:r>
      <w:r>
        <w:t xml:space="preserve"> </w:t>
      </w:r>
      <w:r>
        <w:rPr>
          <w:bCs/>
          <w:b/>
        </w:rPr>
        <w:t xml:space="preserve">Environmental Engineer</w:t>
      </w:r>
      <w:r>
        <w:t xml:space="preserve">. In modern megacities like Shanghai, this professional is no longer just a technical specialist but a strategic planner who navigates the complex interplay between technology, policy, and public welfare. The ability to adapt international best practices to local conditions—such as the specific hydrological challenges of Shanghai—is what defines success in this domain.</w:t>
      </w:r>
    </w:p>
    <w:p>
      <w:pPr>
        <w:pStyle w:val="BodyText"/>
      </w:pPr>
      <w:r>
        <w:br/>
      </w:r>
    </w:p>
    <w:bookmarkEnd w:id="27"/>
    <w:bookmarkStart w:id="28" w:name="conclusion"/>
    <w:p>
      <w:pPr>
        <w:pStyle w:val="Heading2"/>
      </w:pPr>
      <w:r>
        <w:rPr>
          <w:u w:val="single"/>
        </w:rPr>
        <w:t xml:space="preserve">6. Conclusion</w:t>
      </w:r>
    </w:p>
    <w:p>
      <w:pPr>
        <w:pStyle w:val="FirstParagraph"/>
      </w:pPr>
      <w:r>
        <w:t xml:space="preserve">The transformation of industrial water treatment in Pudong, Shanghai, stands as a testament to the efficacy of modern environmental engineering practices. Through careful analysis, innovative design, and rigorous implementation by dedicated</w:t>
      </w:r>
      <w:r>
        <w:t xml:space="preserve"> </w:t>
      </w:r>
      <w:r>
        <w:rPr>
          <w:bCs/>
          <w:b/>
        </w:rPr>
        <w:t xml:space="preserve">Environmental Engineer</w:t>
      </w:r>
      <w:r>
        <w:t xml:space="preserve">s,</w:t>
      </w:r>
      <w:r>
        <w:rPr>
          <w:bCs/>
          <w:b/>
        </w:rPr>
        <w:t xml:space="preserve">China Shanghai</w:t>
      </w:r>
      <w:r>
        <w:rPr>
          <w:iCs/>
          <w:i/>
        </w:rPr>
        <w:t xml:space="preserve">demonstrates how cities can balance aggressive economic growth with responsible environmental stewardship.</w:t>
      </w:r>
    </w:p>
    <w:p>
      <w:pPr>
        <w:pStyle w:val="BodyText"/>
      </w:pPr>
      <w:r>
        <w:br/>
      </w:r>
    </w:p>
    <w:p>
      <w:pPr>
        <w:pStyle w:val="BodyText"/>
      </w:pPr>
      <w:r>
        <w:t xml:space="preserve">This</w:t>
      </w:r>
      <w:r>
        <w:t xml:space="preserve"> </w:t>
      </w:r>
      <w:r>
        <w:rPr>
          <w:bCs/>
          <w:b/>
        </w:rPr>
        <w:t xml:space="preserve">Case Study</w:t>
      </w:r>
      <w:r>
        <w:t xml:space="preserve"> </w:t>
      </w:r>
      <w:r>
        <w:t xml:space="preserve">reinforces the idea that sustainability is not a static goal but a dynamic process requiring continuous engineering innovation. For professionals working in similar high-pressure urban environments, this case provides a blueprint for achieving measurable environmental improvements while supporting industrial vitality. The journey of Shanghai towards becoming a fully sustainable megacity continues to rely on the expertise and leadership of its environmental engineering community.</w:t>
      </w:r>
    </w:p>
    <w:p>
      <w:pPr>
        <w:pStyle w:val="BodyText"/>
      </w:pPr>
      <w:r>
        <w:br/>
      </w:r>
    </w:p>
    <w:p>
      <w:pPr>
        <w:pStyle w:val="BodyText"/>
      </w:pPr>
      <w:r>
        <w:rPr>
          <w:iCs/>
          <w:i/>
        </w:rPr>
        <w:t xml:space="preserve">Keywords: Environmental Engineering, Water Treatment, Sustainable Urban Development, China Shanghai Case Study, Industrial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Water Remediation Strategies in China Shanghai</dc:title>
  <dc:creator/>
  <cp:keywords/>
  <dcterms:created xsi:type="dcterms:W3CDTF">2026-07-29T04:00:48Z</dcterms:created>
  <dcterms:modified xsi:type="dcterms:W3CDTF">2026-07-29T04:00:48Z</dcterms:modified>
</cp:coreProperties>
</file>

<file path=docProps/custom.xml><?xml version="1.0" encoding="utf-8"?>
<Properties xmlns="http://schemas.openxmlformats.org/officeDocument/2006/custom-properties" xmlns:vt="http://schemas.openxmlformats.org/officeDocument/2006/docPropsVTypes"/>
</file>