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82f098bf9f1e126c1baeb18945bfc073566db71"/>
    <w:p>
      <w:pPr>
        <w:pStyle w:val="Heading1"/>
      </w:pPr>
      <w:r>
        <w:t xml:space="preserve">Sustainable Sanitation and Water Management in Kinshasa: A Case Study for an Environmental Engineer</w:t>
      </w:r>
    </w:p>
    <w:p>
      <w:pPr>
        <w:pStyle w:val="FirstParagraph"/>
      </w:pPr>
      <w:r>
        <w:rPr>
          <w:bCs/>
          <w:b/>
        </w:rPr>
        <w:t xml:space="preserve">Date:</w:t>
      </w:r>
      <w:r>
        <w:t xml:space="preserve"> </w:t>
      </w:r>
      <w:r>
        <w:t xml:space="preserve">October 2023</w:t>
      </w:r>
      <w:r>
        <w:br/>
      </w:r>
    </w:p>
    <w:p>
      <w:pPr>
        <w:pStyle w:val="BodyText"/>
      </w:pPr>
      <w:r>
        <w:t xml:space="preserve">DR Congo, Kinshasa Province</w:t>
      </w:r>
      <w:r>
        <w:br/>
      </w:r>
    </w:p>
    <w:p>
      <w:pPr>
        <w:pStyle w:val="BodyText"/>
      </w:pPr>
      <w:r>
        <w:t xml:space="preserve">Environmental Engineering and Public Health Infrastructure</w:t>
      </w:r>
    </w:p>
    <w:bookmarkStart w:id="20" w:name="executive-summary"/>
    <w:p>
      <w:pPr>
        <w:pStyle w:val="Heading2"/>
      </w:pPr>
      <w:r>
        <w:t xml:space="preserve">1. Executive Summary</w:t>
      </w:r>
    </w:p>
    <w:p>
      <w:pPr>
        <w:pStyle w:val="FirstParagraph"/>
      </w:pPr>
      <w:r>
        <w:t xml:space="preserve">Kinshasa, the capital of the Democratic Republic of Congo (DR Congo), stands as one of Africa’s most rapidly expanding metropolises. With a population projected to exceed 18 million residents, the city faces an unprecedented crisis regarding water sanitation and hygiene (WASH). This Case Study examines the critical role played by an</w:t>
      </w:r>
      <w:r>
        <w:t xml:space="preserve"> </w:t>
      </w:r>
      <w:r>
        <w:rPr>
          <w:bCs/>
          <w:b/>
        </w:rPr>
        <w:t xml:space="preserve">Environmental Engineer</w:t>
      </w:r>
      <w:r>
        <w:t xml:space="preserve"> </w:t>
      </w:r>
      <w:r>
        <w:t xml:space="preserve">in addressing these challenges within the specific geographical and socioeconomic context of DR Congo Kinshasa. The document highlights how technical engineering solutions must be adapted to local realities, regulatory frameworks, and community behaviors to achieve sustainable urban development.</w:t>
      </w:r>
    </w:p>
    <w:bookmarkEnd w:id="20"/>
    <w:bookmarkStart w:id="21" w:name="X1a884acbeac147c39825b04673a83eb182c1348"/>
    <w:p>
      <w:pPr>
        <w:pStyle w:val="Heading2"/>
      </w:pPr>
      <w:r>
        <w:t xml:space="preserve">2. Contextual Background: The Challenge in Kinshasa</w:t>
      </w:r>
    </w:p>
    <w:p>
      <w:pPr>
        <w:pStyle w:val="FirstParagraph"/>
      </w:pPr>
      <w:r>
        <w:t xml:space="preserve">The infrastructure deficit in</w:t>
      </w:r>
      <w:r>
        <w:t xml:space="preserve"> </w:t>
      </w:r>
      <w:r>
        <w:rPr>
          <w:bCs/>
          <w:b/>
        </w:rPr>
        <w:t xml:space="preserve">DR Congo Kinshasa</w:t>
      </w:r>
      <w:r>
        <w:t xml:space="preserve"> </w:t>
      </w:r>
      <w:r>
        <w:t xml:space="preserve">is profound. The majority of the urban population relies on informal settlements where access to piped water and sewage systems is negligible. Consequently, residents often resort to unsafe water sources, such as the Kongo River and various stagnant ponds, which are heavily contaminated by industrial waste, untreated domestic sewage, and solid garbage.</w:t>
      </w:r>
    </w:p>
    <w:p>
      <w:pPr>
        <w:pStyle w:val="BodyText"/>
      </w:pPr>
      <w:r>
        <w:t xml:space="preserve">The primary environmental issues include:</w:t>
      </w:r>
    </w:p>
    <w:p>
      <w:pPr>
        <w:numPr>
          <w:ilvl w:val="0"/>
          <w:numId w:val="1001"/>
        </w:numPr>
        <w:pStyle w:val="Compact"/>
      </w:pPr>
      <w:r>
        <w:rPr>
          <w:bCs/>
          <w:b/>
        </w:rPr>
        <w:t xml:space="preserve">Disease Outbreaks:</w:t>
      </w:r>
      <w:r>
        <w:t xml:space="preserve"> </w:t>
      </w:r>
      <w:r>
        <w:t xml:space="preserve">High incidence of cholera and typhoid fever linked to waterborne pathogens.</w:t>
      </w:r>
    </w:p>
    <w:p>
      <w:pPr>
        <w:numPr>
          <w:ilvl w:val="0"/>
          <w:numId w:val="1001"/>
        </w:numPr>
        <w:pStyle w:val="Compact"/>
      </w:pPr>
      <w:r>
        <w:rPr>
          <w:bCs/>
          <w:b/>
        </w:rPr>
        <w:t xml:space="preserve">Pollution:</w:t>
      </w:r>
      <w:r>
        <w:t xml:space="preserve"> </w:t>
      </w:r>
      <w:r>
        <w:t xml:space="preserve">The degradation of the Congo River ecosystem due to unregulated industrial discharge.</w:t>
      </w:r>
    </w:p>
    <w:p>
      <w:pPr>
        <w:numPr>
          <w:ilvl w:val="0"/>
          <w:numId w:val="1001"/>
        </w:numPr>
        <w:pStyle w:val="Compact"/>
      </w:pPr>
      <w:r>
        <w:rPr>
          <w:bCs/>
          <w:b/>
        </w:rPr>
        <w:t xml:space="preserve">Solid Waste Management:</w:t>
      </w:r>
      <w:r>
        <w:t xml:space="preserve"> </w:t>
      </w:r>
      <w:r>
        <w:t xml:space="preserve">Inefficient collection systems leading to blockage of drainage channels and subsequent urban flooding during heavy rains.</w:t>
      </w:r>
    </w:p>
    <w:bookmarkEnd w:id="21"/>
    <w:bookmarkStart w:id="24" w:name="the-role-of-the-environmental-engineer"/>
    <w:p>
      <w:pPr>
        <w:pStyle w:val="Heading2"/>
      </w:pPr>
      <w:r>
        <w:t xml:space="preserve">3. The Role of the Environmental Engineer</w:t>
      </w:r>
    </w:p>
    <w:p>
      <w:pPr>
        <w:pStyle w:val="FirstParagraph"/>
      </w:pPr>
      <w:r>
        <w:t xml:space="preserve">In this complex landscape, the</w:t>
      </w:r>
      <w:r>
        <w:t xml:space="preserve"> </w:t>
      </w:r>
      <w:r>
        <w:rPr>
          <w:bCs/>
          <w:b/>
        </w:rPr>
        <w:t xml:space="preserve">Environmental Engineer</w:t>
      </w:r>
      <w:r>
        <w:t xml:space="preserve"> </w:t>
      </w:r>
      <w:r>
        <w:t xml:space="preserve">serves as a multidisciplinary problem solver. Unlike traditional civil engineers who may focus solely on structural integrity, an</w:t>
      </w:r>
    </w:p>
    <w:p>
      <w:pPr>
        <w:pStyle w:val="BodyText"/>
      </w:pPr>
      <w:r>
        <w:t xml:space="preserve">Environmental Engineer in DR Congo Kinshasa must integrate microbiology, public policy, hydrology and sustainable design principles.</w:t>
      </w:r>
    </w:p>
    <w:bookmarkStart w:id="22" w:name="assessment-and-data-collection"/>
    <w:p>
      <w:pPr>
        <w:pStyle w:val="Heading3"/>
      </w:pPr>
      <w:r>
        <w:t xml:space="preserve">3.1 Assessment and Data Collection</w:t>
      </w:r>
    </w:p>
    <w:p>
      <w:pPr>
        <w:pStyle w:val="FirstParagraph"/>
      </w:pPr>
      <w:r>
        <w:t xml:space="preserve">The initial phase involves rigorous site assessments. In Kinshasa, this often means navigating areas with no existing topographical data or maps. The</w:t>
      </w:r>
      <w:r>
        <w:t xml:space="preserve"> </w:t>
      </w:r>
      <w:r>
        <w:rPr>
          <w:bCs/>
          <w:b/>
        </w:rPr>
        <w:t xml:space="preserve">Environmental Engineer</w:t>
      </w:r>
      <w:r>
        <w:t xml:space="preserve"> </w:t>
      </w:r>
      <w:r>
        <w:t xml:space="preserve">conducts water quality testing in local wells and rivers to identify contaminant levels (nitrates, heavy metals, coliform bacteria). They also map out waste accumulation zones to understand flow dynamics during the rainy season.</w:t>
      </w:r>
    </w:p>
    <w:bookmarkEnd w:id="22"/>
    <w:bookmarkStart w:id="23" w:name="designing-context-specific-solutions"/>
    <w:p>
      <w:pPr>
        <w:pStyle w:val="Heading3"/>
      </w:pPr>
      <w:r>
        <w:t xml:space="preserve">2.2 Designing Context-Specific Solutions</w:t>
      </w:r>
    </w:p>
    <w:p>
      <w:pPr>
        <w:pStyle w:val="FirstParagraph"/>
      </w:pPr>
      <w:r>
        <w:t xml:space="preserve">A one-size-fits-all approach rarely works in</w:t>
      </w:r>
      <w:r>
        <w:t xml:space="preserve"> </w:t>
      </w:r>
      <w:r>
        <w:rPr>
          <w:bCs/>
          <w:b/>
        </w:rPr>
        <w:t xml:space="preserve">DR Congo Kinshasa . The</w:t>
      </w:r>
      <w:r>
        <w:rPr>
          <w:bCs/>
          <w:b/>
        </w:rPr>
        <w:t xml:space="preserve"> </w:t>
      </w:r>
      <w:r>
        <w:rPr>
          <w:bCs/>
          <w:b/>
          <w:bCs/>
          <w:b/>
        </w:rPr>
        <w:t xml:space="preserve">Environmental Engineer</w:t>
      </w:r>
      <w:r>
        <w:rPr>
          <w:bCs/>
          <w:b/>
        </w:rPr>
        <w:t xml:space="preserve"> </w:t>
      </w:r>
      <w:r>
        <w:rPr>
          <w:bCs/>
          <w:b/>
        </w:rPr>
        <w:t xml:space="preserve">must design systems that are:</w:t>
      </w:r>
    </w:p>
    <w:p>
      <w:pPr>
        <w:pStyle w:val="BodyText"/>
      </w:pPr>
      <w:r>
        <w:rPr>
          <w:bCs/>
          <w:b/>
        </w:rPr>
        <w:t xml:space="preserve">Affordable:</w:t>
      </w:r>
      <w:r>
        <w:t xml:space="preserve"> </w:t>
      </w:r>
      <w:r>
        <w:t xml:space="preserve">Using low-cost materials available locally.</w:t>
      </w:r>
    </w:p>
    <w:p>
      <w:pPr>
        <w:pStyle w:val="BodyText"/>
      </w:pPr>
      <w:r>
        <w:t xml:space="preserve">Maintainable: Simple technologies that local communities can repair without specialized international technicians.&lt; / ul&gt;</w:t>
      </w:r>
      <w:r>
        <w:t xml:space="preserve"> </w:t>
      </w:r>
      <w:r>
        <w:t xml:space="preserve">For example, instead of recommending expensive membrane filtration plants, an engineer might design decentralized sand filtration units for specific neighborhoods or promote the use of eco-sanitation toilets that convert waste into fertilizer, thereby addressing both sanitation and agricultural needs.</w:t>
      </w:r>
    </w:p>
    <w:bookmarkEnd w:id="23"/>
    <w:bookmarkEnd w:id="24"/>
    <w:bookmarkStart w:id="29" w:name="X033e9b5a9b5620ffa465969a4797b00bf5e8114"/>
    <w:p>
      <w:pPr>
        <w:pStyle w:val="Heading2"/>
      </w:pPr>
      <w:r>
        <w:t xml:space="preserve">4. Case Study Scenario: The Limete Industrial Zone Cleanup</w:t>
      </w:r>
    </w:p>
    <w:p>
      <w:pPr>
        <w:pStyle w:val="FirstParagraph"/>
      </w:pPr>
      <w:r>
        <w:t xml:space="preserve">To illustrate these principles, this</w:t>
      </w:r>
    </w:p>
    <w:p>
      <w:pPr>
        <w:pStyle w:val="BodyText"/>
      </w:pPr>
      <w:r>
        <w:t xml:space="preserve">Case Study focuses on a specific intervention in the Limete district of Kinshasa. This area is home to numerous small-scale industries and dense residential clusters bordering a tributary of the Congo River.</w:t>
      </w:r>
    </w:p>
    <w:bookmarkStart w:id="25" w:name="the-problem"/>
    <w:p>
      <w:pPr>
        <w:pStyle w:val="Heading3"/>
      </w:pPr>
      <w:r>
        <w:t xml:space="preserve">4.1 The Problem</w:t>
      </w:r>
    </w:p>
    <w:p>
      <w:pPr>
        <w:pStyle w:val="FirstParagraph"/>
      </w:pPr>
      <w:r>
        <w:t xml:space="preserve">The tributary was clogged with plastic waste and industrial sludge, causing severe flooding during the rainy season (October–March). Residents downstream reported frequent illnesses due to contaminated water exposure. Local authorities lacked the budget for a major dredging operation.</w:t>
      </w:r>
    </w:p>
    <w:bookmarkEnd w:id="25"/>
    <w:bookmarkStart w:id="26" w:name="the-engineering-intervention"/>
    <w:p>
      <w:pPr>
        <w:pStyle w:val="Heading3"/>
      </w:pPr>
      <w:r>
        <w:t xml:space="preserve">4.2 The Engineering Intervention</w:t>
      </w:r>
    </w:p>
    <w:p>
      <w:pPr>
        <w:pStyle w:val="FirstParagraph"/>
      </w:pPr>
      <w:r>
        <w:t xml:space="preserve">An</w:t>
      </w:r>
    </w:p>
    <w:p>
      <w:pPr>
        <w:pStyle w:val="BodyText"/>
      </w:pPr>
      <w:r>
        <w:t xml:space="preserve">Environmental Engineer was commissioned by an international NGO partnering with the provincial government of Kinshasa. The engineer proposed a three-pronged strategy:</w:t>
      </w:r>
    </w:p>
    <w:p>
      <w:pPr>
        <w:pStyle w:val="BodyText"/>
      </w:pPr>
      <w:r>
        <w:rPr>
          <w:bCs/>
          <w:b/>
        </w:rPr>
        <w:t xml:space="preserve">Pollution Source Reduction: Conducting audits of five major local factories to enforce waste disposal regulations and encouraging the installation of simple settling tanks.&lt; / ol&gt;</w:t>
      </w:r>
    </w:p>
    <w:p>
      <w:pPr>
        <w:pStyle w:val="BodyText"/>
      </w:pPr>
      <w:r>
        <w:rPr>
          <w:bCs/>
          <w:b/>
        </w:rPr>
        <w:t xml:space="preserve">Natural Filtration Systems:&lt; strong &gt; Designing constructed wetlands using native plant species (such as Phragmites australis) that are known to absorb heavy metals and break down organic pollutants. This approach is cheaper than mechanical filtration and provides habitat for local biodiversity.&lt; / ol&gt;</w:t>
      </w:r>
    </w:p>
    <w:p>
      <w:pPr>
        <w:pStyle w:val="BodyText"/>
      </w:pPr>
      <w:r>
        <w:rPr>
          <w:bCs/>
          <w:b/>
        </w:rPr>
        <w:t xml:space="preserve">Community Engagement:&lt; strong &gt; Training local youth groups in waste collection and maintenance of the wetland systems. This created jobs while ensuring the longevity of the engineering project.&lt; / ol&gt;</w:t>
      </w:r>
    </w:p>
    <w:bookmarkEnd w:id="26"/>
    <w:bookmarkStart w:id="27" w:name="implementation-challenges"/>
    <w:p>
      <w:pPr>
        <w:pStyle w:val="Heading3"/>
      </w:pPr>
      <w:r>
        <w:t xml:space="preserve">4.3 Implementation Challenges</w:t>
      </w:r>
    </w:p>
    <w:p>
      <w:pPr>
        <w:pStyle w:val="FirstParagraph"/>
      </w:pPr>
      <w:r>
        <w:t xml:space="preserve">The</w:t>
      </w:r>
      <w:r>
        <w:t xml:space="preserve"> </w:t>
      </w:r>
      <w:r>
        <w:rPr>
          <w:bCs/>
          <w:b/>
        </w:rPr>
        <w:t xml:space="preserve">Environmental Engineer faced significant hurdles typical to DR Congo Kinshasa:</w:t>
      </w:r>
    </w:p>
    <w:p>
      <w:pPr>
        <w:pStyle w:val="BodyText"/>
      </w:pPr>
      <w:r>
        <w:rPr>
          <w:bCs/>
          <w:b/>
        </w:rPr>
        <w:t xml:space="preserve">Lack of Technical Data: No reliable geological surveys were available, requiring the engineer to perform extensive geotechnical testing on-site.&lt; / ul&gt;</w:t>
      </w:r>
    </w:p>
    <w:p>
      <w:pPr>
        <w:pStyle w:val="BodyText"/>
      </w:pPr>
      <w:r>
        <w:t xml:space="preserve">Logistical Difficulties: Transporting equipment through congested roads required creative logistical planning and partnerships with local transport providers. &lt; / ul&gt;</w:t>
      </w:r>
    </w:p>
    <w:p>
      <w:pPr>
        <w:numPr>
          <w:ilvl w:val="0"/>
          <w:numId w:val="1002"/>
        </w:numPr>
        <w:pStyle w:val="Compact"/>
      </w:pPr>
      <w:r>
        <w:t xml:space="preserve">Cultural Resistance: Initial skepticism from residents who were accustomed to dumping waste in the river required extensive educational campaigns led by the engineer.&lt; / ul&gt;</w:t>
      </w:r>
    </w:p>
    <w:bookmarkEnd w:id="27"/>
    <w:bookmarkStart w:id="28" w:name="results-and-impact"/>
    <w:p>
      <w:pPr>
        <w:pStyle w:val="Heading3"/>
      </w:pPr>
      <w:r>
        <w:t xml:space="preserve">4.4 Results and Impact</w:t>
      </w:r>
    </w:p>
    <w:p>
      <w:pPr>
        <w:pStyle w:val="FirstParagraph"/>
      </w:pPr>
      <w:r>
        <w:t xml:space="preserve">Six months after implementation, water quality tests showed a 60% reduction in coliform bacteria and a significant decrease in suspended solids. The constructed wetlands successfully trapped approximately 80% of the plastic waste before it reached the main river body. Most importantly, flooding incidents in the immediate vicinity were reduced by half, protecting homes and businesses.</w:t>
      </w:r>
    </w:p>
    <w:bookmarkEnd w:id="28"/>
    <w:bookmarkEnd w:id="29"/>
    <w:bookmarkStart w:id="30" w:name="X67eb0868913a07e6804c6c9d9f9dc1a0a5c1541"/>
    <w:p>
      <w:pPr>
        <w:pStyle w:val="Heading2"/>
      </w:pPr>
      <w:r>
        <w:t xml:space="preserve">5. Strategic Recommendations for Future Engineers</w:t>
      </w:r>
    </w:p>
    <w:p>
      <w:pPr>
        <w:pStyle w:val="FirstParagraph"/>
      </w:pPr>
      <w:r>
        <w:t xml:space="preserve">This</w:t>
      </w:r>
    </w:p>
    <w:p>
      <w:pPr>
        <w:pStyle w:val="BodyText"/>
      </w:pPr>
      <w:r>
        <w:t xml:space="preserve">Case Study underscores several key takeaways for any</w:t>
      </w:r>
    </w:p>
    <w:p>
      <w:pPr>
        <w:pStyle w:val="BodyText"/>
      </w:pPr>
      <w:r>
        <w:t xml:space="preserve">Environmental Engineer working in similar contexts across DR Congo Kinshasa:</w:t>
      </w:r>
    </w:p>
    <w:p>
      <w:pPr>
        <w:pStyle w:val="BodyText"/>
      </w:pPr>
      <w:r>
        <w:rPr>
          <w:bCs/>
          <w:b/>
        </w:rPr>
        <w:t xml:space="preserve">Prioritize Local Capacity Building: Engineering projects fail if the community cannot maintain them. Training locals is as important as pouring concrete.&lt; / ol&gt;</w:t>
      </w:r>
    </w:p>
    <w:p>
      <w:pPr>
        <w:pStyle w:val="BodyText"/>
      </w:pPr>
      <w:r>
        <w:rPr>
          <w:bCs/>
          <w:b/>
        </w:rPr>
        <w:t xml:space="preserve">Leverage Natural Solutions: Nature-based solutions (NBS) are often more resilient and cost-effective than high-tech infrastructure in resource-constrained settings like Kinshasa.&lt; / ol&gt;</w:t>
      </w:r>
    </w:p>
    <w:p>
      <w:pPr>
        <w:pStyle w:val="BodyText"/>
      </w:pPr>
      <w:r>
        <w:rPr>
          <w:bCs/>
          <w:b/>
        </w:rPr>
        <w:t xml:space="preserve">Adapt to Informal Realities: Engineers must design for the informal economy. For instance, integrating waste pickers into the formal sanitation supply chain can improve efficiency and social equity.&lt; / ol&gt;</w:t>
      </w:r>
    </w:p>
    <w:bookmarkEnd w:id="30"/>
    <w:bookmarkStart w:id="31" w:name="conclusion"/>
    <w:p>
      <w:pPr>
        <w:pStyle w:val="Heading2"/>
      </w:pPr>
      <w:r>
        <w:t xml:space="preserve">6. Conclusion</w:t>
      </w:r>
    </w:p>
    <w:p>
      <w:pPr>
        <w:pStyle w:val="FirstParagraph"/>
      </w:pPr>
      <w:r>
        <w:t xml:space="preserve">The transformation of Kinshasa’s environmental landscape is a monumental task that requires skilled leadership from</w:t>
      </w:r>
    </w:p>
    <w:p>
      <w:pPr>
        <w:pStyle w:val="BodyText"/>
      </w:pPr>
      <w:r>
        <w:t xml:space="preserve">Environmental Engineers . These professionals are not just builders of infrastructure; they are guardians of public health and stewards of the Congo River basin. By adapting global engineering standards to the unique socio-economic and ecological conditions of DR Congo Kinshasa, engineers can create lasting, sustainable improvements that enhance the quality of life for millions.</w:t>
      </w:r>
    </w:p>
    <w:p>
      <w:pPr>
        <w:pStyle w:val="BodyText"/>
      </w:pPr>
      <w:r>
        <w:t xml:space="preserve">The success in Limete demonstrates that with innovative thinking, community collaboration, and technical expertise it is possible to mitigate environmental degradation even in some of the most challenging urban environments on Earth. As Kinshasa continues to grow, the role of the</w:t>
      </w:r>
    </w:p>
    <w:p>
      <w:pPr>
        <w:pStyle w:val="BodyText"/>
      </w:pPr>
      <w:r>
        <w:t xml:space="preserve">Environmental Engineer will become increasingly vital in ensuring that development does not come at the cost of ecological collapse.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Interventions in DR Congo Kinshasa</dc:title>
  <dc:creator/>
  <dc:language>en</dc:language>
  <cp:keywords/>
  <dcterms:created xsi:type="dcterms:W3CDTF">2026-07-29T04:54:04Z</dcterms:created>
  <dcterms:modified xsi:type="dcterms:W3CDTF">2026-07-29T04:54:04Z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