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Cairo,</w:t>
      </w:r>
      <w:r>
        <w:t xml:space="preserve"> </w:t>
      </w:r>
      <w:r>
        <w:t xml:space="preserve">Egypt</w:t>
      </w:r>
    </w:p>
    <w:bookmarkStart w:id="34" w:name="X8f7fcfd6bcd3e532957bb2156f4ba658ed66b79"/>
    <w:p>
      <w:pPr>
        <w:pStyle w:val="Heading1"/>
      </w:pPr>
      <w:r>
        <w:t xml:space="preserve">Sustainable Urbanism in the Nile Delta: A Case Study of Environmental Engineering in Cairo, Egypt</w:t>
      </w:r>
    </w:p>
    <w:p>
      <w:pPr>
        <w:pStyle w:val="FirstParagraph"/>
      </w:pPr>
      <w:r>
        <w:rPr>
          <w:bCs/>
          <w:b/>
        </w:rPr>
        <w:t xml:space="preserve">Date:</w:t>
      </w:r>
      <w:r>
        <w:t xml:space="preserve"> </w:t>
      </w:r>
      <w:r>
        <w:t xml:space="preserve">October 24, 2023</w:t>
      </w:r>
      <w:r>
        <w:br/>
      </w:r>
      <w:r>
        <w:rPr>
          <w:bCs/>
          <w:b/>
        </w:rPr>
        <w:t xml:space="preserve">Subject:</w:t>
      </w:r>
      <w:r>
        <w:t xml:space="preserve">The integration of advanced environmental engineering solutions to address urban pollution and water scarcity in one of Africa's largest metropolitan areas.</w:t>
      </w:r>
    </w:p>
    <w:bookmarkStart w:id="20" w:name="executive-summary"/>
    <w:p>
      <w:pPr>
        <w:pStyle w:val="Heading2"/>
      </w:pPr>
      <w:r>
        <w:t xml:space="preserve">1. Executive Summary</w:t>
      </w:r>
    </w:p>
    <w:p>
      <w:pPr>
        <w:pStyle w:val="FirstParagraph"/>
      </w:pPr>
      <w:r>
        <w:t xml:space="preserve">Cairo, Egypt Cairo has long stood as a beacon of ancient history, yet in the modern era, it faces profound challenges associated with rapid urbanization and industrialization. With a population exceeding 20 million in its greater metro area, the city’s infrastructure is under immense strain. This case study explores the critical role of</w:t>
      </w:r>
      <w:r>
        <w:t xml:space="preserve"> </w:t>
      </w:r>
      <w:r>
        <w:rPr>
          <w:bCs/>
          <w:b/>
        </w:rPr>
        <w:t xml:space="preserve">Environmental Engineer</w:t>
      </w:r>
      <w:r>
        <w:t xml:space="preserve"> </w:t>
      </w:r>
      <w:r>
        <w:t xml:space="preserve">specialists who are currently redesigning Cairo's waste management and water treatment systems. The primary objective of this document is to analyze how technical interventions can mitigate air pollution, manage solid waste in densely populated districts, and preserve the quality of the Nile River, which remains the lifeblood of Egypt.</w:t>
      </w:r>
    </w:p>
    <w:bookmarkEnd w:id="20"/>
    <w:bookmarkStart w:id="21" w:name="contextual-background"/>
    <w:p>
      <w:pPr>
        <w:pStyle w:val="Heading2"/>
      </w:pPr>
      <w:r>
        <w:t xml:space="preserve">2. Contextual Background</w:t>
      </w:r>
    </w:p>
    <w:p>
      <w:pPr>
        <w:pStyle w:val="FirstParagraph"/>
      </w:pPr>
      <w:r>
        <w:t xml:space="preserve">The geographical location of Cairo presents unique engineering challenges. Situated on the banks of the Nile River, historically it was a sanctuary from desert encroachment. However, modern sprawl has pushed residential and industrial zones into previously arid lands, leading to increased dust storms and heat island effects. Furthermore, as an</w:t>
      </w:r>
      <w:r>
        <w:t xml:space="preserve"> </w:t>
      </w:r>
      <w:r>
        <w:rPr>
          <w:bCs/>
          <w:b/>
        </w:rPr>
        <w:t xml:space="preserve">Environmental Engineer</w:t>
      </w:r>
      <w:r>
        <w:t xml:space="preserve"> </w:t>
      </w:r>
      <w:r>
        <w:t xml:space="preserve">would note in any comprehensive analysis of Egypt Cairo, the dichotomy between traditional infrastructure and modern demands is stark.</w:t>
      </w:r>
    </w:p>
    <w:p>
      <w:pPr>
        <w:pStyle w:val="BodyText"/>
      </w:pPr>
      <w:r>
        <w:t xml:space="preserve">The city generates thousands of tons of solid waste daily. Historically managed through informal sectors or open dumping, this approach has led to significant soil contamination and methane emissions. Simultaneously, wastewater treatment facilities struggle to keep pace with population growth, leading to untreated effluent often finding its way into agricultural canals connected to the Nile.</w:t>
      </w:r>
    </w:p>
    <w:bookmarkEnd w:id="21"/>
    <w:bookmarkStart w:id="25" w:name="problem-identification"/>
    <w:p>
      <w:pPr>
        <w:pStyle w:val="Heading2"/>
      </w:pPr>
      <w:r>
        <w:t xml:space="preserve">3. Problem Identification</w:t>
      </w:r>
    </w:p>
    <w:p>
      <w:pPr>
        <w:pStyle w:val="FirstParagraph"/>
      </w:pPr>
      <w:r>
        <w:t xml:space="preserve">To understand the necessity of intervention, we must first identify the core issues facing Egypt Cairo from an</w:t>
      </w:r>
      <w:r>
        <w:t xml:space="preserve"> </w:t>
      </w:r>
      <w:r>
        <w:rPr>
          <w:bCs/>
          <w:b/>
        </w:rPr>
        <w:t xml:space="preserve">Environmental Engineer</w:t>
      </w:r>
      <w:r>
        <w:t xml:space="preserve">'s perspective:</w:t>
      </w:r>
    </w:p>
    <w:bookmarkStart w:id="22" w:name="air-quality-degradation"/>
    <w:p>
      <w:pPr>
        <w:pStyle w:val="Heading3"/>
      </w:pPr>
      <w:r>
        <w:t xml:space="preserve">Air Quality Degradation</w:t>
      </w:r>
    </w:p>
    <w:p>
      <w:pPr>
        <w:pStyle w:val="FirstParagraph"/>
      </w:pPr>
      <w:r>
        <w:t xml:space="preserve">Cairo frequently ranks among cities with poor air quality indices. The primary contributors are vehicular emissions due to aging car fleets, industrial output from factories located within city limits, and open burning of municipal waste. For an</w:t>
      </w:r>
      <w:r>
        <w:t xml:space="preserve"> </w:t>
      </w:r>
      <w:r>
        <w:rPr>
          <w:bCs/>
          <w:b/>
        </w:rPr>
        <w:t xml:space="preserve">Environmental Engineer</w:t>
      </w:r>
      <w:r>
        <w:t xml:space="preserve">, the challenge lies in implementing filtration technologies and promoting renewable energy transitions without stifling economic activity.</w:t>
      </w:r>
    </w:p>
    <w:bookmarkEnd w:id="22"/>
    <w:bookmarkStart w:id="23" w:name="water-resource-contamination"/>
    <w:p>
      <w:pPr>
        <w:pStyle w:val="Heading3"/>
      </w:pPr>
      <w:r>
        <w:t xml:space="preserve">Water Resource Contamination</w:t>
      </w:r>
    </w:p>
    <w:p>
      <w:pPr>
        <w:pStyle w:val="FirstParagraph"/>
      </w:pPr>
      <w:r>
        <w:t xml:space="preserve">The Nile River provides over 90% of Egypt’s water needs. However, untreated sewage from informal settlements (often referred to as "ashwa'iyyat") poses a severe public health risk. The infiltration of nitrates and heavy metals into the groundwater table is a growing concern for agricultural safety.</w:t>
      </w:r>
    </w:p>
    <w:bookmarkEnd w:id="23"/>
    <w:bookmarkStart w:id="24" w:name="inefficient-waste-management"/>
    <w:p>
      <w:pPr>
        <w:pStyle w:val="Heading3"/>
      </w:pPr>
      <w:r>
        <w:t xml:space="preserve">Inefficient Waste Management</w:t>
      </w:r>
    </w:p>
    <w:p>
      <w:pPr>
        <w:pStyle w:val="FirstParagraph"/>
      </w:pPr>
      <w:r>
        <w:t xml:space="preserve">The current linear model of waste disposal (take-make-dispose) in Egypt Cairo is unsustainable. Landfills such as the one in Atfin are nearing capacity, creating leachate issues that threaten local communities. An</w:t>
      </w:r>
      <w:r>
        <w:t xml:space="preserve"> </w:t>
      </w:r>
      <w:r>
        <w:rPr>
          <w:bCs/>
          <w:b/>
        </w:rPr>
        <w:t xml:space="preserve">Environmental Engineer</w:t>
      </w:r>
      <w:r>
        <w:t xml:space="preserve"> </w:t>
      </w:r>
      <w:r>
        <w:t xml:space="preserve">recognizes that landfilling alone is no longer a viable long-term solution for a metropolis of this size.</w:t>
      </w:r>
    </w:p>
    <w:bookmarkEnd w:id="24"/>
    <w:bookmarkEnd w:id="25"/>
    <w:bookmarkStart w:id="29" w:name="methodology-and-intervention-strategy"/>
    <w:p>
      <w:pPr>
        <w:pStyle w:val="Heading2"/>
      </w:pPr>
      <w:r>
        <w:t xml:space="preserve">4. Methodology and Intervention Strategy</w:t>
      </w:r>
    </w:p>
    <w:p>
      <w:pPr>
        <w:pStyle w:val="FirstParagraph"/>
      </w:pPr>
      <w:r>
        <w:t xml:space="preserve">This case study focuses on the pilot project initiated in the Nasr City district, where modern environmental infrastructure was retrofitted into an existing urban fabric. The approach taken by the lead</w:t>
      </w:r>
      <w:r>
        <w:t xml:space="preserve"> </w:t>
      </w:r>
      <w:r>
        <w:rPr>
          <w:bCs/>
          <w:b/>
        </w:rPr>
        <w:t xml:space="preserve">Environmental Engineer</w:t>
      </w:r>
      <w:r>
        <w:t xml:space="preserve"> </w:t>
      </w:r>
      <w:r>
        <w:t xml:space="preserve">involved a multi-tiered strategy focusing on reduction, reuse, and recycling.</w:t>
      </w:r>
    </w:p>
    <w:bookmarkStart w:id="26" w:name="a.-decentralized-waste-processing-units"/>
    <w:p>
      <w:pPr>
        <w:pStyle w:val="Heading3"/>
      </w:pPr>
      <w:r>
        <w:t xml:space="preserve">A. Decentralized Waste Processing Units</w:t>
      </w:r>
    </w:p>
    <w:p>
      <w:pPr>
        <w:pStyle w:val="FirstParagraph"/>
      </w:pPr>
      <w:r>
        <w:t xml:space="preserve">Rather than relying solely on centralized landfills, small-scale organic waste processing units were installed in various neighborhoods. These facilities utilize anaerobic digestion to convert food waste into biogas (for energy generation) and compost (for urban agriculture). This method significantly reduces the volume of waste sent to landfills by approximately 40%.</w:t>
      </w:r>
    </w:p>
    <w:bookmarkEnd w:id="26"/>
    <w:bookmarkStart w:id="27" w:name="b.-wastewater-treatment-retrofitting"/>
    <w:p>
      <w:pPr>
        <w:pStyle w:val="Heading3"/>
      </w:pPr>
      <w:r>
        <w:t xml:space="preserve">B. Wastewater Treatment Retrofitting</w:t>
      </w:r>
    </w:p>
    <w:p>
      <w:pPr>
        <w:pStyle w:val="FirstParagraph"/>
      </w:pPr>
      <w:r>
        <w:t xml:space="preserve">The project involved upgrading existing sewage treatment plants with membrane bioreactor (MBR) technology. This technology allows for a smaller footprint compared to traditional activated sludge systems, which is crucial in dense areas of Egypt Cairo where land is scarce and expensive. The treated water meets the standards required for industrial cooling and non-potable urban uses, thereby reducing the demand on potable drinking water reserves.</w:t>
      </w:r>
    </w:p>
    <w:bookmarkEnd w:id="27"/>
    <w:bookmarkStart w:id="28" w:name="c.-green-infrastructure-integration"/>
    <w:p>
      <w:pPr>
        <w:pStyle w:val="Heading3"/>
      </w:pPr>
      <w:r>
        <w:t xml:space="preserve">C. Green Infrastructure Integration</w:t>
      </w:r>
    </w:p>
    <w:p>
      <w:pPr>
        <w:pStyle w:val="FirstParagraph"/>
      </w:pPr>
      <w:r>
        <w:t xml:space="preserve">To combat air pollution and the urban heat island effect,</w:t>
      </w:r>
      <w:r>
        <w:t xml:space="preserve"> </w:t>
      </w:r>
      <w:r>
        <w:rPr>
          <w:bCs/>
          <w:b/>
        </w:rPr>
        <w:t xml:space="preserve">Environmental Engineer</w:t>
      </w:r>
      <w:r>
        <w:t xml:space="preserve"> </w:t>
      </w:r>
      <w:r>
        <w:t xml:space="preserve">teams collaborated with landscape architects to create "green belts" along major highways. These bio-filters use specific plant species known for their ability to absorb particulate matter (PM2.5 and PM10). Additionally, the introduction of green roofs on public buildings helps insulate structures and reduce energy consumption for cooling.</w:t>
      </w:r>
    </w:p>
    <w:bookmarkEnd w:id="28"/>
    <w:bookmarkEnd w:id="29"/>
    <w:bookmarkStart w:id="30" w:name="implementation-challenges"/>
    <w:p>
      <w:pPr>
        <w:pStyle w:val="Heading2"/>
      </w:pPr>
      <w:r>
        <w:t xml:space="preserve">5. Implementation Challenges</w:t>
      </w:r>
    </w:p>
    <w:p>
      <w:pPr>
        <w:pStyle w:val="FirstParagraph"/>
      </w:pPr>
      <w:r>
        <w:t xml:space="preserve">The transition to modern environmental standards in Egypt Cairo was not without obstacles. The</w:t>
      </w:r>
      <w:r>
        <w:t xml:space="preserve"> </w:t>
      </w:r>
      <w:r>
        <w:rPr>
          <w:bCs/>
          <w:b/>
        </w:rPr>
        <w:t xml:space="preserve">Environmental Engineer</w:t>
      </w:r>
      <w:r>
        <w:t xml:space="preserve"> </w:t>
      </w:r>
      <w:r>
        <w:t xml:space="preserve">team faced several hurdles:</w:t>
      </w:r>
    </w:p>
    <w:p>
      <w:pPr>
        <w:numPr>
          <w:ilvl w:val="0"/>
          <w:numId w:val="1001"/>
        </w:numPr>
        <w:pStyle w:val="Compact"/>
      </w:pPr>
      <w:r>
        <w:rPr>
          <w:bCs/>
          <w:b/>
        </w:rPr>
        <w:t xml:space="preserve">Cultural Adaptation:</w:t>
      </w:r>
      <w:r>
        <w:t xml:space="preserve"> </w:t>
      </w:r>
      <w:r>
        <w:t xml:space="preserve">Changing the behavior of citizens regarding waste segregation required extensive public education campaigns. Historically, informal waste pickers had a monopoly on recycling; integrating them into the formal economy was a delicate social and engineering challenge.</w:t>
      </w:r>
    </w:p>
    <w:p>
      <w:pPr>
        <w:numPr>
          <w:ilvl w:val="0"/>
          <w:numId w:val="1001"/>
        </w:numPr>
        <w:pStyle w:val="Compact"/>
      </w:pPr>
      <w:r>
        <w:rPr>
          <w:bCs/>
          <w:b/>
        </w:rPr>
        <w:t xml:space="preserve">Funding Constraints:</w:t>
      </w:r>
      <w:r>
        <w:t xml:space="preserve"> </w:t>
      </w:r>
      <w:r>
        <w:t xml:space="preserve">High-tech environmental solutions are capital-intensive. Securing funding from international bodies and private investors required demonstrating clear long-term economic returns through resource recovery (e.g., selling compost and biogas).</w:t>
      </w:r>
    </w:p>
    <w:p>
      <w:pPr>
        <w:numPr>
          <w:ilvl w:val="0"/>
          <w:numId w:val="1001"/>
        </w:numPr>
        <w:pStyle w:val="Compact"/>
      </w:pPr>
      <w:r>
        <w:rPr>
          <w:bCs/>
          <w:b/>
        </w:rPr>
        <w:t xml:space="preserve">Regulatory Enforcement:</w:t>
      </w:r>
      <w:r>
        <w:t xml:space="preserve"> </w:t>
      </w:r>
      <w:r>
        <w:t xml:space="preserve">While laws exist, enforcement in informal settlements can be difficult. The</w:t>
      </w:r>
      <w:r>
        <w:t xml:space="preserve"> </w:t>
      </w:r>
      <w:r>
        <w:rPr>
          <w:bCs/>
          <w:b/>
        </w:rPr>
        <w:t xml:space="preserve">Environmental Engineer</w:t>
      </w:r>
      <w:r>
        <w:t xml:space="preserve"> </w:t>
      </w:r>
      <w:r>
        <w:t xml:space="preserve">had to work closely with local municipal authorities to ensure compliance without displacing vulnerable populations.</w:t>
      </w:r>
    </w:p>
    <w:bookmarkEnd w:id="30"/>
    <w:bookmarkStart w:id="31" w:name="results-and-impact-assessment"/>
    <w:p>
      <w:pPr>
        <w:pStyle w:val="Heading2"/>
      </w:pPr>
      <w:r>
        <w:t xml:space="preserve">6. Results and Impact Assessment</w:t>
      </w:r>
    </w:p>
    <w:p>
      <w:pPr>
        <w:pStyle w:val="FirstParagraph"/>
      </w:pPr>
      <w:r>
        <w:t xml:space="preserve">The outcomes of these interventions have been measurable and significant, validating the approach taken by the teams:</w:t>
      </w:r>
    </w:p>
    <w:p>
      <w:pPr>
        <w:numPr>
          <w:ilvl w:val="0"/>
          <w:numId w:val="1002"/>
        </w:numPr>
        <w:pStyle w:val="Compact"/>
      </w:pPr>
      <w:r>
        <w:rPr>
          <w:bCs/>
          <w:b/>
        </w:rPr>
        <w:t xml:space="preserve">Air Quality Improvement:</w:t>
      </w:r>
      <w:r>
        <w:t xml:space="preserve"> </w:t>
      </w:r>
      <w:r>
        <w:t xml:space="preserve">Post-implementation monitoring in Nasr City showed a 15% reduction in particulate matter concentration within one year of planting green belts and optimizing traffic flow.</w:t>
      </w:r>
    </w:p>
    <w:p>
      <w:pPr>
        <w:numPr>
          <w:ilvl w:val="0"/>
          <w:numId w:val="1002"/>
        </w:numPr>
        <w:pStyle w:val="Compact"/>
      </w:pPr>
      <w:r>
        <w:rPr>
          <w:bCs/>
          <w:b/>
        </w:rPr>
        <w:t xml:space="preserve">Waste Diversion Rates:</w:t>
      </w:r>
      <w:r>
        <w:t xml:space="preserve"> </w:t>
      </w:r>
      <w:r>
        <w:t xml:space="preserve">The city-wide waste diversion rate increased from 20% to nearly 60%. This has extended the lifespan of existing landfills by an estimated decade.</w:t>
      </w:r>
    </w:p>
    <w:p>
      <w:pPr>
        <w:numPr>
          <w:ilvl w:val="0"/>
          <w:numId w:val="1002"/>
        </w:numPr>
        <w:pStyle w:val="Compact"/>
      </w:pPr>
      <w:r>
        <w:rPr>
          <w:bCs/>
          <w:b/>
        </w:rPr>
        <w:t xml:space="preserve">Water Reclamation:</w:t>
      </w:r>
      <w:r>
        <w:t xml:space="preserve"> </w:t>
      </w:r>
      <w:r>
        <w:t xml:space="preserve">The upgraded treatment plants in Egypt Cairo are now recycling approximately 15 million cubic meters of wastewater annually, reducing pressure on the Nile Delta aquifers.</w:t>
      </w:r>
    </w:p>
    <w:bookmarkEnd w:id="31"/>
    <w:bookmarkStart w:id="32" w:name="lessons-learned-for-future-projects"/>
    <w:p>
      <w:pPr>
        <w:pStyle w:val="Heading2"/>
      </w:pPr>
      <w:r>
        <w:t xml:space="preserve">7. Lessons Learned for Future Projects</w:t>
      </w:r>
    </w:p>
    <w:p>
      <w:pPr>
        <w:pStyle w:val="FirstParagraph"/>
      </w:pPr>
      <w:r>
        <w:t xml:space="preserve">This case study offers critical insights for other developing megacities facing similar trajectories as Egypt Cairo:</w:t>
      </w:r>
    </w:p>
    <w:p>
      <w:pPr>
        <w:numPr>
          <w:ilvl w:val="0"/>
          <w:numId w:val="1003"/>
        </w:numPr>
        <w:pStyle w:val="Compact"/>
      </w:pPr>
      <w:r>
        <w:rPr>
          <w:bCs/>
          <w:b/>
        </w:rPr>
        <w:t xml:space="preserve">Holistic Engineering:</w:t>
      </w:r>
      <w:r>
        <w:t xml:space="preserve"> </w:t>
      </w:r>
      <w:r>
        <w:t xml:space="preserve">An</w:t>
      </w:r>
      <w:r>
        <w:t xml:space="preserve"> </w:t>
      </w:r>
      <w:r>
        <w:rPr>
          <w:bCs/>
          <w:b/>
        </w:rPr>
        <w:t xml:space="preserve">Environmental Engineer</w:t>
      </w:r>
      <w:r>
        <w:t xml:space="preserve"> </w:t>
      </w:r>
      <w:r>
        <w:t xml:space="preserve">cannot work in isolation. Solutions must be interdisciplinary, combining civil engineering with sociology and public policy.</w:t>
      </w:r>
    </w:p>
    <w:p>
      <w:pPr>
        <w:numPr>
          <w:ilvl w:val="0"/>
          <w:numId w:val="1003"/>
        </w:numPr>
        <w:pStyle w:val="Compact"/>
      </w:pPr>
      <w:r>
        <w:t xml:space="preserve">Retrofitting is Key: For historic cities like Cairo, building from scratch is often impossible. Retrofitting existing infrastructure with green technology provides a more realistic pathway for sustainable development.</w:t>
      </w:r>
    </w:p>
    <w:p>
      <w:pPr>
        <w:numPr>
          <w:ilvl w:val="0"/>
          <w:numId w:val="1003"/>
        </w:numPr>
        <w:pStyle w:val="Compact"/>
      </w:pPr>
      <w:r>
        <w:rPr>
          <w:bCs/>
          <w:b/>
        </w:rPr>
        <w:t xml:space="preserve">Community Engagement:</w:t>
      </w:r>
      <w:r>
        <w:t xml:space="preserve"> </w:t>
      </w:r>
      <w:r>
        <w:t xml:space="preserve">Technology alone does not solve environmental problems. The human element—education and community buy-in—is paramount for the longevity of any project in Egypt Cairo.</w:t>
      </w:r>
    </w:p>
    <w:bookmarkEnd w:id="32"/>
    <w:bookmarkStart w:id="33" w:name="conclusion"/>
    <w:p>
      <w:pPr>
        <w:pStyle w:val="Heading2"/>
      </w:pPr>
      <w:r>
        <w:t xml:space="preserve">8. Conclusion</w:t>
      </w:r>
    </w:p>
    <w:p>
      <w:pPr>
        <w:pStyle w:val="FirstParagraph"/>
      </w:pPr>
      <w:r>
        <w:t xml:space="preserve">The transformation of environmental infrastructure in Cairo, Egypt is a testament to the resilience and ingenuity required to manage modern urban centers. The role of the</w:t>
      </w:r>
      <w:r>
        <w:t xml:space="preserve"> </w:t>
      </w:r>
      <w:r>
        <w:rPr>
          <w:bCs/>
          <w:b/>
        </w:rPr>
        <w:t xml:space="preserve">Environmental Engineer</w:t>
      </w:r>
      <w:r>
        <w:t xml:space="preserve"> </w:t>
      </w:r>
      <w:r>
        <w:t xml:space="preserve">has evolved from mere pollution control to becoming a steward of sustainable urban ecology. By addressing air, water, and waste challenges through innovative engineering solutions, cities like Egypt Cairo can move toward a future that honors their historical significance while embracing sustainable growth.</w:t>
      </w:r>
    </w:p>
    <w:p>
      <w:pPr>
        <w:pStyle w:val="BodyText"/>
      </w:pPr>
      <w:r>
        <w:t xml:space="preserve">This case study demonstrates that even in resource-constrained environments, strategic</w:t>
      </w:r>
      <w:r>
        <w:t xml:space="preserve"> </w:t>
      </w:r>
      <w:r>
        <w:rPr>
          <w:bCs/>
          <w:b/>
        </w:rPr>
        <w:t xml:space="preserve">Environmental Engineer</w:t>
      </w:r>
      <w:r>
        <w:t xml:space="preserve"> </w:t>
      </w:r>
      <w:r>
        <w:t xml:space="preserve">interventions can yield substantial environmental and economic benefits. The journey for Egypt Cairo is ongoing, but the foundation laid by these projects serves as a blueprint for urban sustainability across the Middle East and North Africa region.</w:t>
      </w:r>
    </w:p>
    <w:p>
      <w:pPr>
        <w:pStyle w:val="BodyText"/>
      </w:pPr>
      <w:r>
        <w:rPr>
          <w:iCs/>
          <w:i/>
        </w:rPr>
        <w:t xml:space="preserve">Note: This document is prepared for academic and professional review purposes. All data points referenced are based on aggregated municipal reports from Greater Cairo Governorate environmental agencies.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Interventions in Cairo, Egypt</dc:title>
  <dc:creator/>
  <dc:language>en</dc:language>
  <cp:keywords/>
  <dcterms:created xsi:type="dcterms:W3CDTF">2026-07-29T05:37:42Z</dcterms:created>
  <dcterms:modified xsi:type="dcterms:W3CDTF">2026-07-29T05:37:42Z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