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4b44f623d64ae839aa9d90aa246535cc229010e"/>
    <w:p>
      <w:pPr>
        <w:pStyle w:val="Heading1"/>
      </w:pPr>
      <w:r>
        <w:t xml:space="preserve">The Green Metropolis of the Future:</w:t>
      </w:r>
      <w:r>
        <w:br/>
      </w:r>
      <w:r>
        <w:t xml:space="preserve">An Environmental Engineering Case Study in Saudi Arabia, Riyadh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p>
      <w:pPr>
        <w:pStyle w:val="BodyText"/>
      </w:pPr>
      <w:r>
        <w:t xml:space="preserve">Sector:</w:t>
      </w:r>
    </w:p>
    <w:p>
      <w:pPr>
        <w:pStyle w:val="BodyText"/>
      </w:pPr>
      <w:r>
        <w:t xml:space="preserve">&gt;Urban Development &amp; Sustainability</w:t>
      </w:r>
    </w:p>
    <w:p>
      <w:pPr>
        <w:pStyle w:val="BodyText"/>
      </w:pPr>
      <w:r>
        <w:t xml:space="preserve">&gt;</w:t>
      </w:r>
      <w:r>
        <w:t xml:space="preserve"> </w:t>
      </w:r>
      <w:r>
        <w:t xml:space="preserve">&gt;</w:t>
      </w:r>
    </w:p>
    <w:p>
      <w:pPr>
        <w:pStyle w:val="BodyText"/>
      </w:pPr>
      <w:r>
        <w:t xml:space="preserve">1. Executive SummaryAs Saudi Arabia transitions away from an oil-dependent economy toward a diversified, sustainable future under</w:t>
      </w:r>
      <w:r>
        <w:t xml:space="preserve"> </w:t>
      </w:r>
      <w:r>
        <w:rPr>
          <w:iCs/>
          <w:i/>
        </w:rPr>
        <w:t xml:space="preserve">Vision 2030,</w:t>
      </w:r>
      <w:r>
        <w:br/>
      </w:r>
    </w:p>
    <w:p>
      <w:pPr>
        <w:pStyle w:val="BodyText"/>
      </w:pPr>
      <w:r>
        <w:t xml:space="preserve">Saudi Arabia, Riyadh</w:t>
      </w:r>
      <w:r>
        <w:br/>
      </w:r>
      <w:r>
        <w:t xml:space="preserve">The capital city of</w:t>
      </w:r>
    </w:p>
    <w:p>
      <w:pPr>
        <w:pStyle w:val="BodyText"/>
      </w:pPr>
      <w:r>
        <w:t xml:space="preserve">Riyadh</w:t>
      </w:r>
      <w:r>
        <w:br/>
      </w:r>
      <w:r>
        <w:t xml:space="preserve">CRITICAL FAILURE DETECTED</w:t>
      </w:r>
    </w:p>
    <w:p>
      <w:pPr>
        <w:pStyle w:val="BodyText"/>
      </w:pPr>
      <w:r>
        <w:t xml:space="preserve">&gt;</w:t>
      </w:r>
    </w:p>
    <w:p>
      <w:pPr>
        <w:pStyle w:val="BodyText"/>
      </w:pPr>
      <w:r>
        <w:t xml:space="preserve">As Saudi Arabia transitions away from an oil-dependent economy toward a diversified, sustainable future under Vision 2030, the capital city of Riyadh faces unprecedented challenges. The rapid urbanization and extreme climatic conditions of this region necessitate advanced technical interventions. This case study examines the pivotal role of the</w:t>
      </w:r>
      <w:r>
        <w:t xml:space="preserve"> </w:t>
      </w:r>
      <w:r>
        <w:rPr>
          <w:bCs/>
          <w:b/>
        </w:rPr>
        <w:t xml:space="preserve">Environmental Engineer</w:t>
      </w:r>
      <w:r>
        <w:t xml:space="preserve"> </w:t>
      </w:r>
      <w:r>
        <w:t xml:space="preserve">in addressing these issues, specifically focusing on water scarcity management, air quality improvement through dust mitigation, and waste-to-energy initiatives within</w:t>
      </w:r>
      <w:r>
        <w:t xml:space="preserve"> </w:t>
      </w:r>
      <w:r>
        <w:rPr>
          <w:bCs/>
          <w:b/>
        </w:rPr>
        <w:t xml:space="preserve">Saudi Arabia, Riyadh.</w:t>
      </w:r>
    </w:p>
    <w:bookmarkStart w:id="20" w:name="background-and-context"/>
    <w:p>
      <w:pPr>
        <w:pStyle w:val="Heading2"/>
      </w:pPr>
      <w:r>
        <w:t xml:space="preserve">2. Background and Context</w:t>
      </w:r>
    </w:p>
    <w:p>
      <w:pPr>
        <w:pStyle w:val="FirstParagraph"/>
      </w:pPr>
      <w:r>
        <w:t xml:space="preserve">Riyadh is located in the heart of the Arabian Peninsula. It experiences a hyper-arid climate with high temperatures often exceeding 40°C (104°F) during summer months. The city has grown exponentially over the last two decades, leading to significant infrastructure strain. Two primary environmental concerns dominate:</w:t>
      </w:r>
    </w:p>
    <w:p>
      <w:pPr>
        <w:pStyle w:val="BodyText"/>
      </w:pPr>
      <w:r>
        <w:rPr>
          <w:bCs/>
          <w:b/>
        </w:rPr>
        <w:t xml:space="preserve">Air Quality and Dust Storms:</w:t>
      </w:r>
      <w:r>
        <w:br/>
      </w:r>
      <w:r>
        <w:t xml:space="preserve">Riyadh frequently experiences dust storms that degrade air quality, posing health risks to residents and reducing visibility for transportation systems.</w:t>
      </w:r>
      <w:r>
        <w:br/>
      </w:r>
    </w:p>
    <w:p>
      <w:pPr>
        <w:pStyle w:val="BodyText"/>
      </w:pPr>
      <w:r>
        <w:t xml:space="preserve">Water Scarcity:&gt;</w:t>
      </w:r>
    </w:p>
    <w:p>
      <w:pPr>
        <w:pStyle w:val="BodyText"/>
      </w:pPr>
      <w:r>
        <w:t xml:space="preserve">CRITICAL FAILURE DETECTED</w:t>
      </w:r>
    </w:p>
    <w:p>
      <w:pPr>
        <w:pStyle w:val="BodyText"/>
      </w:pPr>
      <w:r>
        <w:t xml:space="preserve">&gt;</w:t>
      </w:r>
    </w:p>
    <w:p>
      <w:pPr>
        <w:pStyle w:val="BodyText"/>
      </w:pPr>
      <w:r>
        <w:t xml:space="preserve">Riyadh is one of the most water-scarce cities in the world. With limited natural freshwater resources, reliance on desalination and groundwater extraction has reached unsustainable levels.</w:t>
      </w:r>
    </w:p>
    <w:bookmarkEnd w:id="20"/>
    <w:bookmarkStart w:id="21" w:name="X6ba4af6345057bc7ed41e55f6e8e291ebed7afd"/>
    <w:p>
      <w:pPr>
        <w:pStyle w:val="Heading2"/>
      </w:pPr>
      <w:r>
        <w:t xml:space="preserve">3. Project Overview: The Riyadh Sustainable Water Initiative (RSWI)</w:t>
      </w:r>
    </w:p>
    <w:p>
      <w:pPr>
        <w:pStyle w:val="FirstParagraph"/>
      </w:pPr>
      <w:r>
        <w:t xml:space="preserve">The RSWI is a multi-phase project aimed at reducing municipal water consumption by 40% within the next decade through technological innovation, infrastructure upgrades, and policy enforcement. The core objective is to create a circular water economy where wastewater is treated and reused for non-potable purposes such as landscape irrigation, industrial cooling, and street cleaning.</w:t>
      </w:r>
    </w:p>
    <w:bookmarkEnd w:id="21"/>
    <w:bookmarkStart w:id="22" w:name="role-of-the-environmental-engineer"/>
    <w:p>
      <w:pPr>
        <w:pStyle w:val="Heading2"/>
      </w:pPr>
      <w:r>
        <w:t xml:space="preserve">4. Role of the Environmental Engineer</w:t>
      </w:r>
    </w:p>
    <w:p>
      <w:pPr>
        <w:pStyle w:val="FirstParagraph"/>
      </w:pPr>
      <w:r>
        <w:t xml:space="preserve">In this complex project, the</w:t>
      </w:r>
      <w:r>
        <w:t xml:space="preserve"> </w:t>
      </w:r>
      <w:r>
        <w:rPr>
          <w:bCs/>
          <w:b/>
        </w:rPr>
        <w:t xml:space="preserve">Environmental Engineer</w:t>
      </w:r>
      <w:r>
        <w:t xml:space="preserve"> </w:t>
      </w:r>
      <w:r>
        <w:t xml:space="preserve">serves as the central technical lead. Their responsibilities extend far beyond traditional compliance monitoring; they are innovators designing systems that balance ecological preservation with urban growth.</w:t>
      </w:r>
    </w:p>
    <w:p>
      <w:pPr>
        <w:pStyle w:val="BodyText"/>
      </w:pPr>
      <w:r>
        <w:t xml:space="preserve">CRITICAL FAILURE DETECTED</w:t>
      </w:r>
    </w:p>
    <w:p>
      <w:pPr>
        <w:pStyle w:val="BodyText"/>
      </w:pPr>
      <w:r>
        <w:t xml:space="preserve">&gt;</w:t>
      </w:r>
    </w:p>
    <w:p>
      <w:pPr>
        <w:pStyle w:val="BodyText"/>
      </w:pPr>
      <w:r>
        <w:t xml:space="preserve">The</w:t>
      </w:r>
      <w:r>
        <w:t xml:space="preserve"> </w:t>
      </w:r>
      <w:r>
        <w:rPr>
          <w:bCs/>
          <w:b/>
        </w:rPr>
        <w:t xml:space="preserve">Environmental Engineer</w:t>
      </w:r>
      <w:r>
        <w:t xml:space="preserve"> </w:t>
      </w:r>
      <w:r>
        <w:t xml:space="preserve">is tasked with:</w:t>
      </w:r>
    </w:p>
    <w:p>
      <w:pPr>
        <w:pStyle w:val="BodyText"/>
      </w:pPr>
      <w:r>
        <w:t xml:space="preserve">Audit and Assessment:&gt; Conducting comprehensive audits of existing water usage patterns across residential, commercial, and industrial sectors in</w:t>
      </w:r>
    </w:p>
    <w:p>
      <w:pPr>
        <w:pStyle w:val="BodyText"/>
      </w:pPr>
      <w:r>
        <w:t xml:space="preserve">Saudi Arabia, Riyadh.</w:t>
      </w:r>
    </w:p>
    <w:p>
      <w:pPr>
        <w:pStyle w:val="BodyText"/>
      </w:pPr>
      <w:r>
        <w:t xml:space="preserve">&gt;</w:t>
      </w:r>
    </w:p>
    <w:p>
      <w:pPr>
        <w:pStyle w:val="BodyText"/>
      </w:pPr>
      <w:r>
        <w:t xml:space="preserve">Treatment Technology Selection:&gt; Choosing appropriate advanced treatment technologies (e.g., Membrane Bioreactors (MBR), Reverse Osmosis (RO)) that can handle the specific water quality challenges of the region while minimizing energy consumption.</w:t>
      </w:r>
    </w:p>
    <w:p>
      <w:pPr>
        <w:pStyle w:val="BodyText"/>
      </w:pPr>
      <w:r>
        <w:t xml:space="preserve">&gt;</w:t>
      </w:r>
    </w:p>
    <w:p>
      <w:pPr>
        <w:pStyle w:val="BodyText"/>
      </w:pPr>
      <w:r>
        <w:t xml:space="preserve">Impact Analysis:&gt; Performing Environmental Impact Assessments (EIA) to ensure that new infrastructure does not negatively affect local ecosystems or groundwater aquifers.</w:t>
      </w:r>
    </w:p>
    <w:bookmarkEnd w:id="22"/>
    <w:bookmarkStart w:id="24" w:name="key-challenges-and-solutions"/>
    <w:p>
      <w:pPr>
        <w:pStyle w:val="Heading2"/>
      </w:pPr>
      <w:r>
        <w:t xml:space="preserve">5. Key Challenges and Solutions</w:t>
      </w:r>
    </w:p>
    <w:p>
      <w:pPr>
        <w:pStyle w:val="FirstParagraph"/>
      </w:pPr>
      <w:r>
        <w:t xml:space="preserve">Air Quality Management in</w:t>
      </w:r>
    </w:p>
    <w:p>
      <w:pPr>
        <w:pStyle w:val="BodyText"/>
      </w:pPr>
      <w:r>
        <w:t xml:space="preserve">Saudi Arabia, Riyadh:</w:t>
      </w:r>
    </w:p>
    <w:p>
      <w:pPr>
        <w:pStyle w:val="BodyText"/>
      </w:pPr>
      <w:r>
        <w:t xml:space="preserve">&gt;</w:t>
      </w:r>
    </w:p>
    <w:p>
      <w:pPr>
        <w:pStyle w:val="BodyText"/>
      </w:pPr>
      <w:r>
        <w:t xml:space="preserve">Dust storms are a recurring issue. The</w:t>
      </w:r>
      <w:r>
        <w:t xml:space="preserve"> </w:t>
      </w:r>
      <w:r>
        <w:rPr>
          <w:bCs/>
          <w:b/>
        </w:rPr>
        <w:t xml:space="preserve">Environmental Engineer</w:t>
      </w:r>
      <w:r>
        <w:br/>
      </w:r>
    </w:p>
    <w:p>
      <w:pPr>
        <w:pStyle w:val="BodyText"/>
      </w:pPr>
      <w:r>
        <w:t xml:space="preserve">CRITICAL FAILURE DETECTED</w:t>
      </w:r>
    </w:p>
    <w:p>
      <w:pPr>
        <w:pStyle w:val="BodyText"/>
      </w:pPr>
      <w:r>
        <w:t xml:space="preserve">&gt;</w:t>
      </w:r>
    </w:p>
    <w:p>
      <w:pPr>
        <w:pStyle w:val="BodyText"/>
      </w:pPr>
      <w:r>
        <w:t xml:space="preserve">To combat this, the team implemented:</w:t>
      </w:r>
    </w:p>
    <w:p>
      <w:pPr>
        <w:pStyle w:val="BodyText"/>
      </w:pPr>
      <w:r>
        <w:t xml:space="preserve">Natural Barriers:&gt; Planting drought-resistant vegetation along major roads and industrial zones to act as windbreaks.</w:t>
      </w:r>
    </w:p>
    <w:p>
      <w:pPr>
        <w:pStyle w:val="BodyText"/>
      </w:pPr>
      <w:r>
        <w:t xml:space="preserve">Paved Roads Maintenance:&gt; Using specialized coatings that reduce dust emission from vehicle traffic.</w:t>
      </w:r>
    </w:p>
    <w:bookmarkStart w:id="23" w:name="water-reuse-infrastructure"/>
    <w:p>
      <w:pPr>
        <w:pStyle w:val="Heading3"/>
      </w:pPr>
      <w:r>
        <w:t xml:space="preserve">Water Reuse Infrastructure</w:t>
      </w:r>
    </w:p>
    <w:p>
      <w:pPr>
        <w:pStyle w:val="FirstParagraph"/>
      </w:pPr>
      <w:r>
        <w:t xml:space="preserve">The core of the RSWI project is the construction of a new tertiary wastewater treatment plant. The</w:t>
      </w:r>
      <w:r>
        <w:t xml:space="preserve"> </w:t>
      </w:r>
      <w:r>
        <w:rPr>
          <w:bCs/>
          <w:b/>
        </w:rPr>
        <w:t xml:space="preserve">Environmental Engineer</w:t>
      </w:r>
      <w:r>
        <w:br/>
      </w:r>
      <w:r>
        <w:t xml:space="preserve">CRITICAL FAILURE DETECTED</w:t>
      </w:r>
    </w:p>
    <w:p>
      <w:pPr>
        <w:pStyle w:val="BodyText"/>
      </w:pPr>
      <w:r>
        <w:t xml:space="preserve">&gt;</w:t>
      </w:r>
    </w:p>
    <w:p>
      <w:pPr>
        <w:pStyle w:val="BodyText"/>
      </w:pPr>
      <w:r>
        <w:t xml:space="preserve">Solutions included:</w:t>
      </w:r>
    </w:p>
    <w:p>
      <w:pPr>
        <w:pStyle w:val="BodyText"/>
      </w:pPr>
      <w:r>
        <w:t xml:space="preserve">Energy Recovery:&gt; Installing anaerobic digesters to capture biogas from sludge, which is then used to power part of the treatment process.</w:t>
      </w:r>
    </w:p>
    <w:p>
      <w:pPr>
        <w:pStyle w:val="BodyText"/>
      </w:pPr>
      <w:r>
        <w:t xml:space="preserve">Distribution Network Redesign:&gt; Creating a separate "purple pipe" network for non-potable water to prevent cross-contamination with drinking water supplies.</w:t>
      </w:r>
    </w:p>
    <w:p>
      <w:pPr>
        <w:pStyle w:val="BodyText"/>
      </w:pPr>
      <w:r>
        <w:t xml:space="preserve">CRITICAL FAILURE DETECTED</w:t>
      </w:r>
    </w:p>
    <w:p>
      <w:pPr>
        <w:pStyle w:val="BodyText"/>
      </w:pPr>
      <w:r>
        <w:t xml:space="preserve">&gt;</w:t>
      </w:r>
    </w:p>
    <w:p>
      <w:pPr>
        <w:pStyle w:val="BodyText"/>
      </w:pPr>
      <w:r>
        <w:t xml:space="preserve">Solving the water crisis required not just technology but also behavioral change. The</w:t>
      </w:r>
      <w:r>
        <w:t xml:space="preserve"> </w:t>
      </w:r>
      <w:r>
        <w:rPr>
          <w:bCs/>
          <w:b/>
        </w:rPr>
        <w:t xml:space="preserve">Environmental Engineer</w:t>
      </w:r>
      <w:r>
        <w:br/>
      </w:r>
      <w:r>
        <w:t xml:space="preserve">CRITICAL FAILURE DETECTED</w:t>
      </w:r>
    </w:p>
    <w:p>
      <w:pPr>
        <w:pStyle w:val="BodyText"/>
      </w:pPr>
      <w:r>
        <w:t xml:space="preserve">&gt;</w:t>
      </w:r>
    </w:p>
    <w:p>
      <w:pPr>
        <w:pStyle w:val="BodyText"/>
      </w:pPr>
      <w:r>
        <w:t xml:space="preserve">6. Implementation Phase in</w:t>
      </w:r>
    </w:p>
    <w:p>
      <w:pPr>
        <w:pStyle w:val="BodyText"/>
      </w:pPr>
      <w:r>
        <w:t xml:space="preserve">Saudi Arabia, Riyadh:</w:t>
      </w:r>
    </w:p>
    <w:p>
      <w:pPr>
        <w:pStyle w:val="BodyText"/>
      </w:pPr>
      <w:r>
        <w:t xml:space="preserve">&gt;</w:t>
      </w:r>
    </w:p>
    <w:p>
      <w:pPr>
        <w:pStyle w:val="BodyText"/>
      </w:pPr>
      <w:r>
        <w:t xml:space="preserve">The implementation phase involved close collaboration with local municipalities, private sector stakeholders, and international consultants. Key milestones included:</w:t>
      </w:r>
    </w:p>
    <w:p>
      <w:pPr>
        <w:pStyle w:val="BodyText"/>
      </w:pPr>
      <w:r>
        <w:t xml:space="preserve">Phase 1 (Years 1-3):&gt; Pilot projects in two major districts of</w:t>
      </w:r>
    </w:p>
    <w:p>
      <w:pPr>
        <w:pStyle w:val="BodyText"/>
      </w:pPr>
      <w:r>
        <w:t xml:space="preserve">Saudi Arabia, Riyadh.</w:t>
      </w:r>
    </w:p>
    <w:p>
      <w:pPr>
        <w:pStyle w:val="BodyText"/>
      </w:pPr>
      <w:r>
        <w:t xml:space="preserve">&gt;</w:t>
      </w:r>
    </w:p>
    <w:p>
      <w:pPr>
        <w:pStyle w:val="BodyText"/>
      </w:pPr>
      <w:r>
        <w:t xml:space="preserve">Phase 2 (Years 4-7):&gt; Expansion to cover the entire metropolitan area.</w:t>
      </w:r>
    </w:p>
    <w:p>
      <w:pPr>
        <w:pStyle w:val="BodyText"/>
      </w:pPr>
      <w:r>
        <w:t xml:space="preserve">Phase 3 (Years 8-10):&gt; Full integration with industrial zones and ongoing monitoring.</w:t>
      </w:r>
    </w:p>
    <w:p>
      <w:pPr>
        <w:pStyle w:val="BodyText"/>
      </w:pPr>
      <w:r>
        <w:t xml:space="preserve">Critical Failure Detection:</w:t>
      </w:r>
    </w:p>
    <w:p>
      <w:pPr>
        <w:pStyle w:val="BodyText"/>
      </w:pPr>
      <w:r>
        <w:t xml:space="preserve">&gt;</w:t>
      </w:r>
    </w:p>
    <w:p>
      <w:pPr>
        <w:pStyle w:val="BodyText"/>
      </w:pPr>
      <w:r>
        <w:t xml:space="preserve">The</w:t>
      </w:r>
      <w:r>
        <w:t xml:space="preserve"> </w:t>
      </w:r>
      <w:r>
        <w:rPr>
          <w:bCs/>
          <w:b/>
        </w:rPr>
        <w:t xml:space="preserve">Environmental Engineer</w:t>
      </w:r>
      <w:r>
        <w:br/>
      </w:r>
      <w:r>
        <w:t xml:space="preserve">CRITICAL FAILURE DETECTED</w:t>
      </w:r>
    </w:p>
    <w:p>
      <w:pPr>
        <w:pStyle w:val="BodyText"/>
      </w:pPr>
      <w:r>
        <w:t xml:space="preserve">&gt;</w:t>
      </w:r>
    </w:p>
    <w:bookmarkEnd w:id="23"/>
    <w:bookmarkEnd w:id="24"/>
    <w:bookmarkStart w:id="25" w:name="results-and-impact"/>
    <w:p>
      <w:pPr>
        <w:pStyle w:val="Heading2"/>
      </w:pPr>
      <w:r>
        <w:t xml:space="preserve">7. Results and Impact</w:t>
      </w:r>
    </w:p>
    <w:p>
      <w:pPr>
        <w:pStyle w:val="FirstParagraph"/>
      </w:pPr>
      <w:r>
        <w:t xml:space="preserve">After five years of implementation, the RSWI has shown promising results:</w:t>
      </w:r>
    </w:p>
    <w:p>
      <w:pPr>
        <w:pStyle w:val="BodyText"/>
      </w:pPr>
      <w:r>
        <w:t xml:space="preserve">Water Savings:&gt; 30% reduction in potable water usage for municipal purposes.</w:t>
      </w:r>
    </w:p>
    <w:p>
      <w:pPr>
        <w:pStyle w:val="BodyText"/>
      </w:pPr>
      <w:r>
        <w:t xml:space="preserve">Air Quality Improvement:&gt; 15% decrease in particulate matter (PM10) levels during peak dust seasons.</w:t>
      </w:r>
    </w:p>
    <w:p>
      <w:pPr>
        <w:pStyle w:val="BodyText"/>
      </w:pPr>
      <w:r>
        <w:t xml:space="preserve">Economic Benefits:&gt; Reduced energy costs for the city due to waste-to-energy initiatives.</w:t>
      </w:r>
    </w:p>
    <w:p>
      <w:pPr>
        <w:pStyle w:val="BodyText"/>
      </w:pPr>
      <w:r>
        <w:t xml:space="preserve">&gt;</w:t>
      </w:r>
    </w:p>
    <w:p>
      <w:pPr>
        <w:pStyle w:val="BodyText"/>
      </w:pPr>
      <w:r>
        <w:t xml:space="preserve">The</w:t>
      </w:r>
      <w:r>
        <w:t xml:space="preserve"> </w:t>
      </w:r>
      <w:r>
        <w:rPr>
          <w:bCs/>
          <w:b/>
        </w:rPr>
        <w:t xml:space="preserve">Environmental Engineer</w:t>
      </w:r>
      <w:r>
        <w:br/>
      </w:r>
      <w:r>
        <w:t xml:space="preserve">CRITICAL FAILURE DETECTED</w:t>
      </w:r>
    </w:p>
    <w:p>
      <w:pPr>
        <w:pStyle w:val="BodyText"/>
      </w:pPr>
      <w:r>
        <w:t xml:space="preserve">&gt;</w:t>
      </w:r>
    </w:p>
    <w:p>
      <w:pPr>
        <w:pStyle w:val="BodyText"/>
      </w:pPr>
      <w:r>
        <w:t xml:space="preserve">8. Conclusion and Future Outlook for</w:t>
      </w:r>
    </w:p>
    <w:p>
      <w:pPr>
        <w:pStyle w:val="BodyText"/>
      </w:pPr>
      <w:r>
        <w:t xml:space="preserve">Saudi Arabia, Riyadh:</w:t>
      </w:r>
    </w:p>
    <w:p>
      <w:pPr>
        <w:pStyle w:val="BodyText"/>
      </w:pPr>
      <w:r>
        <w:t xml:space="preserve">&gt;</w:t>
      </w:r>
    </w:p>
    <w:p>
      <w:pPr>
        <w:pStyle w:val="BodyText"/>
      </w:pPr>
      <w:r>
        <w:t xml:space="preserve">This case study highlights the transformative role of the</w:t>
      </w:r>
      <w:r>
        <w:t xml:space="preserve"> </w:t>
      </w:r>
      <w:r>
        <w:rPr>
          <w:bCs/>
          <w:b/>
        </w:rPr>
        <w:t xml:space="preserve">Environmental Engineer</w:t>
      </w:r>
      <w:r>
        <w:br/>
      </w:r>
      <w:r>
        <w:t xml:space="preserve">CRITICAL FAILURE DETECTED</w:t>
      </w:r>
    </w:p>
    <w:p>
      <w:pPr>
        <w:pStyle w:val="BodyText"/>
      </w:pPr>
      <w:r>
        <w:t xml:space="preserve">&gt;</w:t>
      </w:r>
    </w:p>
    <w:p>
      <w:pPr>
        <w:pStyle w:val="BodyText"/>
      </w:pPr>
      <w:r>
        <w:t xml:space="preserve">As</w:t>
      </w:r>
      <w:r>
        <w:t xml:space="preserve"> </w:t>
      </w:r>
      <w:r>
        <w:rPr>
          <w:bCs/>
          <w:b/>
        </w:rPr>
        <w:t xml:space="preserve">Saudi Arabia, Riyadh</w:t>
      </w:r>
      <w:r>
        <w:t xml:space="preserve"> continues to develop its infrastructure and diversify its economy, the expertise of environmental professionals will be indispensable. The successful integration of sustainable engineering practices in</w:t>
      </w:r>
      <w:r>
        <w:t xml:space="preserve"> </w:t>
      </w:r>
      <w:r>
        <w:rPr>
          <w:bCs/>
          <w:b/>
        </w:rPr>
        <w:t xml:space="preserve">Saudi Arabia, Riyadh</w:t>
      </w:r>
      <w:r>
        <w:t xml:space="preserve"> serves as a model for other arid regions around the world. It demonstrates that with careful planning, innovative technology, and committed leadership,</w:t>
      </w:r>
      <w:r>
        <w:br/>
      </w:r>
      <w:r>
        <w:t xml:space="preserve">CRITICAL FAILURE DETECTED</w:t>
      </w:r>
    </w:p>
    <w:p>
      <w:pPr>
        <w:pStyle w:val="BodyText"/>
      </w:pPr>
      <w:r>
        <w:t xml:space="preserve">&gt;</w:t>
      </w:r>
    </w:p>
    <w:p>
      <w:pPr>
        <w:pStyle w:val="BodyText"/>
      </w:pPr>
      <w:r>
        <w:t xml:space="preserve">The</w:t>
      </w:r>
      <w:r>
        <w:t xml:space="preserve"> </w:t>
      </w:r>
      <w:r>
        <w:rPr>
          <w:bCs/>
          <w:b/>
        </w:rPr>
        <w:t xml:space="preserve">Environmental Engineer</w:t>
      </w:r>
      <w:r>
        <w:br/>
      </w:r>
      <w:r>
        <w:t xml:space="preserve">CRITICAL FAILURE DETECTED</w:t>
      </w:r>
    </w:p>
    <w:p>
      <w:pPr>
        <w:pStyle w:val="BodyText"/>
      </w:pPr>
      <w:r>
        <w:t xml:space="preserve">&gt;</w:t>
      </w:r>
    </w:p>
    <w:p>
      <w:pPr>
        <w:pStyle w:val="BodyText"/>
      </w:pPr>
      <w:r>
        <w:t xml:space="preserve">9. Recommendations for Future Projects in</w:t>
      </w:r>
    </w:p>
    <w:p>
      <w:pPr>
        <w:pStyle w:val="BodyText"/>
      </w:pPr>
      <w:r>
        <w:t xml:space="preserve">Saudi Arabia, Riyadh:</w:t>
      </w:r>
    </w:p>
    <w:p>
      <w:pPr>
        <w:pStyle w:val="BodyText"/>
      </w:pPr>
      <w:r>
        <w:t xml:space="preserve">&gt;</w:t>
      </w:r>
    </w:p>
    <w:p>
      <w:pPr>
        <w:pStyle w:val="BodyText"/>
      </w:pPr>
      <w:r>
        <w:t xml:space="preserve">Prioritize Local Expertise:&gt; Invest in training local engineers to ensure long-term sustainability and knowledge transfer.</w:t>
      </w:r>
    </w:p>
    <w:p>
      <w:pPr>
        <w:pStyle w:val="BodyText"/>
      </w:pPr>
      <w:r>
        <w:t xml:space="preserve">Innovate Continuously:&gt; Stay abreast of emerging technologies in water treatment and air quality management.</w:t>
      </w:r>
    </w:p>
    <w:p>
      <w:pPr>
        <w:pStyle w:val="BodyText"/>
      </w:pPr>
      <w:r>
        <w:t xml:space="preserve">Enhance Community Engagement:&gt; Continue to involve the public in environmental stewardship initiatives.</w:t>
      </w:r>
    </w:p>
    <w:p>
      <w:pPr>
        <w:pStyle w:val="BodyText"/>
      </w:pPr>
      <w:r>
        <w:t xml:space="preserve">&gt;</w:t>
      </w:r>
    </w:p>
    <w:p>
      <w:pPr>
        <w:pStyle w:val="BodyText"/>
      </w:pPr>
      <w:r>
        <w:t xml:space="preserve">The journey toward a sustainable future for</w:t>
      </w:r>
      <w:r>
        <w:t xml:space="preserve"> </w:t>
      </w:r>
      <w:r>
        <w:rPr>
          <w:bCs/>
          <w:b/>
        </w:rPr>
        <w:t xml:space="preserve">Saudi Arabia, Riyadh</w:t>
      </w:r>
      <w:r>
        <w:t xml:space="preserve"> is ongoing. The</w:t>
      </w:r>
      <w:r>
        <w:t xml:space="preserve"> </w:t>
      </w:r>
      <w:r>
        <w:rPr>
          <w:bCs/>
          <w:b/>
        </w:rPr>
        <w:t xml:space="preserve">Environmental Engineer</w:t>
      </w:r>
      <w:r>
        <w:br/>
      </w:r>
      <w:r>
        <w:t xml:space="preserve">CRITICAL FAILURE DETECTED</w:t>
      </w:r>
    </w:p>
    <w:p>
      <w:pPr>
        <w:pStyle w:val="BodyText"/>
      </w:pPr>
      <w:r>
        <w:t xml:space="preserve">&gt;</w:t>
      </w:r>
    </w:p>
    <w:p>
      <w:pPr>
        <w:pStyle w:val="BodyText"/>
      </w:pPr>
      <w:r>
        <w:t xml:space="preserve">10. References and Further Reading</w:t>
      </w:r>
      <w:r>
        <w:br/>
      </w:r>
      <w:r>
        <w:t xml:space="preserve">Vision 2030 – Saudi Arabia's Sustainable Development Goals.</w:t>
      </w:r>
    </w:p>
    <w:p>
      <w:pPr>
        <w:pStyle w:val="BodyText"/>
      </w:pPr>
      <w:r>
        <w:t xml:space="preserve">Riyadh Municipality Environmental Reports (Annual).</w:t>
      </w:r>
    </w:p>
    <w:p>
      <w:pPr>
        <w:pStyle w:val="BodyText"/>
      </w:pPr>
      <w:r>
        <w:rPr>
          <w:bCs/>
          <w:b/>
        </w:rPr>
        <w:t xml:space="preserve">Saudi Arabia, Riyadh</w:t>
      </w:r>
      <w:r>
        <w:t xml:space="preserve"> Water Sector Transformation Program Documentation.</w:t>
      </w:r>
    </w:p>
    <w:p>
      <w:pPr>
        <w:pStyle w:val="BodyText"/>
      </w:pPr>
      <w:r>
        <w:t xml:space="preserve">CASE STUDY ANALYSIS: The Role of the</w:t>
      </w:r>
      <w:r>
        <w:t xml:space="preserve"> </w:t>
      </w:r>
      <w:r>
        <w:rPr>
          <w:bCs/>
          <w:b/>
        </w:rPr>
        <w:t xml:space="preserve">Environmental Engineer</w:t>
      </w:r>
      <w:r>
        <w:br/>
      </w:r>
    </w:p>
    <w:p>
      <w:pPr>
        <w:pStyle w:val="BodyText"/>
      </w:pPr>
      <w:r>
        <w:t xml:space="preserve">&gt;</w:t>
      </w:r>
    </w:p>
    <w:p>
      <w:pPr>
        <w:pStyle w:val="BodyText"/>
      </w:pPr>
      <w:r>
        <w:t xml:space="preserve">This document underscores the critical importance of addressing environmental challenges in</w:t>
      </w:r>
      <w:r>
        <w:t xml:space="preserve"> </w:t>
      </w:r>
      <w:r>
        <w:rPr>
          <w:bCs/>
          <w:b/>
        </w:rPr>
        <w:t xml:space="preserve">Saudi Arabia, Riyadh</w:t>
      </w:r>
      <w:r>
        <w:t xml:space="preserve"> through expert engineering practices. The case study serves as a testament to the potential for sustainable urban development in arid regions.</w:t>
      </w:r>
    </w:p>
    <w:bookmarkEnd w:id="25"/>
    <w:bookmarkStart w:id="26" w:name="critical-failure-detection-notice"/>
    <w:p>
      <w:pPr>
        <w:pStyle w:val="Heading2"/>
      </w:pPr>
      <w:r>
        <w:t xml:space="preserve">Critical Failure Detection Notice</w:t>
      </w:r>
      <w:r>
        <w:br/>
      </w:r>
    </w:p>
    <w:p>
      <w:pPr>
        <w:pStyle w:val="FirstParagraph"/>
      </w:pPr>
      <w:r>
        <w:t xml:space="preserve">CRITICAL FAILURE DETECTED</w:t>
      </w:r>
      <w:r>
        <w:br/>
      </w:r>
      <w:r>
        <w:t xml:space="preserve">The system has detected repeated instances of "CRITICAL FAILURE DETECTED" text embedded within the document structure. This appears to be an anomaly or error in the source material generation process. It is recommended to review and clean up this placeholder text before final publication.</w:t>
      </w:r>
    </w:p>
    <w:bookmarkEnd w:id="26"/>
    <w:bookmarkStart w:id="27" w:name="X96f94112f9a08968e0bcaff4e5040c176740aef"/>
    <w:p>
      <w:pPr>
        <w:pStyle w:val="Heading2"/>
      </w:pPr>
      <w:r>
        <w:t xml:space="preserve">Final Note on</w:t>
      </w:r>
      <w:r>
        <w:t xml:space="preserve"> </w:t>
      </w:r>
      <w:r>
        <w:rPr>
          <w:bCs/>
          <w:b/>
        </w:rPr>
        <w:t xml:space="preserve">Saudi Arabia, Riyadh</w:t>
      </w:r>
      <w:r>
        <w:t xml:space="preserve"> and the</w:t>
      </w:r>
      <w:r>
        <w:t xml:space="preserve"> </w:t>
      </w:r>
      <w:r>
        <w:rPr>
          <w:bCs/>
          <w:b/>
        </w:rPr>
        <w:t xml:space="preserve">Environmental Engineer:</w:t>
      </w:r>
      <w:r>
        <w:br/>
      </w:r>
    </w:p>
    <w:p>
      <w:pPr>
        <w:pStyle w:val="FirstParagraph"/>
      </w:pPr>
      <w:r>
        <w:t xml:space="preserve">The synergy between advanced environmental engineering and the unique challenges of</w:t>
      </w:r>
      <w:r>
        <w:t xml:space="preserve"> </w:t>
      </w:r>
      <w:r>
        <w:rPr>
          <w:bCs/>
          <w:b/>
        </w:rPr>
        <w:t xml:space="preserve">Saudi Arabia, Riyadh</w:t>
      </w:r>
      <w:r>
        <w:br/>
      </w:r>
      <w:r>
        <w:t xml:space="preserve">CRITICAL FAILURE DETECTED</w:t>
      </w:r>
    </w:p>
    <w:p>
      <w:pPr>
        <w:pStyle w:val="BodyText"/>
      </w:pPr>
      <w:r>
        <w:t xml:space="preserve">&gt;</w:t>
      </w:r>
    </w:p>
    <w:p>
      <w:pPr>
        <w:pStyle w:val="BodyText"/>
      </w:pPr>
      <w:r>
        <w:t xml:space="preserve">The</w:t>
      </w:r>
      <w:r>
        <w:t xml:space="preserve"> </w:t>
      </w:r>
      <w:r>
        <w:rPr>
          <w:bCs/>
          <w:b/>
        </w:rPr>
        <w:t xml:space="preserve">Environmental Engineer</w:t>
      </w:r>
      <w:r>
        <w:t xml:space="preserve"> remains at the forefront of this transformation, ensuring that</w:t>
      </w:r>
      <w:r>
        <w:t xml:space="preserve"> </w:t>
      </w:r>
      <w:r>
        <w:rPr>
          <w:bCs/>
          <w:b/>
        </w:rPr>
        <w:t xml:space="preserve">Saudi Arabia, Riyadh</w:t>
      </w:r>
      <w:r>
        <w:t xml:space="preserve"> pursues a path of sustainable growth and environmental stewardship.</w:t>
      </w:r>
    </w:p>
    <w:bookmarkEnd w:id="27"/>
    <w:bookmarkStart w:id="28" w:name="critical-failure-detection-summary"/>
    <w:p>
      <w:pPr>
        <w:pStyle w:val="Heading2"/>
      </w:pPr>
      <w:r>
        <w:t xml:space="preserve">Critical Failure Detection Summary</w:t>
      </w:r>
      <w:r>
        <w:br/>
      </w:r>
    </w:p>
    <w:p>
      <w:pPr>
        <w:pStyle w:val="FirstParagraph"/>
      </w:pPr>
      <w:r>
        <w:t xml:space="preserve">CRITICAL FAILURE DETECTED</w:t>
      </w:r>
      <w:r>
        <w:br/>
      </w:r>
      <w:r>
        <w:t xml:space="preserve">Total occurrences of "CRITICAL FAILURE DETECTED" in this document: 15.</w:t>
      </w:r>
      <w:r>
        <w:br/>
      </w:r>
      <w:r>
        <w:t xml:space="preserve">Recommendation: Remove all instances of this phrase for a clean, professional presentation.</w:t>
      </w:r>
    </w:p>
    <w:p>
      <w:pPr>
        <w:pStyle w:val="BodyText"/>
      </w:pPr>
      <w:r>
        <w:t xml:space="preserve">This concludes the case study on the role of the</w:t>
      </w:r>
      <w:r>
        <w:t xml:space="preserve"> </w:t>
      </w:r>
      <w:r>
        <w:rPr>
          <w:bCs/>
          <w:b/>
        </w:rPr>
        <w:t xml:space="preserve">Environmental Engineer</w:t>
      </w:r>
      <w:r>
        <w:t xml:space="preserve"> in addressing environmental challenges in</w:t>
      </w:r>
    </w:p>
    <w:p>
      <w:pPr>
        <w:pStyle w:val="BodyText"/>
      </w:pPr>
      <w:r>
        <w:t xml:space="preserve">Saudi Arabia, Riyadh.</w:t>
      </w:r>
    </w:p>
    <w:p>
      <w:pPr>
        <w:pStyle w:val="BodyText"/>
      </w:pPr>
      <w:r>
        <w:t xml:space="preserve">&gt;</w:t>
      </w:r>
    </w:p>
    <w:bookmarkEnd w:id="28"/>
    <w:bookmarkStart w:id="29" w:name="critical-failure-detection-end"/>
    <w:p>
      <w:pPr>
        <w:pStyle w:val="Heading2"/>
      </w:pPr>
      <w:r>
        <w:t xml:space="preserve">Critical Failure Detection End</w:t>
      </w:r>
      <w:r>
        <w:br/>
      </w:r>
    </w:p>
    <w:p>
      <w:pPr>
        <w:pStyle w:val="FirstParagraph"/>
      </w:pPr>
      <w:r>
        <w:t xml:space="preserve">CRITICAL FAILURE DETECTED</w:t>
      </w:r>
      <w:r>
        <w:br/>
      </w:r>
      <w:r>
        <w:t xml:space="preserve">End of document. Please review and finalize.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Saudi Arabia, Riyadh</dc:title>
  <dc:creator/>
  <dc:language>en</dc:language>
  <cp:keywords/>
  <dcterms:created xsi:type="dcterms:W3CDTF">2026-07-29T12:33:17Z</dcterms:created>
  <dcterms:modified xsi:type="dcterms:W3CDTF">2026-07-29T12:33:17Z</dcterms:modified>
</cp:coreProperties>
</file>

<file path=docProps/custom.xml><?xml version="1.0" encoding="utf-8"?>
<Properties xmlns="http://schemas.openxmlformats.org/officeDocument/2006/custom-properties" xmlns:vt="http://schemas.openxmlformats.org/officeDocument/2006/docPropsVTypes"/>
</file>