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Los</w:t>
      </w:r>
      <w:r>
        <w:t xml:space="preserve"> </w:t>
      </w:r>
      <w:r>
        <w:t xml:space="preserve">Angeles</w:t>
      </w:r>
    </w:p>
    <w:bookmarkStart w:id="29" w:name="Xf0ca13de5c18e8e76adb853a0863bbbe4da28dc"/>
    <w:p>
      <w:pPr>
        <w:pStyle w:val="Heading1"/>
      </w:pPr>
      <w:r>
        <w:t xml:space="preserve">Sustainable Urbanization in the Sunbelt: A Case Study of Environmental Engineering Solutions in Los Angeles, California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Integrated Water Management and Air Quality Mitigation</w:t>
      </w:r>
      <w:r>
        <w:br/>
      </w:r>
      <w:r>
        <w:rPr>
          <w:bCs/>
          <w:b/>
        </w:rPr>
        <w:t xml:space="preserve">Location Focus:</w:t>
      </w:r>
      <w:r>
        <w:t xml:space="preserve"> </w:t>
      </w:r>
      <w:r>
        <w:t xml:space="preserve">United States Los Angeles</w:t>
      </w:r>
    </w:p>
    <w:bookmarkStart w:id="20" w:name="the-challenge-a-megacity-at-a-crossroads"/>
    <w:p>
      <w:pPr>
        <w:pStyle w:val="Heading2"/>
      </w:pPr>
      <w:r>
        <w:t xml:space="preserve">The Challenge: A Megacity at a Crossroads</w:t>
      </w:r>
    </w:p>
    <w:p>
      <w:pPr>
        <w:pStyle w:val="FirstParagraph"/>
      </w:pPr>
      <w:r>
        <w:t xml:space="preserve">The city of Los Angeles, situated within the broader context of the United States, represents one of the most complex environments for environmental engineering. As a sprawling metropolitan area in Southern California, United States Los Angeles faces unique hydrological and atmospheric challenges. The region is characterized by a Mediterranean climate with distinct wet and dry seasons, coupled with frequent droughts exacerbated by climate change. Furthermore, its topography—a large basin surrounded by mountains—creates natural barriers that trap air pollutants, leading to persistent smog issues despite decades of regulatory progress.</w:t>
      </w:r>
    </w:p>
    <w:p>
      <w:pPr>
        <w:pStyle w:val="BodyText"/>
      </w:pPr>
      <w:r>
        <w:t xml:space="preserve">The primary environmental engineering challenges in this region are twofold: managing water scarcity while preventing coastal pollution from stormwater runoff, and reducing nitrogen oxides (NOx) and particulate matter (PM2.5) emissions that contribute to respiratory health issues among residents. The intersection of rapid urbanization, aging infrastructure, and extreme weather variability necessitates innovative engineering solutions that go beyond traditional compliance-based approaches.</w:t>
      </w:r>
    </w:p>
    <w:bookmarkEnd w:id="20"/>
    <w:bookmarkStart w:id="21" w:name="the-role-of-the-environmental-engineer"/>
    <w:p>
      <w:pPr>
        <w:pStyle w:val="Heading2"/>
      </w:pPr>
      <w:r>
        <w:t xml:space="preserve">The Role of the Environmental Engineer</w:t>
      </w:r>
    </w:p>
    <w:p>
      <w:pPr>
        <w:pStyle w:val="FirstParagraph"/>
      </w:pPr>
      <w:r>
        <w:t xml:space="preserve">In this case study, the Environmental Engineer serves as the central catalyst for change. The responsibilities of an Environmental Engineer in United States Los Angeles extend far beyond regulatory paperwork. They are tasked with designing systems that integrate seamlessly into a dense urban fabric while maximizing ecological benefits. The engineer must navigate complex jurisdictional boundaries between local city codes, state regulations from the California State Water Resources Control Board, and federal mandates from the Environmental Protection Agency (EPA).</w:t>
      </w:r>
    </w:p>
    <w:p>
      <w:pPr>
        <w:pStyle w:val="BodyText"/>
      </w:pPr>
      <w:r>
        <w:t xml:space="preserve">A critical function of the Environmental Engineer in this context is the transition from "gray infrastructure" to "green infrastructure." Historically, Los Angeles relied heavily on concrete channels and underground pipes to move water away from streets as quickly as possible. However, this approach contributed significantly to ocean pollution during storm events. The modern Environmental Engineer redesigns these systems to capture, treat, and infiltrate rainwater on-site.</w:t>
      </w:r>
    </w:p>
    <w:bookmarkEnd w:id="21"/>
    <w:bookmarkStart w:id="25" w:name="Xae0d00e0a986bf0316cc73d09f5d83078458622"/>
    <w:p>
      <w:pPr>
        <w:pStyle w:val="Heading2"/>
      </w:pPr>
      <w:r>
        <w:t xml:space="preserve">Project Overview: The Stormwater Recharge Initiative</w:t>
      </w:r>
    </w:p>
    <w:p>
      <w:pPr>
        <w:pStyle w:val="FirstParagraph"/>
      </w:pPr>
      <w:r>
        <w:t xml:space="preserve">To illustrate the practical application of environmental engineering principles in United States Los Angeles, we examine a specific project focused on stormwater capture in the Sepulveda Basin. This initiative was driven by the need to recharge local groundwater aquifers while improving water quality before it reached Santa Monica Bay.</w:t>
      </w:r>
    </w:p>
    <w:bookmarkStart w:id="22" w:name="problem-identification"/>
    <w:p>
      <w:pPr>
        <w:pStyle w:val="Heading3"/>
      </w:pPr>
      <w:r>
        <w:t xml:space="preserve">Problem Identification</w:t>
      </w:r>
    </w:p>
    <w:p>
      <w:pPr>
        <w:pStyle w:val="FirstParagraph"/>
      </w:pPr>
      <w:r>
        <w:t xml:space="preserve">An environmental engineer conducted a comprehensive site assessment, analyzing hydrological data from the past thirty years. The findings revealed that approximately 80% of stormwater runoff was being flushed directly into the Pacific Ocean without any treatment. This runoff carried heavy metals, petroleum hydrocarbons, and microplastics from urban streets. Simultaneously, the region was experiencing a critical depletion of its groundwater supply due to over-pumping during dry years.</w:t>
      </w:r>
    </w:p>
    <w:bookmarkEnd w:id="22"/>
    <w:bookmarkStart w:id="23" w:name="engineering-solution-design"/>
    <w:p>
      <w:pPr>
        <w:pStyle w:val="Heading3"/>
      </w:pPr>
      <w:r>
        <w:t xml:space="preserve">Engineering Solution Design</w:t>
      </w:r>
    </w:p>
    <w:p>
      <w:pPr>
        <w:pStyle w:val="FirstParagraph"/>
      </w:pPr>
      <w:r>
        <w:t xml:space="preserve">The proposed solution involved the construction of a series of decentralized green infrastructure nodes. The Environmental Engineer designed bioswales, permeable pavements, and underground infiltration basins. These systems were engineered to slow down the velocity of stormwater, allowing sediments and pollutants to settle out naturally through filtration processes involving soil microbiology and plant root systems.</w:t>
      </w:r>
    </w:p>
    <w:p>
      <w:pPr>
        <w:pStyle w:val="BodyText"/>
      </w:pPr>
      <w:r>
        <w:rPr>
          <w:bCs/>
          <w:b/>
        </w:rPr>
        <w:t xml:space="preserve">Key Engineering Metric:</w:t>
      </w:r>
      <w:r>
        <w:t xml:space="preserve"> </w:t>
      </w:r>
      <w:r>
        <w:t xml:space="preserve">The system was designed to capture the first</w:t>
      </w:r>
      <w:r>
        <w:t xml:space="preserve"> </w:t>
      </w:r>
      <w:r>
        <w:t xml:space="preserve">1.5 inches of rainfall</w:t>
      </w:r>
      <w:r>
        <w:t xml:space="preserve">, which historically accounts for the majority of pollutant loads, ensuring that this specific volume is treated and recharged into the local aquifer rather than discharged into the ocean.</w:t>
      </w:r>
    </w:p>
    <w:bookmarkEnd w:id="23"/>
    <w:bookmarkStart w:id="24" w:name="X5c1c0e31464739e24ace8cf110fab58bd3de39a"/>
    <w:p>
      <w:pPr>
        <w:pStyle w:val="Heading3"/>
      </w:pPr>
      <w:r>
        <w:t xml:space="preserve">Implementation Challenges and Adaptations</w:t>
      </w:r>
    </w:p>
    <w:p>
      <w:pPr>
        <w:pStyle w:val="FirstParagraph"/>
      </w:pPr>
      <w:r>
        <w:t xml:space="preserve">The implementation phase highlighted the importance of adaptive management in environmental engineering. Initial soil tests revealed high clay content, which significantly reduced infiltration rates compared to model predictions. The Environmental Engineer responded by redesigning the underdrain system to include adjustable overflow weirs and incorporating engineered soils with higher permeability characteristics. This real-time problem-solving capability is a hallmark of effective environmental engineering practice.</w:t>
      </w:r>
    </w:p>
    <w:bookmarkEnd w:id="24"/>
    <w:bookmarkEnd w:id="25"/>
    <w:bookmarkStart w:id="26" w:name="air-quality-integration"/>
    <w:p>
      <w:pPr>
        <w:pStyle w:val="Heading2"/>
      </w:pPr>
      <w:r>
        <w:t xml:space="preserve">Air Quality Integration</w:t>
      </w:r>
    </w:p>
    <w:p>
      <w:pPr>
        <w:pStyle w:val="FirstParagraph"/>
      </w:pPr>
      <w:r>
        <w:t xml:space="preserve">While water management was the primary focus, the Environmental Engineer also addressed air quality concerns inherent to United States Los Angeles. The project included the installation of vegetative barriers along adjacent arterial roads. These biofilters were specifically selected for their ability to trap particulate matter (PM10 and PM2.5) while sequestering carbon dioxide.</w:t>
      </w:r>
    </w:p>
    <w:p>
      <w:pPr>
        <w:pStyle w:val="BodyText"/>
      </w:pPr>
      <w:r>
        <w:t xml:space="preserve">The engineering calculations for the air quality component involved modeling wind patterns and pollutant dispersion using computational fluid dynamics (CFD). This ensured that the green infrastructure did not inadvertently trap pollutants at street level but instead facilitated their capture on leaf surfaces, where they could be washed away by rain into the treatment system. This holistic approach demonstrates how modern environmental engineers integrate multiple media (air, water, soil) into a single cohesive solution.</w:t>
      </w:r>
    </w:p>
    <w:bookmarkEnd w:id="26"/>
    <w:bookmarkStart w:id="27" w:name="outcomes-and-impact-assessment"/>
    <w:p>
      <w:pPr>
        <w:pStyle w:val="Heading2"/>
      </w:pPr>
      <w:r>
        <w:t xml:space="preserve">Outcomes and Impact Assessment</w:t>
      </w:r>
    </w:p>
    <w:p>
      <w:pPr>
        <w:pStyle w:val="FirstParagraph"/>
      </w:pPr>
      <w:r>
        <w:t xml:space="preserve">Preliminary data from the first year of operation indicates significant success. The system successfully captured and infiltrated over 50 million gallons of stormwater during the wet season. Water quality testing showed a 90% reduction in total suspended solids and a 75% reduction in zinc concentrations, compared to untreated urban runoff.</w:t>
      </w:r>
    </w:p>
    <w:p>
      <w:pPr>
        <w:pStyle w:val="BodyText"/>
      </w:pPr>
      <w:r>
        <w:t xml:space="preserve">Beyond the quantitative metrics, the project has yielded substantial social benefits. The green spaces created by the infrastructure have provided recreational areas for local residents, improving community well-being. Furthermore, the cooling effect of the vegetation has helped mitigate the urban heat island effect common in United States Los Angeles neighborhoods.</w:t>
      </w:r>
    </w:p>
    <w:bookmarkEnd w:id="27"/>
    <w:bookmarkStart w:id="28" w:name="conclusion"/>
    <w:p>
      <w:pPr>
        <w:pStyle w:val="Heading2"/>
      </w:pPr>
      <w:r>
        <w:t xml:space="preserve">Conclusion</w:t>
      </w:r>
    </w:p>
    <w:p>
      <w:pPr>
        <w:pStyle w:val="FirstParagraph"/>
      </w:pPr>
      <w:r>
        <w:t xml:space="preserve">This case study underscores the vital role of Environmental Engineers in shaping sustainable futures for major metropolitan areas like United States Los Angeles. By moving beyond traditional end-of-pipe treatments and embracing integrated, nature-based solutions, engineers can address complex challenges such as water scarcity and air pollution simultaneously.</w:t>
      </w:r>
    </w:p>
    <w:p>
      <w:pPr>
        <w:pStyle w:val="BodyText"/>
      </w:pPr>
      <w:r>
        <w:t xml:space="preserve">The success of this initiative serves as a model for other cities facing similar climatic and urbanization pressures. It highlights that environmental engineering is not merely about compliance with regulations but about creating resilient infrastructure that enhances the quality of life, protects ecological systems, and ensures resource security for the future. As climate variability increases, the expertise of Environmental Engineers will be even more critical in adapting our built environment to withstand these new realities.</w:t>
      </w:r>
    </w:p>
    <w:p>
      <w:pPr>
        <w:pStyle w:val="BodyText"/>
      </w:pPr>
      <w:r>
        <w:t xml:space="preserve">In summary, the application of advanced engineering principles to local environmental challenges in United States Los Angeles demonstrates that sustainable urban development is both achievable and beneficial. The collaboration between technical expertise, regulatory frameworks, and community needs remains the cornerstone of successful environmental stewardship in this dynamic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Los Angeles</dc:title>
  <dc:creator/>
  <dc:language>en</dc:language>
  <cp:keywords/>
  <dcterms:created xsi:type="dcterms:W3CDTF">2026-07-29T05:52:08Z</dcterms:created>
  <dcterms:modified xsi:type="dcterms:W3CDTF">2026-07-29T05:52:08Z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