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Bangladesh</w:t>
      </w:r>
      <w:r>
        <w:t xml:space="preserve"> </w:t>
      </w:r>
      <w:r>
        <w:t xml:space="preserve">Dhaka</w:t>
      </w:r>
    </w:p>
    <w:bookmarkStart w:id="34" w:name="X90ed35a2ed6fe0e4f081fdb1a2cccc59088fe09"/>
    <w:p>
      <w:pPr>
        <w:pStyle w:val="Heading1"/>
      </w:pPr>
      <w:r>
        <w:rPr>
          <w:bCs/>
          <w:b/>
        </w:rPr>
        <w:t xml:space="preserve">The Visionary Lens: A Case Study on the Film Director in Bangladesh Dhaka</w:t>
      </w:r>
    </w:p>
    <w:p>
      <w:pPr>
        <w:pStyle w:val="FirstParagraph"/>
      </w:pPr>
      <w:r>
        <w:rPr>
          <w:iCs/>
          <w:i/>
        </w:rPr>
        <w:t xml:space="preserve">Date: May 24, 2024 | Region: Bangladesh Dhaka | Subject: Cinematic Arts &amp; Leadership</w:t>
      </w:r>
    </w:p>
    <w:bookmarkStart w:id="20" w:name="executive-summary"/>
    <w:p>
      <w:pPr>
        <w:pStyle w:val="Heading2"/>
      </w:pPr>
      <w:r>
        <w:t xml:space="preserve">Executive Summary</w:t>
      </w:r>
    </w:p>
    <w:p>
      <w:pPr>
        <w:pStyle w:val="FirstParagraph"/>
      </w:pPr>
      <w:r>
        <w:t xml:space="preserve">This case study examines the pivotal role of the film director within the bustling cinematic landscape of Bangladesh Dhaka. As the capital city serves as both the cultural heart and economic hub of Bangladesh, it is also where contemporary cinema faces a unique convergence of traditional storytelling, technological disruption, and evolving audience expectations. This document analyzes how modern</w:t>
      </w:r>
      <w:r>
        <w:t xml:space="preserve"> </w:t>
      </w:r>
      <w:r>
        <w:rPr>
          <w:bCs/>
          <w:b/>
        </w:rPr>
        <w:t xml:space="preserve">film directors</w:t>
      </w:r>
      <w:r>
        <w:t xml:space="preserve"> </w:t>
      </w:r>
      <w:r>
        <w:t xml:space="preserve">in</w:t>
      </w:r>
      <w:r>
        <w:t xml:space="preserve"> </w:t>
      </w:r>
      <w:r>
        <w:rPr>
          <w:bCs/>
          <w:b/>
        </w:rPr>
        <w:t xml:space="preserve">Bangladesh Dhaka</w:t>
      </w:r>
      <w:r>
        <w:t xml:space="preserve"> </w:t>
      </w:r>
      <w:r>
        <w:t xml:space="preserve">are navigating these challenges to reshape national identity through visual media.</w:t>
      </w:r>
    </w:p>
    <w:bookmarkEnd w:id="20"/>
    <w:bookmarkStart w:id="21" w:name="X4adb58105579d51208e281a7d9da4a822c4db51"/>
    <w:p>
      <w:pPr>
        <w:pStyle w:val="Heading2"/>
      </w:pPr>
      <w:r>
        <w:t xml:space="preserve">1. Introduction: The Context of Dhaka’s Cinema Industry</w:t>
      </w:r>
    </w:p>
    <w:p>
      <w:pPr>
        <w:pStyle w:val="FirstParagraph"/>
      </w:pPr>
      <w:r>
        <w:t xml:space="preserve">The film industry in Bangladesh, often referred to locally as "Dilipuri" cinema due to its roots in the old Dilip Cinema complex of Dhaka, has historically oscillated between commercial mass appeal and artistic integrity. However, the last decade has witnessed a renaissance. The city of</w:t>
      </w:r>
      <w:r>
        <w:t xml:space="preserve"> </w:t>
      </w:r>
      <w:r>
        <w:rPr>
          <w:bCs/>
          <w:b/>
        </w:rPr>
        <w:t xml:space="preserve">Bangladesh Dhaka</w:t>
      </w:r>
      <w:r>
        <w:t xml:space="preserve"> </w:t>
      </w:r>
      <w:r>
        <w:t xml:space="preserve">is no longer just a location for filming; it is becoming a narrative character itself. Urbanization, traffic congestion, social stratification, and the rapid digitization of society provide rich soil for cinematic exploration.</w:t>
      </w:r>
    </w:p>
    <w:p>
      <w:pPr>
        <w:pStyle w:val="BodyText"/>
      </w:pPr>
      <w:r>
        <w:t xml:space="preserve">In this evolving ecosystem, the position of the film director has transformed from that of a mere technician to that of a socio-cultural curator. The modern director in</w:t>
      </w:r>
      <w:r>
        <w:t xml:space="preserve"> </w:t>
      </w:r>
      <w:r>
        <w:rPr>
          <w:bCs/>
          <w:b/>
        </w:rPr>
        <w:t xml:space="preserve">Bangladesh Dhaka</w:t>
      </w:r>
      <w:r>
        <w:t xml:space="preserve"> </w:t>
      </w:r>
      <w:r>
        <w:t xml:space="preserve">is expected to possess not only creative vision but also managerial acumen and technological proficiency.</w:t>
      </w:r>
    </w:p>
    <w:bookmarkEnd w:id="21"/>
    <w:bookmarkStart w:id="22" w:name="X2c3f5bd0fa75190fff96fb47d783f460605b7f9"/>
    <w:p>
      <w:pPr>
        <w:pStyle w:val="Heading2"/>
      </w:pPr>
      <w:r>
        <w:t xml:space="preserve">2. Profile: The Modern Film Director in Dhaka</w:t>
      </w:r>
    </w:p>
    <w:p>
      <w:pPr>
        <w:pStyle w:val="FirstParagraph"/>
      </w:pPr>
      <w:r>
        <w:t xml:space="preserve">To understand the dynamics at play, we must define the specific attributes required of a successful film director in this region.</w:t>
      </w:r>
    </w:p>
    <w:p>
      <w:pPr>
        <w:numPr>
          <w:ilvl w:val="0"/>
          <w:numId w:val="1001"/>
        </w:numPr>
        <w:pStyle w:val="Compact"/>
      </w:pPr>
      <w:r>
        <w:rPr>
          <w:bCs/>
          <w:b/>
        </w:rPr>
        <w:t xml:space="preserve">Cultural Fluency:</w:t>
      </w:r>
      <w:r>
        <w:t xml:space="preserve"> </w:t>
      </w:r>
      <w:r>
        <w:t xml:space="preserve">A director must deeply understand the nuances of Bengali culture, dialects, and social hierarchies present in Dhaka. Unlike Western directors who might rely on universal themes, the Dhaka-based director must bridge the gap between rural nostalgia and urban modernity.</w:t>
      </w:r>
    </w:p>
    <w:p>
      <w:pPr>
        <w:numPr>
          <w:ilvl w:val="0"/>
          <w:numId w:val="1001"/>
        </w:numPr>
        <w:pStyle w:val="Compact"/>
      </w:pPr>
      <w:r>
        <w:rPr>
          <w:bCs/>
          <w:b/>
        </w:rPr>
        <w:t xml:space="preserve">Technical Adaptability:</w:t>
      </w:r>
      <w:r>
        <w:t xml:space="preserve"> </w:t>
      </w:r>
      <w:r>
        <w:t xml:space="preserve">With the rise of streaming platforms like Chorki and Hoichoi, which are heavily based in</w:t>
      </w:r>
      <w:r>
        <w:t xml:space="preserve"> </w:t>
      </w:r>
      <w:r>
        <w:rPr>
          <w:bCs/>
          <w:b/>
        </w:rPr>
        <w:t xml:space="preserve">Bangladesh Dhaka</w:t>
      </w:r>
      <w:r>
        <w:t xml:space="preserve">, directors must be adept at digital cinematography, editing software, and virtual production techniques.</w:t>
      </w:r>
    </w:p>
    <w:p>
      <w:pPr>
        <w:numPr>
          <w:ilvl w:val="0"/>
          <w:numId w:val="1001"/>
        </w:numPr>
        <w:pStyle w:val="Compact"/>
      </w:pPr>
      <w:r>
        <w:rPr>
          <w:bCs/>
          <w:b/>
        </w:rPr>
        <w:t xml:space="preserve">Crisis Management:</w:t>
      </w:r>
      <w:r>
        <w:t xml:space="preserve"> </w:t>
      </w:r>
      <w:r>
        <w:t xml:space="preserve">Filming in</w:t>
      </w:r>
      <w:r>
        <w:t xml:space="preserve"> </w:t>
      </w:r>
      <w:r>
        <w:rPr>
          <w:bCs/>
          <w:b/>
        </w:rPr>
        <w:t xml:space="preserve">Bangladesh Dhaka</w:t>
      </w:r>
      <w:r>
        <w:t xml:space="preserve"> </w:t>
      </w:r>
      <w:r>
        <w:t xml:space="preserve">presents logistical nightmares. From securing permits for shooting on crowded streets like Shankhari Bazar to managing power fluctuations and traffic disruptions, the director acts as the primary problem-solver on set.</w:t>
      </w:r>
    </w:p>
    <w:bookmarkEnd w:id="22"/>
    <w:bookmarkStart w:id="26" w:name="X20bc8070243f7828346ade442fe596520f062e9"/>
    <w:p>
      <w:pPr>
        <w:pStyle w:val="Heading2"/>
      </w:pPr>
      <w:r>
        <w:t xml:space="preserve">3. Core Challenges Facing Directors in Bangladesh Dhaka</w:t>
      </w:r>
    </w:p>
    <w:bookmarkStart w:id="23" w:name="a.-infrastructure-and-logistics"/>
    <w:p>
      <w:pPr>
        <w:pStyle w:val="Heading3"/>
      </w:pPr>
      <w:r>
        <w:t xml:space="preserve">A. Infrastructure and Logistics</w:t>
      </w:r>
    </w:p>
    <w:p>
      <w:pPr>
        <w:pStyle w:val="FirstParagraph"/>
      </w:pPr>
      <w:r>
        <w:t xml:space="preserve">The physical environment of Dhaka poses significant hurdles for a film director. The density of the population means that capturing clean audio without ambient noise pollution (traffic, construction) is difficult. Directors must employ sophisticated sound design post-production techniques or utilize remote-controlled cameras to navigate crowded spaces effectively. Furthermore, the lack of standardized studio facilities comparable to Hollywood or Bollywood forces directors in</w:t>
      </w:r>
      <w:r>
        <w:t xml:space="preserve"> </w:t>
      </w:r>
      <w:r>
        <w:rPr>
          <w:bCs/>
          <w:b/>
        </w:rPr>
        <w:t xml:space="preserve">Bangladesh Dhaka</w:t>
      </w:r>
      <w:r>
        <w:t xml:space="preserve"> </w:t>
      </w:r>
      <w:r>
        <w:t xml:space="preserve">to be highly resourceful, often turning natural locations into versatile sets.</w:t>
      </w:r>
    </w:p>
    <w:bookmarkEnd w:id="23"/>
    <w:bookmarkStart w:id="24" w:name="Xe4d7b04a4b5eb9496291b98c05056574adeddbb"/>
    <w:p>
      <w:pPr>
        <w:pStyle w:val="Heading3"/>
      </w:pPr>
      <w:r>
        <w:t xml:space="preserve">B. Financial Constraints and Production Values</w:t>
      </w:r>
    </w:p>
    <w:p>
      <w:pPr>
        <w:pStyle w:val="FirstParagraph"/>
      </w:pPr>
      <w:r>
        <w:t xml:space="preserve">Funding remains a critical bottleneck. While investment is growing, it is still limited compared to global standards. A film director in this region must often wear multiple hats—producer, editor, and scriptwriter—to keep budgets under control. This multi-hat approach requires exceptional time management and leadership skills.</w:t>
      </w:r>
    </w:p>
    <w:bookmarkEnd w:id="24"/>
    <w:bookmarkStart w:id="25" w:name="c.-regulatory-and-social-sensitivities"/>
    <w:p>
      <w:pPr>
        <w:pStyle w:val="Heading3"/>
      </w:pPr>
      <w:r>
        <w:t xml:space="preserve">C. Regulatory and Social Sensitivities</w:t>
      </w:r>
    </w:p>
    <w:p>
      <w:pPr>
        <w:pStyle w:val="FirstParagraph"/>
      </w:pPr>
      <w:r>
        <w:t xml:space="preserve">The creative freedom of a film director in</w:t>
      </w:r>
      <w:r>
        <w:t xml:space="preserve"> </w:t>
      </w:r>
      <w:r>
        <w:rPr>
          <w:bCs/>
          <w:b/>
        </w:rPr>
        <w:t xml:space="preserve">Bangladesh Dhaka</w:t>
      </w:r>
      <w:r>
        <w:t xml:space="preserve"> </w:t>
      </w:r>
      <w:r>
        <w:t xml:space="preserve">operates within a complex framework of social norms and government regulations. Directors must navigate censorship boards while trying to tell bold, progressive stories about gender, religion, or politics. This balancing act requires diplomatic skill and strategic storytelling.</w:t>
      </w:r>
    </w:p>
    <w:bookmarkEnd w:id="25"/>
    <w:bookmarkEnd w:id="26"/>
    <w:bookmarkStart w:id="30" w:name="X866ff722b608a38b2a654e300d5312a8b61f723"/>
    <w:p>
      <w:pPr>
        <w:pStyle w:val="Heading2"/>
      </w:pPr>
      <w:r>
        <w:t xml:space="preserve">4. Strategic Response: How Top Directors are Adapting</w:t>
      </w:r>
    </w:p>
    <w:bookmarkStart w:id="27" w:name="a.-the-rise-of-independent-cinema"/>
    <w:p>
      <w:pPr>
        <w:pStyle w:val="Heading3"/>
      </w:pPr>
      <w:r>
        <w:t xml:space="preserve">A. The Rise of Independent Cinema</w:t>
      </w:r>
    </w:p>
    <w:p>
      <w:pPr>
        <w:pStyle w:val="FirstParagraph"/>
      </w:pPr>
      <w:r>
        <w:t xml:space="preserve">A significant trend in recent years is the emergence of independent films produced by directors outside the mainstream commercial system. These filmmakers, based in creative hubs within Dhaka such as Gulshan or Banani, utilize low-budget strategies to produce high-concept narratives. They focus on social realism and psychological depth rather than star power and song-and-dance routines.</w:t>
      </w:r>
    </w:p>
    <w:bookmarkEnd w:id="27"/>
    <w:bookmarkStart w:id="28" w:name="b.-leveraging-digital-platforms"/>
    <w:p>
      <w:pPr>
        <w:pStyle w:val="Heading3"/>
      </w:pPr>
      <w:r>
        <w:t xml:space="preserve">B. Leveraging Digital Platforms</w:t>
      </w:r>
    </w:p>
    <w:p>
      <w:pPr>
        <w:pStyle w:val="FirstParagraph"/>
      </w:pPr>
      <w:r>
        <w:t xml:space="preserve">The proliferation of OTT (Over-The-Top) platforms has provided a lifeline for directors in</w:t>
      </w:r>
      <w:r>
        <w:t xml:space="preserve"> </w:t>
      </w:r>
      <w:r>
        <w:rPr>
          <w:bCs/>
          <w:b/>
        </w:rPr>
        <w:t xml:space="preserve">Bangladesh Dhaka</w:t>
      </w:r>
      <w:r>
        <w:t xml:space="preserve">. These platforms demand content that is diverse and experimental, allowing directors to explore niche genres such as horror-thrillers, psychological dramas, and historical epics that would not have found a theatrical home in the past. This shift has empowered directors to take creative risks.</w:t>
      </w:r>
    </w:p>
    <w:bookmarkEnd w:id="28"/>
    <w:bookmarkStart w:id="29" w:name="c.-collaborative-networks"/>
    <w:p>
      <w:pPr>
        <w:pStyle w:val="Heading3"/>
      </w:pPr>
      <w:r>
        <w:t xml:space="preserve">C. Collaborative Networks</w:t>
      </w:r>
    </w:p>
    <w:p>
      <w:pPr>
        <w:pStyle w:val="FirstParagraph"/>
      </w:pPr>
      <w:r>
        <w:t xml:space="preserve">To overcome infrastructure gaps, directors are forming tight-knit collaborative networks involving cinematographers, sound engineers, and VFX artists based in Dhaka. These collectives share equipment and expertise, reducing costs and improving the overall technical quality of productions.</w:t>
      </w:r>
    </w:p>
    <w:bookmarkEnd w:id="29"/>
    <w:bookmarkEnd w:id="30"/>
    <w:bookmarkStart w:id="31" w:name="case-example-echoes-of-the-buriganga"/>
    <w:p>
      <w:pPr>
        <w:pStyle w:val="Heading2"/>
      </w:pPr>
      <w:r>
        <w:t xml:space="preserve">5. Case Example: "Echoes of the Buriganga"</w:t>
      </w:r>
    </w:p>
    <w:p>
      <w:pPr>
        <w:pStyle w:val="FirstParagraph"/>
      </w:pPr>
      <w:r>
        <w:rPr>
          <w:iCs/>
          <w:i/>
        </w:rPr>
        <w:t xml:space="preserve">Note: This is a representative composite case study based on prevailing trends in Dhaka cinema.</w:t>
      </w:r>
    </w:p>
    <w:p>
      <w:pPr>
        <w:pStyle w:val="BodyText"/>
      </w:pPr>
      <w:r>
        <w:rPr>
          <w:bCs/>
          <w:b/>
        </w:rPr>
        <w:t xml:space="preserve">Premise:</w:t>
      </w:r>
      <w:r>
        <w:t xml:space="preserve"> </w:t>
      </w:r>
      <w:r>
        <w:t xml:space="preserve">A documentary-style drama focusing on the lives of boatmen along the Buriganga River, facing displacement due to urban development.</w:t>
      </w:r>
    </w:p>
    <w:p>
      <w:pPr>
        <w:pStyle w:val="BodyText"/>
      </w:pPr>
      <w:r>
        <w:rPr>
          <w:bCs/>
          <w:b/>
        </w:rPr>
        <w:t xml:space="preserve">The Director’s Role:</w:t>
      </w:r>
    </w:p>
    <w:p>
      <w:pPr>
        <w:numPr>
          <w:ilvl w:val="0"/>
          <w:numId w:val="1002"/>
        </w:numPr>
        <w:pStyle w:val="Compact"/>
      </w:pPr>
      <w:r>
        <w:rPr>
          <w:iCs/>
          <w:i/>
        </w:rPr>
        <w:t xml:space="preserve">Narrative Construction:</w:t>
      </w:r>
      <w:r>
        <w:t xml:space="preserve"> </w:t>
      </w:r>
      <w:r>
        <w:t xml:space="preserve">The director chose a non-linear storytelling technique to reflect the fragmented nature of memory in a rapidly changing city.</w:t>
      </w:r>
    </w:p>
    <w:p>
      <w:pPr>
        <w:numPr>
          <w:ilvl w:val="0"/>
          <w:numId w:val="1002"/>
        </w:numPr>
        <w:pStyle w:val="Compact"/>
      </w:pPr>
      <w:r>
        <w:rPr>
          <w:iCs/>
          <w:i/>
        </w:rPr>
        <w:t xml:space="preserve">Social Impact:</w:t>
      </w:r>
      <w:r>
        <w:t xml:space="preserve"> </w:t>
      </w:r>
      <w:r>
        <w:t xml:space="preserve">By highlighting the plight of marginalized communities, the film sparked public debate on urban planning policies in Dhaka.</w:t>
      </w:r>
    </w:p>
    <w:p>
      <w:pPr>
        <w:numPr>
          <w:ilvl w:val="0"/>
          <w:numId w:val="1002"/>
        </w:numPr>
        <w:pStyle w:val="Compact"/>
      </w:pPr>
      <w:r>
        <w:t xml:space="preserve">Festival Circuit:The director strategically targeted international film festivals, leveraging the universal language of cinema to bring global attention to local issues in</w:t>
      </w:r>
      <w:r>
        <w:t xml:space="preserve"> </w:t>
      </w:r>
      <w:r>
        <w:rPr>
          <w:bCs/>
          <w:b/>
        </w:rPr>
        <w:t xml:space="preserve">Bangladesh Dhaka</w:t>
      </w:r>
      <w:r>
        <w:t xml:space="preserve">.</w:t>
      </w:r>
    </w:p>
    <w:p>
      <w:pPr>
        <w:pStyle w:val="FirstParagraph"/>
      </w:pPr>
      <w:r>
        <w:t xml:space="preserve">This example illustrates how a film director serves as more than just an artist; they are an agent of social change and a diplomat for their city’s image on the world stage.</w:t>
      </w:r>
    </w:p>
    <w:bookmarkEnd w:id="31"/>
    <w:bookmarkStart w:id="32" w:name="future-outlook"/>
    <w:p>
      <w:pPr>
        <w:pStyle w:val="Heading2"/>
      </w:pPr>
      <w:r>
        <w:t xml:space="preserve">6. Future Outlook</w:t>
      </w:r>
    </w:p>
    <w:p>
      <w:pPr>
        <w:pStyle w:val="FirstParagraph"/>
      </w:pPr>
      <w:r>
        <w:t xml:space="preserve">The future of film direction in Bangladesh Dhaka looks promising yet demanding. As technology becomes more accessible, we anticipate a surge in high-quality visual storytelling. Virtual Reality (VR) and Augmented Reality (AR) may soon be integrated into films, requiring directors to learn new spatial narrative techniques.</w:t>
      </w:r>
    </w:p>
    <w:p>
      <w:pPr>
        <w:pStyle w:val="BodyText"/>
      </w:pPr>
      <w:r>
        <w:t xml:space="preserve">Moreover, the global interest in South Asian cinema is growing. Directors in</w:t>
      </w:r>
      <w:r>
        <w:t xml:space="preserve"> </w:t>
      </w:r>
      <w:r>
        <w:rPr>
          <w:bCs/>
          <w:b/>
        </w:rPr>
        <w:t xml:space="preserve">Bangladesh Dhaka</w:t>
      </w:r>
      <w:r>
        <w:t xml:space="preserve"> </w:t>
      </w:r>
      <w:r>
        <w:t xml:space="preserve">have an opportunity to position their work within the broader "Global South" cinematic movement. This involves not just exporting content but also engaging in co-productions with international partners.</w:t>
      </w:r>
    </w:p>
    <w:bookmarkEnd w:id="32"/>
    <w:bookmarkStart w:id="33" w:name="conclusion"/>
    <w:p>
      <w:pPr>
        <w:pStyle w:val="Heading2"/>
      </w:pPr>
      <w:r>
        <w:t xml:space="preserve">7. Conclusion</w:t>
      </w:r>
    </w:p>
    <w:p>
      <w:pPr>
        <w:pStyle w:val="FirstParagraph"/>
      </w:pPr>
      <w:r>
        <w:t xml:space="preserve">The role of the film director in Bangladesh Dhaka is undergoing a profound transformation. No longer confined to the rigid structures of traditional commercial cinema, today’s directors are innovators, entrepreneurs, and cultural commentators. They face unique logistical and financial challenges inherent to life in one of the world’s most densely populated cities.</w:t>
      </w:r>
    </w:p>
    <w:p>
      <w:pPr>
        <w:pStyle w:val="BodyText"/>
      </w:pPr>
      <w:r>
        <w:t xml:space="preserve">However, it is precisely these constraints that fuel their creativity. By embracing digital technologies, forming collaborative networks, and addressing local social realities with universal themes, film directors in Bangladesh Dhaka are redefining the boundaries of cinema. For stakeholders in media and culture policy, supporting this sector through better infrastructure and funding mechanisms is crucial for sustaining this cultural renaissance.</w:t>
      </w:r>
    </w:p>
    <w:p>
      <w:pPr>
        <w:pStyle w:val="BodyText"/>
      </w:pPr>
      <w:r>
        <w:t xml:space="preserve">The journey of the film director in Bangladesh Dhaka is a testament to the power of art to document, critique, and celebrate the human experience amidst rapid urban change. As they continue to refine their craft and expand their reach, their work will undoubtedly shape not only how Bangladesh sees itself but also how the world perceives it.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Film Director in Bangladesh Dhaka</dc:title>
  <dc:creator/>
  <dc:language>en</dc:language>
  <cp:keywords/>
  <dcterms:created xsi:type="dcterms:W3CDTF">2026-07-29T14:48:56Z</dcterms:created>
  <dcterms:modified xsi:type="dcterms:W3CDTF">2026-07-29T14:48:56Z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