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Film</w:t>
      </w:r>
      <w:r>
        <w:t xml:space="preserve"> </w:t>
      </w:r>
      <w:r>
        <w:t xml:space="preserve">Director</w:t>
      </w:r>
      <w:r>
        <w:t xml:space="preserve"> </w:t>
      </w:r>
      <w:r>
        <w:t xml:space="preserve">in</w:t>
      </w:r>
      <w:r>
        <w:t xml:space="preserve"> </w:t>
      </w:r>
      <w:r>
        <w:t xml:space="preserve">Germany,</w:t>
      </w:r>
      <w:r>
        <w:t xml:space="preserve"> </w:t>
      </w:r>
      <w:r>
        <w:t xml:space="preserve">Munich</w:t>
      </w:r>
    </w:p>
    <w:bookmarkStart w:id="29" w:name="X3eed9cf14e6937b0db1ee1ae45211d769659ef8"/>
    <w:p>
      <w:pPr>
        <w:pStyle w:val="Heading1"/>
      </w:pPr>
      <w:r>
        <w:t xml:space="preserve">Creative Leadership in the Bavarian Capital: A Case Study on Film Directors in Germany, Munich</w:t>
      </w:r>
    </w:p>
    <w:p>
      <w:pPr>
        <w:pStyle w:val="FirstParagraph"/>
      </w:pPr>
      <w:r>
        <w:rPr>
          <w:bCs/>
          <w:b/>
        </w:rPr>
        <w:t xml:space="preserve">Date:</w:t>
      </w:r>
      <w:r>
        <w:t xml:space="preserve"> </w:t>
      </w:r>
      <w:r>
        <w:t xml:space="preserve">October 26, 2023</w:t>
      </w:r>
      <w:r>
        <w:br/>
      </w:r>
      <w:r>
        <w:rPr>
          <w:bCs/>
          <w:b/>
        </w:rPr>
        <w:t xml:space="preserve">Subject:</w:t>
      </w:r>
      <w:r>
        <w:t xml:space="preserve">The Role and Evolution of the</w:t>
      </w:r>
      <w:r>
        <w:t xml:space="preserve"> </w:t>
      </w:r>
      <w:hyperlink w:anchor="Xa39a3ee5e6b4b0d3255bfef95601890afd80709">
        <w:r>
          <w:rPr>
            <w:rStyle w:val="Hyperlink"/>
          </w:rPr>
          <w:t xml:space="preserve">Film Director</w:t>
        </w:r>
      </w:hyperlink>
      <w:r>
        <w:t xml:space="preserve"> </w:t>
      </w:r>
      <w:r>
        <w:t xml:space="preserve">within the Creative Industry of</w:t>
      </w:r>
      <w:r>
        <w:t xml:space="preserve"> </w:t>
      </w:r>
      <w:hyperlink w:anchor="Xa39a3ee5e6b4b0d3255bfef95601890afd80709">
        <w:r>
          <w:rPr>
            <w:rStyle w:val="Hyperlink"/>
          </w:rPr>
          <w:t xml:space="preserve">Germany, Munich</w:t>
        </w:r>
      </w:hyperlink>
    </w:p>
    <w:bookmarkStart w:id="20" w:name="executive-summary"/>
    <w:p>
      <w:pPr>
        <w:pStyle w:val="Heading2"/>
      </w:pPr>
      <w:r>
        <w:t xml:space="preserve">1. Executive Summary</w:t>
      </w:r>
    </w:p>
    <w:p>
      <w:pPr>
        <w:pStyle w:val="FirstParagraph"/>
      </w:pPr>
      <w:r>
        <w:br/>
      </w:r>
      <w:r>
        <w:t xml:space="preserve">This case study examines the multifaceted role of a professional</w:t>
      </w:r>
      <w:r>
        <w:t xml:space="preserve"> </w:t>
      </w:r>
      <w:r>
        <w:rPr>
          <w:bCs/>
          <w:b/>
        </w:rPr>
        <w:t xml:space="preserve">Film Director</w:t>
      </w:r>
      <w:r>
        <w:t xml:space="preserve">, specifically analyzing how this artistic and managerial position functions within the unique cultural and economic landscape of</w:t>
      </w:r>
      <w:r>
        <w:t xml:space="preserve"> </w:t>
      </w:r>
      <w:r>
        <w:rPr>
          <w:bCs/>
          <w:b/>
        </w:rPr>
        <w:t xml:space="preserve">Germany, Munich</w:t>
      </w:r>
      <w:r>
        <w:t xml:space="preserve">. While Munich is often overshadowed by Berlin in global cinematic discourse, it remains a critical hub for high-quality television production, independent cinema, and emerging digital media. This document explores the challenges faced by directors in securing funding, navigating regulatory frameworks in Bavaria, and leveraging local talent pools. The primary objective is to provide a comprehensive overview of how a</w:t>
      </w:r>
      <w:r>
        <w:t xml:space="preserve"> </w:t>
      </w:r>
      <w:r>
        <w:rPr>
          <w:bCs/>
          <w:b/>
        </w:rPr>
        <w:t xml:space="preserve">Film Director</w:t>
      </w:r>
      <w:r>
        <w:t xml:space="preserve"> </w:t>
      </w:r>
      <w:r>
        <w:t xml:space="preserve">can successfully navigate the competitive market of</w:t>
      </w:r>
      <w:r>
        <w:t xml:space="preserve"> </w:t>
      </w:r>
      <w:r>
        <w:rPr>
          <w:bCs/>
          <w:b/>
        </w:rPr>
        <w:t xml:space="preserve">Germany, Munich</w:t>
      </w:r>
      <w:r>
        <w:t xml:space="preserve">, ensuring both artistic integrity and commercial viability.</w:t>
      </w:r>
      <w:r>
        <w:br/>
      </w:r>
      <w:r>
        <w:br/>
      </w:r>
      <w:r>
        <w:t xml:space="preserve">Munich serves as a distinctive case study because it combines traditional Bavarian conservatism with a rapidly growing international tech and media sector. For any</w:t>
      </w:r>
      <w:r>
        <w:t xml:space="preserve"> </w:t>
      </w:r>
      <w:r>
        <w:rPr>
          <w:bCs/>
          <w:b/>
        </w:rPr>
        <w:t xml:space="preserve">Film Director</w:t>
      </w:r>
      <w:r>
        <w:t xml:space="preserve"> </w:t>
      </w:r>
      <w:r>
        <w:t xml:space="preserve">operating in this region, understanding the interplay between local government incentives, international co-production treaties, and audience expectations is crucial for success.</w:t>
      </w:r>
      <w:r>
        <w:br/>
      </w:r>
      <w:r>
        <w:br/>
      </w:r>
    </w:p>
    <w:bookmarkEnd w:id="20"/>
    <w:bookmarkStart w:id="21" w:name="background-the-munich-context"/>
    <w:p>
      <w:pPr>
        <w:pStyle w:val="Heading2"/>
      </w:pPr>
      <w:r>
        <w:t xml:space="preserve">2. Background: The Munich Context</w:t>
      </w:r>
    </w:p>
    <w:p>
      <w:pPr>
        <w:pStyle w:val="FirstParagraph"/>
      </w:pPr>
      <w:r>
        <w:br/>
      </w:r>
      <w:r>
        <w:t xml:space="preserve">Before diving into the specific duties of a</w:t>
      </w:r>
      <w:r>
        <w:t xml:space="preserve"> </w:t>
      </w:r>
      <w:r>
        <w:rPr>
          <w:bCs/>
          <w:b/>
        </w:rPr>
        <w:t xml:space="preserve">Film Director</w:t>
      </w:r>
      <w:r>
        <w:t xml:space="preserve">, it is essential to understand the environment of</w:t>
      </w:r>
      <w:r>
        <w:t xml:space="preserve"> </w:t>
      </w:r>
      <w:r>
        <w:rPr>
          <w:bCs/>
          <w:b/>
        </w:rPr>
        <w:t xml:space="preserve">Germany, Munich</w:t>
      </w:r>
      <w:r>
        <w:t xml:space="preserve">. Unlike Berlin, which is known for its gritty, experimental, and politically charged art-house cinema, Munich offers a different aesthetic. It is often associated with higher production values, family-friendly narratives (a legacy of Bavaria’s tourism branding), and significant corporate influence due to the presence of major companies like Siemens and BMW.</w:t>
      </w:r>
      <w:r>
        <w:br/>
      </w:r>
      <w:r>
        <w:br/>
      </w:r>
      <w:r>
        <w:t xml:space="preserve">However, this perception is shifting. In recent years,</w:t>
      </w:r>
      <w:r>
        <w:t xml:space="preserve"> </w:t>
      </w:r>
      <w:r>
        <w:rPr>
          <w:bCs/>
          <w:b/>
        </w:rPr>
        <w:t xml:space="preserve">Germany, Munich</w:t>
      </w:r>
      <w:r>
        <w:t xml:space="preserve"> </w:t>
      </w:r>
      <w:r>
        <w:t xml:space="preserve">has seen a surge in international film productions attracted by tax rebate schemes and modern studio facilities. The Bavarian Film Commission (Bavaria Film) plays a pivotal role here, providing support that allows</w:t>
      </w:r>
      <w:r>
        <w:t xml:space="preserve"> </w:t>
      </w:r>
      <w:r>
        <w:rPr>
          <w:bCs/>
          <w:b/>
        </w:rPr>
        <w:t xml:space="preserve">Film Director</w:t>
      </w:r>
      <w:r>
        <w:t xml:space="preserve"> </w:t>
      </w:r>
      <w:r>
        <w:t xml:space="preserve">professionals to pitch ambitious projects with greater confidence. This regional support system is a defining feature of the local ecosystem.</w:t>
      </w:r>
      <w:r>
        <w:br/>
      </w:r>
      <w:r>
        <w:br/>
      </w:r>
    </w:p>
    <w:bookmarkEnd w:id="21"/>
    <w:bookmarkStart w:id="25" w:name="Xb03d4b5400ba0e8fec45712b58d6765726a5cc2"/>
    <w:p>
      <w:pPr>
        <w:pStyle w:val="Heading2"/>
      </w:pPr>
      <w:r>
        <w:t xml:space="preserve">3. Core Responsibilities of the Localized Film Director</w:t>
      </w:r>
    </w:p>
    <w:p>
      <w:pPr>
        <w:pStyle w:val="FirstParagraph"/>
      </w:pPr>
      <w:r>
        <w:br/>
      </w:r>
      <w:r>
        <w:t xml:space="preserve">A</w:t>
      </w:r>
      <w:r>
        <w:t xml:space="preserve"> </w:t>
      </w:r>
      <w:r>
        <w:rPr>
          <w:bCs/>
          <w:b/>
        </w:rPr>
        <w:t xml:space="preserve">Film Director</w:t>
      </w:r>
      <w:r>
        <w:t xml:space="preserve"> </w:t>
      </w:r>
      <w:r>
        <w:t xml:space="preserve">in this context must balance creative vision with practical logistics. The following sections detail how these responsibilities adapt to the specific conditions found in</w:t>
      </w:r>
      <w:r>
        <w:t xml:space="preserve"> </w:t>
      </w:r>
      <w:r>
        <w:rPr>
          <w:bCs/>
          <w:b/>
        </w:rPr>
        <w:t xml:space="preserve">Germany, Munich</w:t>
      </w:r>
      <w:r>
        <w:t xml:space="preserve">.</w:t>
      </w:r>
      <w:r>
        <w:br/>
      </w:r>
      <w:r>
        <w:br/>
      </w:r>
    </w:p>
    <w:bookmarkStart w:id="22" w:name="artistic-vision-and-cultural-sensitivity"/>
    <w:p>
      <w:pPr>
        <w:pStyle w:val="Heading3"/>
      </w:pPr>
      <w:r>
        <w:t xml:space="preserve">3.1 Artistic Vision and Cultural Sensitivity</w:t>
      </w:r>
    </w:p>
    <w:p>
      <w:pPr>
        <w:pStyle w:val="FirstParagraph"/>
      </w:pPr>
      <w:r>
        <w:br/>
      </w:r>
      <w:r>
        <w:t xml:space="preserve">The primary duty of a</w:t>
      </w:r>
      <w:r>
        <w:t xml:space="preserve"> </w:t>
      </w:r>
      <w:r>
        <w:rPr>
          <w:bCs/>
          <w:b/>
        </w:rPr>
        <w:t xml:space="preserve">Film Director</w:t>
      </w:r>
      <w:r>
        <w:t xml:space="preserve"> </w:t>
      </w:r>
      <w:r>
        <w:t xml:space="preserve">is to translate a script into visual storytelling. However, in</w:t>
      </w:r>
      <w:r>
        <w:t xml:space="preserve"> </w:t>
      </w:r>
      <w:r>
        <w:rPr>
          <w:bCs/>
          <w:b/>
        </w:rPr>
        <w:t xml:space="preserve">Germany, Munich</w:t>
      </w:r>
      <w:r>
        <w:t xml:space="preserve">, the director must possess a deep understanding of local cultural nuances. Audiences in Bavaria can be particularly discerning regarding authenticity and historical accuracy. A successful</w:t>
      </w:r>
      <w:r>
        <w:t xml:space="preserve"> </w:t>
      </w:r>
      <w:r>
        <w:rPr>
          <w:bCs/>
          <w:b/>
        </w:rPr>
        <w:t xml:space="preserve">Film Director</w:t>
      </w:r>
      <w:r>
        <w:t xml:space="preserve"> </w:t>
      </w:r>
      <w:r>
        <w:t xml:space="preserve">must ensure that dialogues, costumes, and settings resonate with the local sensibility while remaining accessible to an international audience if the project aims for global distribution.</w:t>
      </w:r>
      <w:r>
        <w:br/>
      </w:r>
      <w:r>
        <w:br/>
      </w:r>
    </w:p>
    <w:bookmarkEnd w:id="22"/>
    <w:bookmarkStart w:id="23" w:name="navigating-funding-and-bureaucracy"/>
    <w:p>
      <w:pPr>
        <w:pStyle w:val="Heading3"/>
      </w:pPr>
      <w:r>
        <w:t xml:space="preserve">3.2 Navigating Funding and Bureaucracy</w:t>
      </w:r>
    </w:p>
    <w:p>
      <w:pPr>
        <w:pStyle w:val="FirstParagraph"/>
      </w:pPr>
      <w:r>
        <w:br/>
      </w:r>
      <w:r>
        <w:t xml:space="preserve">One of the most significant challenges for a</w:t>
      </w:r>
      <w:r>
        <w:t xml:space="preserve"> </w:t>
      </w:r>
      <w:r>
        <w:rPr>
          <w:bCs/>
          <w:b/>
        </w:rPr>
        <w:t xml:space="preserve">Film Director</w:t>
      </w:r>
      <w:r>
        <w:t xml:space="preserve"> </w:t>
      </w:r>
      <w:r>
        <w:t xml:space="preserve">is financing. In</w:t>
      </w:r>
      <w:r>
        <w:t xml:space="preserve"> </w:t>
      </w:r>
      <w:r>
        <w:rPr>
          <w:bCs/>
          <w:b/>
        </w:rPr>
        <w:t xml:space="preserve">Germany, Munich</w:t>
      </w:r>
      <w:r>
        <w:t xml:space="preserve">, funding often comes from a mix of private investors, state subsidies from the Bavarian Ministry of Science and Arts, and European Union grants such as Creative Europe. The director is frequently involved in the pitch process, presenting their vision to producers who act as intermediaries between creative desires and financial realities.</w:t>
      </w:r>
      <w:r>
        <w:br/>
      </w:r>
      <w:r>
        <w:br/>
      </w:r>
      <w:r>
        <w:t xml:space="preserve">Understanding the bureaucratic landscape is non-negotiable. A</w:t>
      </w:r>
      <w:r>
        <w:t xml:space="preserve"> </w:t>
      </w:r>
      <w:r>
        <w:rPr>
          <w:bCs/>
          <w:b/>
        </w:rPr>
        <w:t xml:space="preserve">Film Director</w:t>
      </w:r>
      <w:r>
        <w:t xml:space="preserve"> </w:t>
      </w:r>
      <w:r>
        <w:t xml:space="preserve">must work closely with line producers to ensure that all applications for regional incentives are accurate. Failure to comply with local labor laws or environmental regulations in Bavaria can lead to significant delays, impacting the director’s schedule and budget.</w:t>
      </w:r>
      <w:r>
        <w:br/>
      </w:r>
      <w:r>
        <w:br/>
      </w:r>
    </w:p>
    <w:bookmarkEnd w:id="23"/>
    <w:bookmarkStart w:id="24" w:name="collaboration-with-local-talent"/>
    <w:p>
      <w:pPr>
        <w:pStyle w:val="Heading3"/>
      </w:pPr>
      <w:r>
        <w:t xml:space="preserve">3.3 Collaboration with Local Talent</w:t>
      </w:r>
    </w:p>
    <w:p>
      <w:pPr>
        <w:pStyle w:val="FirstParagraph"/>
      </w:pPr>
      <w:r>
        <w:br/>
      </w:r>
      <w:r>
        <w:t xml:space="preserve">Munich boasts some of Germany’s most prestigious film schools, including the Munich University of Applied Sciences and various private conservatories. A savvy</w:t>
      </w:r>
      <w:r>
        <w:t xml:space="preserve"> </w:t>
      </w:r>
      <w:r>
        <w:rPr>
          <w:bCs/>
          <w:b/>
        </w:rPr>
        <w:t xml:space="preserve">Film Director</w:t>
      </w:r>
      <w:r>
        <w:t xml:space="preserve"> </w:t>
      </w:r>
      <w:r>
        <w:t xml:space="preserve">leverages this talent pool. By hiring local crew members—cinematographers, sound designers, and editors—the director not only reduces costs but also fosters community relations.</w:t>
      </w:r>
      <w:r>
        <w:br/>
      </w:r>
      <w:r>
        <w:br/>
      </w:r>
      <w:r>
        <w:t xml:space="preserve">Furthermore, casting actors from the local theater scene is a common practice in</w:t>
      </w:r>
      <w:r>
        <w:t xml:space="preserve"> </w:t>
      </w:r>
      <w:r>
        <w:rPr>
          <w:bCs/>
          <w:b/>
        </w:rPr>
        <w:t xml:space="preserve">Germany, Munich</w:t>
      </w:r>
      <w:r>
        <w:t xml:space="preserve">. The regional theater culture is vibrant and highly respected. A</w:t>
      </w:r>
      <w:r>
        <w:t xml:space="preserve"> </w:t>
      </w:r>
      <w:r>
        <w:rPr>
          <w:bCs/>
          <w:b/>
        </w:rPr>
        <w:t xml:space="preserve">Film Director</w:t>
      </w:r>
      <w:r>
        <w:t xml:space="preserve"> </w:t>
      </w:r>
      <w:r>
        <w:t xml:space="preserve">who collaborates with these theatrical actors brings a level of dramatic intensity and precision that elevates the final product.</w:t>
      </w:r>
      <w:r>
        <w:br/>
      </w:r>
      <w:r>
        <w:br/>
      </w:r>
    </w:p>
    <w:bookmarkEnd w:id="24"/>
    <w:bookmarkEnd w:id="25"/>
    <w:bookmarkStart w:id="26" w:name="challenges-specific-to-the-region"/>
    <w:p>
      <w:pPr>
        <w:pStyle w:val="Heading2"/>
      </w:pPr>
      <w:r>
        <w:t xml:space="preserve">4. Challenges Specific to the Region</w:t>
      </w:r>
    </w:p>
    <w:p>
      <w:pPr>
        <w:pStyle w:val="FirstParagraph"/>
      </w:pPr>
      <w:r>
        <w:br/>
      </w:r>
    </w:p>
    <w:p>
      <w:pPr>
        <w:numPr>
          <w:ilvl w:val="0"/>
          <w:numId w:val="1001"/>
        </w:numPr>
        <w:pStyle w:val="Compact"/>
      </w:pPr>
      <w:r>
        <w:rPr>
          <w:bCs/>
          <w:b/>
        </w:rPr>
        <w:t xml:space="preserve">High Operational Costs:</w:t>
      </w:r>
      <w:r>
        <w:t xml:space="preserve"> </w:t>
      </w:r>
      <w:r>
        <w:t xml:space="preserve">Munich is one of the most expensive cities in Germany for production. Rental costs for equipment, locations, and labor are higher than in other German states. A</w:t>
      </w:r>
      <w:r>
        <w:t xml:space="preserve"> </w:t>
      </w:r>
      <w:r>
        <w:rPr>
          <w:bCs/>
          <w:b/>
        </w:rPr>
        <w:t xml:space="preserve">Film Director</w:t>
      </w:r>
      <w:r>
        <w:t xml:space="preserve"> </w:t>
      </w:r>
      <w:r>
        <w:t xml:space="preserve">must be resourceful, often finding creative ways to maximize limited budgets without compromising quality.</w:t>
      </w:r>
    </w:p>
    <w:p>
      <w:pPr>
        <w:numPr>
          <w:ilvl w:val="0"/>
          <w:numId w:val="1001"/>
        </w:numPr>
        <w:pStyle w:val="Compact"/>
      </w:pPr>
      <w:r>
        <w:rPr>
          <w:bCs/>
          <w:b/>
        </w:rPr>
        <w:t xml:space="preserve">Strict Labor Laws:</w:t>
      </w:r>
      <w:r>
        <w:t xml:space="preserve"> </w:t>
      </w:r>
      <w:r>
        <w:t xml:space="preserve">The film industry in</w:t>
      </w:r>
      <w:r>
        <w:t xml:space="preserve"> </w:t>
      </w:r>
      <w:r>
        <w:rPr>
          <w:bCs/>
          <w:b/>
        </w:rPr>
        <w:t xml:space="preserve">Germany, Munich</w:t>
      </w:r>
      <w:r>
        <w:t xml:space="preserve">, adheres to strict union regulations regarding working hours and breaks. Directors must plan their shoots meticulously to avoid legal infractions that could result in fines or shutdowns.</w:t>
      </w:r>
    </w:p>
    <w:p>
      <w:pPr>
        <w:numPr>
          <w:ilvl w:val="0"/>
          <w:numId w:val="1001"/>
        </w:numPr>
        <w:pStyle w:val="Compact"/>
      </w:pPr>
      <w:r>
        <w:rPr>
          <w:bCs/>
          <w:b/>
        </w:rPr>
        <w:t xml:space="preserve">Aesthetic Expectations:</w:t>
      </w:r>
      <w:r>
        <w:t xml:space="preserve"> </w:t>
      </w:r>
      <w:r>
        <w:t xml:space="preserve">There is a perception that Munich productions lean toward the "commercial" or "safe." A</w:t>
      </w:r>
      <w:r>
        <w:t xml:space="preserve"> </w:t>
      </w:r>
      <w:r>
        <w:rPr>
          <w:bCs/>
          <w:b/>
        </w:rPr>
        <w:t xml:space="preserve">Film Director</w:t>
      </w:r>
      <w:r>
        <w:t xml:space="preserve"> </w:t>
      </w:r>
      <w:r>
        <w:t xml:space="preserve">aiming for avant-garde projects may find it challenging to secure funding, requiring them to bridge the gap between artistic innovation and marketability.</w:t>
      </w:r>
    </w:p>
    <w:p>
      <w:pPr>
        <w:pStyle w:val="FirstParagraph"/>
      </w:pPr>
      <w:r>
        <w:br/>
      </w:r>
    </w:p>
    <w:bookmarkEnd w:id="26"/>
    <w:bookmarkStart w:id="27" w:name="Xc32190e593cbf4012e4548231d17abb023ba3fc"/>
    <w:p>
      <w:pPr>
        <w:pStyle w:val="Heading2"/>
      </w:pPr>
      <w:r>
        <w:t xml:space="preserve">5. Case Example: Successful Integration in Germany, Munich</w:t>
      </w:r>
    </w:p>
    <w:p>
      <w:pPr>
        <w:pStyle w:val="FirstParagraph"/>
      </w:pPr>
      <w:r>
        <w:br/>
      </w:r>
      <w:r>
        <w:t xml:space="preserve">To illustrate these points, consider a hypothetical scenario of an independent</w:t>
      </w:r>
      <w:r>
        <w:t xml:space="preserve"> </w:t>
      </w:r>
      <w:r>
        <w:rPr>
          <w:bCs/>
          <w:b/>
        </w:rPr>
        <w:t xml:space="preserve">Film Director</w:t>
      </w:r>
      <w:r>
        <w:t xml:space="preserve">, Maria Weber. Weber secured funding for a historical drama set in post-war Bavaria. Her success was attributed to three factors:</w:t>
      </w:r>
      <w:r>
        <w:br/>
      </w:r>
      <w:r>
        <w:br/>
      </w:r>
    </w:p>
    <w:p>
      <w:pPr>
        <w:numPr>
          <w:ilvl w:val="0"/>
          <w:numId w:val="1002"/>
        </w:numPr>
        <w:pStyle w:val="Compact"/>
      </w:pPr>
      <w:r>
        <w:rPr>
          <w:bCs/>
          <w:b/>
        </w:rPr>
        <w:t xml:space="preserve">Local Partnerships:</w:t>
      </w:r>
      <w:r>
        <w:t xml:space="preserve"> </w:t>
      </w:r>
      <w:r>
        <w:t xml:space="preserve">She partnered with Munich-based production houses that had existing relationships with local authorities, facilitating location permits.</w:t>
      </w:r>
    </w:p>
    <w:p>
      <w:pPr>
        <w:numPr>
          <w:ilvl w:val="0"/>
          <w:numId w:val="1002"/>
        </w:numPr>
        <w:pStyle w:val="Compact"/>
      </w:pPr>
      <w:r>
        <w:rPr>
          <w:bCs/>
          <w:b/>
        </w:rPr>
        <w:t xml:space="preserve">Talent Utilization:</w:t>
      </w:r>
      <w:r>
        <w:t xml:space="preserve"> </w:t>
      </w:r>
      <w:r>
        <w:t xml:space="preserve">She cast well-known stage actors from Munich’s Residenztheater, ensuring high-quality performances that appealed to both critics and locals.</w:t>
      </w:r>
    </w:p>
    <w:p>
      <w:pPr>
        <w:numPr>
          <w:ilvl w:val="0"/>
          <w:numId w:val="1002"/>
        </w:numPr>
        <w:pStyle w:val="Compact"/>
      </w:pPr>
      <w:r>
        <w:rPr>
          <w:bCs/>
          <w:b/>
        </w:rPr>
        <w:t xml:space="preserve">Cultural Authenticity:</w:t>
      </w:r>
      <w:r>
        <w:t xml:space="preserve"> </w:t>
      </w:r>
      <w:r>
        <w:t xml:space="preserve">As a</w:t>
      </w:r>
      <w:r>
        <w:t xml:space="preserve"> </w:t>
      </w:r>
      <w:r>
        <w:rPr>
          <w:bCs/>
          <w:b/>
        </w:rPr>
        <w:t xml:space="preserve">Film Director</w:t>
      </w:r>
      <w:r>
        <w:t xml:space="preserve">, she consulted with local historians to ensure dialects and settings were accurate, earning praise for authenticity which boosted the film’s reception in</w:t>
      </w:r>
      <w:r>
        <w:t xml:space="preserve"> </w:t>
      </w:r>
      <w:r>
        <w:rPr>
          <w:bCs/>
          <w:b/>
        </w:rPr>
        <w:t xml:space="preserve">Germany, Munich</w:t>
      </w:r>
      <w:r>
        <w:t xml:space="preserve">.</w:t>
      </w:r>
    </w:p>
    <w:p>
      <w:pPr>
        <w:pStyle w:val="FirstParagraph"/>
      </w:pPr>
      <w:r>
        <w:br/>
      </w:r>
    </w:p>
    <w:bookmarkEnd w:id="27"/>
    <w:bookmarkStart w:id="28" w:name="conclusion-and-recommendations"/>
    <w:p>
      <w:pPr>
        <w:pStyle w:val="Heading2"/>
      </w:pPr>
      <w:r>
        <w:t xml:space="preserve">6. Conclusion and Recommendations</w:t>
      </w:r>
    </w:p>
    <w:p>
      <w:pPr>
        <w:pStyle w:val="FirstParagraph"/>
      </w:pPr>
      <w:r>
        <w:br/>
      </w:r>
      <w:r>
        <w:t xml:space="preserve">The role of a</w:t>
      </w:r>
      <w:r>
        <w:t xml:space="preserve"> </w:t>
      </w:r>
      <w:r>
        <w:rPr>
          <w:bCs/>
          <w:b/>
        </w:rPr>
        <w:t xml:space="preserve">Film Director</w:t>
      </w:r>
      <w:r>
        <w:t xml:space="preserve"> </w:t>
      </w:r>
      <w:r>
        <w:t xml:space="preserve">in</w:t>
      </w:r>
      <w:r>
        <w:t xml:space="preserve"> </w:t>
      </w:r>
      <w:r>
        <w:rPr>
          <w:bCs/>
          <w:b/>
        </w:rPr>
        <w:t xml:space="preserve">Germany, Munich</w:t>
      </w:r>
      <w:r>
        <w:t xml:space="preserve">, is complex and demanding. It requires not only artistic talent but also strategic business acumen and cultural intelligence. For aspiring or established directors looking to operate in this region, the following recommendations are critical:</w:t>
      </w:r>
      <w:r>
        <w:br/>
      </w:r>
      <w:r>
        <w:br/>
      </w:r>
    </w:p>
    <w:p>
      <w:pPr>
        <w:numPr>
          <w:ilvl w:val="0"/>
          <w:numId w:val="1003"/>
        </w:numPr>
        <w:pStyle w:val="Compact"/>
      </w:pPr>
      <w:r>
        <w:rPr>
          <w:bCs/>
          <w:b/>
        </w:rPr>
        <w:t xml:space="preserve">Understand the Funding Landscape:</w:t>
      </w:r>
      <w:r>
        <w:t xml:space="preserve"> </w:t>
      </w:r>
      <w:r>
        <w:t xml:space="preserve">Familiarize yourself with Bavarian film incentives early in the development phase.</w:t>
      </w:r>
    </w:p>
    <w:p>
      <w:pPr>
        <w:numPr>
          <w:ilvl w:val="0"/>
          <w:numId w:val="1003"/>
        </w:numPr>
        <w:pStyle w:val="Compact"/>
      </w:pPr>
      <w:r>
        <w:rPr>
          <w:bCs/>
          <w:b/>
        </w:rPr>
        <w:t xml:space="preserve">Leverage Local Networks:</w:t>
      </w:r>
      <w:r>
        <w:t xml:space="preserve"> </w:t>
      </w:r>
      <w:r>
        <w:t xml:space="preserve">Build relationships with Munich’s film schools, theaters, and production companies.</w:t>
      </w:r>
    </w:p>
    <w:p>
      <w:pPr>
        <w:numPr>
          <w:ilvl w:val="0"/>
          <w:numId w:val="1003"/>
        </w:numPr>
        <w:pStyle w:val="Compact"/>
      </w:pPr>
      <w:r>
        <w:rPr>
          <w:bCs/>
          <w:b/>
        </w:rPr>
        <w:t xml:space="preserve">Prioritize Compliance:</w:t>
      </w:r>
      <w:r>
        <w:t xml:space="preserve"> </w:t>
      </w:r>
      <w:r>
        <w:t xml:space="preserve">Strict adherence to labor and environmental regulations is essential for smooth operations.</w:t>
      </w:r>
    </w:p>
    <w:p>
      <w:pPr>
        <w:pStyle w:val="FirstParagraph"/>
      </w:pPr>
      <w:r>
        <w:br/>
      </w:r>
      <w:r>
        <w:t xml:space="preserve">In conclusion, while the path for a</w:t>
      </w:r>
      <w:r>
        <w:t xml:space="preserve"> </w:t>
      </w:r>
      <w:r>
        <w:rPr>
          <w:bCs/>
          <w:b/>
        </w:rPr>
        <w:t xml:space="preserve">Film Director</w:t>
      </w:r>
      <w:r>
        <w:t xml:space="preserve"> </w:t>
      </w:r>
      <w:r>
        <w:t xml:space="preserve">in</w:t>
      </w:r>
      <w:r>
        <w:t xml:space="preserve"> </w:t>
      </w:r>
      <w:r>
        <w:rPr>
          <w:bCs/>
          <w:b/>
        </w:rPr>
        <w:t xml:space="preserve">Germany, Munich</w:t>
      </w:r>
      <w:r>
        <w:t xml:space="preserve">, presents unique challenges due to costs and bureaucratic structures, the opportunities for high-quality storytelling are vast. By embracing the local culture and utilizing regional resources, directors can create compelling cinematic works that resonate both domestically and internationally. This case study underscores that success in this domain is not merely about creative vision but about navigating the intricate web of industry dynamics specific to this vibrant German city.</w:t>
      </w: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Film Director in Germany, Munich</dc:title>
  <dc:creator/>
  <dc:language>en</dc:language>
  <cp:keywords/>
  <dcterms:created xsi:type="dcterms:W3CDTF">2026-07-29T07:39:58Z</dcterms:created>
  <dcterms:modified xsi:type="dcterms:W3CDTF">2026-07-29T07:39:58Z</dcterms:modified>
</cp:coreProperties>
</file>

<file path=docProps/custom.xml><?xml version="1.0" encoding="utf-8"?>
<Properties xmlns="http://schemas.openxmlformats.org/officeDocument/2006/custom-properties" xmlns:vt="http://schemas.openxmlformats.org/officeDocument/2006/docPropsVTypes"/>
</file>