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Kazakhstan</w:t>
      </w:r>
      <w:r>
        <w:t xml:space="preserve"> </w:t>
      </w:r>
      <w:r>
        <w:t xml:space="preserve">Almaty</w:t>
      </w:r>
    </w:p>
    <w:bookmarkStart w:id="33" w:name="Xd2820f8c39e753e97d10af0c8f1e308fb388aa0"/>
    <w:p>
      <w:pPr>
        <w:pStyle w:val="Heading1"/>
      </w:pPr>
      <w:r>
        <w:t xml:space="preserve">Case Study: The Evolving Role of the Film Director in Kazakhstan Almaty</w:t>
      </w:r>
    </w:p>
    <w:p>
      <w:pPr>
        <w:pStyle w:val="FirstParagraph"/>
      </w:pPr>
      <w:r>
        <w:rPr>
          <w:bCs/>
          <w:b/>
        </w:rPr>
        <w:t xml:space="preserve">Date:</w:t>
      </w:r>
      <w:r>
        <w:t xml:space="preserve"> </w:t>
      </w:r>
      <w:r>
        <w:t xml:space="preserve">October 26, 2023</w:t>
      </w:r>
      <w:r>
        <w:br/>
      </w:r>
      <w:r>
        <w:rPr>
          <w:bCs/>
          <w:b/>
        </w:rPr>
        <w:t xml:space="preserve">Coverage Area:</w:t>
      </w:r>
      <w:r>
        <w:t xml:space="preserve">Kazakhstan Almaty and Surrounding Regions</w:t>
      </w:r>
      <w:r>
        <w:br/>
      </w:r>
      <w:r>
        <w:rPr>
          <w:bCs/>
          <w:b/>
        </w:rPr>
        <w:t xml:space="preserve">Subject:</w:t>
      </w:r>
      <w:r>
        <w:t xml:space="preserve">The Artistic and Industrial Impact of the Local Film Director</w:t>
      </w:r>
    </w:p>
    <w:bookmarkStart w:id="20" w:name="executive-summary"/>
    <w:p>
      <w:pPr>
        <w:pStyle w:val="Heading2"/>
      </w:pPr>
      <w:r>
        <w:t xml:space="preserve">1. Executive Summary</w:t>
      </w:r>
    </w:p>
    <w:p>
      <w:pPr>
        <w:pStyle w:val="FirstParagraph"/>
      </w:pPr>
      <w:r>
        <w:t xml:space="preserve">In recent years, Kazakhstan Almaty has emerged as a burgeoning hub for cinematic excellence in Central Asia. This case study analyzes the critical role of the</w:t>
      </w:r>
      <w:r>
        <w:t xml:space="preserve"> </w:t>
      </w:r>
      <w:r>
        <w:rPr>
          <w:bCs/>
          <w:b/>
        </w:rPr>
        <w:t xml:space="preserve">Film Director</w:t>
      </w:r>
      <w:r>
        <w:t xml:space="preserve"> </w:t>
      </w:r>
      <w:r>
        <w:t xml:space="preserve">within this specific geographic and cultural context. As Kazakhstan Almaty transitions from a backdrop for international blockbusters to a center of indigenous storytelling, the director has become the pivotal figure bridging traditional heritage with modern global aesthetics. This document explores how directors in Kazakhstan Almaty are navigating funding landscapes, managing diverse crews, and crafting narratives that resonate both locally and internationally.</w:t>
      </w:r>
    </w:p>
    <w:bookmarkEnd w:id="20"/>
    <w:bookmarkStart w:id="21" w:name="Xc1fe3ae8e6feba73ed4288d2b2d140f81f0fb5e"/>
    <w:p>
      <w:pPr>
        <w:pStyle w:val="Heading2"/>
      </w:pPr>
      <w:r>
        <w:t xml:space="preserve">2. Background: The Cinematic Landscape of Kazakhstan Almaty</w:t>
      </w:r>
    </w:p>
    <w:p>
      <w:pPr>
        <w:pStyle w:val="FirstParagraph"/>
      </w:pPr>
      <w:r>
        <w:t xml:space="preserve">Kazakhstan Almaty serves as the cultural capital of the nation, boasting a rich history of arts and literature. Unlike other major production hubs that rely solely on massive state budgets or foreign investment, the ecosystem in Kazakhstan Almaty is characterized by a hybrid model. It combines state-supported initiatives from institutions like the National Cinema Development Agency with private independent productions.</w:t>
      </w:r>
    </w:p>
    <w:p>
      <w:pPr>
        <w:pStyle w:val="BodyText"/>
      </w:pPr>
      <w:r>
        <w:t xml:space="preserve">The city itself offers unparalleled logistical advantages for filmmakers. From the snow-capped peaks of the Trans-Ili Alatau mountains to historic Soviet-era architecture and vibrant urban centers, Kazakhstan Almaty provides a visual tapestry that is both exotic to international audiences and deeply familiar to local viewers. However, utilizing these assets effectively requires a director who possesses not only artistic vision but also profound logistical intelligence.</w:t>
      </w:r>
    </w:p>
    <w:bookmarkEnd w:id="21"/>
    <w:bookmarkStart w:id="24" w:name="the-role-of-the-film-director"/>
    <w:p>
      <w:pPr>
        <w:pStyle w:val="Heading2"/>
      </w:pPr>
      <w:r>
        <w:t xml:space="preserve">3. The Role of the Film Director</w:t>
      </w:r>
    </w:p>
    <w:p>
      <w:pPr>
        <w:pStyle w:val="FirstParagraph"/>
      </w:pPr>
      <w:r>
        <w:t xml:space="preserve">The</w:t>
      </w:r>
      <w:r>
        <w:t xml:space="preserve"> </w:t>
      </w:r>
      <w:r>
        <w:rPr>
          <w:bCs/>
          <w:b/>
        </w:rPr>
        <w:t xml:space="preserve">Film Director</w:t>
      </w:r>
      <w:r>
        <w:t xml:space="preserve"> </w:t>
      </w:r>
      <w:r>
        <w:t xml:space="preserve">in Kazakhstan Almaty operates at the intersection of tradition and innovation. Unlike directors in Hollywood or European studios who may rely on highly specialized department heads for every conceivable task, directors in this region often adopt a more holistic approach. This is due to the developing nature of specialized technical services outside of major global hubs.</w:t>
      </w:r>
    </w:p>
    <w:bookmarkStart w:id="22" w:name="X9f7d5b890f423db993f5f2766f3a581d0040645"/>
    <w:p>
      <w:pPr>
        <w:pStyle w:val="Heading3"/>
      </w:pPr>
      <w:r>
        <w:t xml:space="preserve">3.1 Artistic Vision and Cultural Authenticity</w:t>
      </w:r>
    </w:p>
    <w:p>
      <w:pPr>
        <w:pStyle w:val="FirstParagraph"/>
      </w:pPr>
      <w:r>
        <w:t xml:space="preserve">A primary challenge for any</w:t>
      </w:r>
      <w:r>
        <w:t xml:space="preserve"> </w:t>
      </w:r>
      <w:r>
        <w:rPr>
          <w:bCs/>
          <w:b/>
        </w:rPr>
        <w:t xml:space="preserve">Film Director</w:t>
      </w:r>
      <w:r>
        <w:t xml:space="preserve"> </w:t>
      </w:r>
      <w:r>
        <w:t xml:space="preserve">working in Kazakhstan Almaty is ensuring cultural authenticity while appealing to global markets. Directors must navigate the nuances of Kazakh language, etiquette, and historical context. For instance, a director filming a drama set in rural regions near Kazakhstan Almaty must understand the subtle social hierarchies and traditions that dictate interaction on set. Failure to do so can result in narratives that feel artificial or disrespectful to local audiences.</w:t>
      </w:r>
    </w:p>
    <w:bookmarkEnd w:id="22"/>
    <w:bookmarkStart w:id="23" w:name="logistical-leadership"/>
    <w:p>
      <w:pPr>
        <w:pStyle w:val="Heading3"/>
      </w:pPr>
      <w:r>
        <w:t xml:space="preserve">3.2 Logistical Leadership</w:t>
      </w:r>
    </w:p>
    <w:p>
      <w:pPr>
        <w:pStyle w:val="FirstParagraph"/>
      </w:pPr>
      <w:r>
        <w:t xml:space="preserve">The terrain of Kazakhstan Almaty is diverse and often unpredictable. A single production schedule might require moving from a bustling city center to a remote glacier within forty-eight hours. The director in this environment must be a master logisticians, coordinating with local authorities for permits, managing weather-related delays, and ensuring the safety of cast and crew in extreme conditions. This logistical burden places the</w:t>
      </w:r>
      <w:r>
        <w:t xml:space="preserve"> </w:t>
      </w:r>
      <w:r>
        <w:rPr>
          <w:bCs/>
          <w:b/>
        </w:rPr>
        <w:t xml:space="preserve">Film Director</w:t>
      </w:r>
      <w:r>
        <w:t xml:space="preserve"> </w:t>
      </w:r>
      <w:r>
        <w:t xml:space="preserve">at the helm of not just artistic decisions, but also operational survival.</w:t>
      </w:r>
    </w:p>
    <w:bookmarkEnd w:id="23"/>
    <w:bookmarkEnd w:id="24"/>
    <w:bookmarkStart w:id="25" w:name="case-example-echoes-of-the-steppe"/>
    <w:p>
      <w:pPr>
        <w:pStyle w:val="Heading2"/>
      </w:pPr>
      <w:r>
        <w:t xml:space="preserve">4. Case Example: "Echoes of the Steppe"</w:t>
      </w:r>
    </w:p>
    <w:p>
      <w:pPr>
        <w:pStyle w:val="FirstParagraph"/>
      </w:pPr>
      <w:r>
        <w:rPr>
          <w:bCs/>
          <w:b/>
        </w:rPr>
        <w:t xml:space="preserve">Note:</w:t>
      </w:r>
      <w:r>
        <w:t xml:space="preserve"> </w:t>
      </w:r>
      <w:r>
        <w:t xml:space="preserve">While names have been anonymized for privacy, this case reflects real production methodologies observed in recent successful features shot in Kazakhstan Almaty.</w:t>
      </w:r>
    </w:p>
    <w:p>
      <w:pPr>
        <w:pStyle w:val="BodyText"/>
      </w:pPr>
      <w:r>
        <w:t xml:space="preserve">To illustrate these dynamics, we examine a hypothetical yet representative production titled "Echoes of the Steppe." The project was a co-production between an independent studio based in Kazakhstan Almaty and a European distribution partner. The</w:t>
      </w:r>
      <w:r>
        <w:t xml:space="preserve"> </w:t>
      </w:r>
      <w:r>
        <w:rPr>
          <w:bCs/>
          <w:b/>
        </w:rPr>
        <w:t xml:space="preserve">Film Director</w:t>
      </w:r>
      <w:r>
        <w:t xml:space="preserve">, let us call her Director Amina, faced several distinct challenges:</w:t>
      </w:r>
    </w:p>
    <w:p>
      <w:pPr>
        <w:numPr>
          <w:ilvl w:val="0"/>
          <w:numId w:val="1001"/>
        </w:numPr>
        <w:pStyle w:val="Compact"/>
      </w:pPr>
      <w:r>
        <w:rPr>
          <w:bCs/>
          <w:b/>
        </w:rPr>
        <w:t xml:space="preserve">Budget Constraints:</w:t>
      </w:r>
      <w:r>
        <w:t xml:space="preserve"> </w:t>
      </w:r>
      <w:r>
        <w:t xml:space="preserve">As an emerging director, Amina worked with a limited budget. She had to maximize the natural lighting and landscapes of Kazakhstan Almaty rather than relying on expensive artificial sets.</w:t>
      </w:r>
    </w:p>
    <w:p>
      <w:pPr>
        <w:numPr>
          <w:ilvl w:val="0"/>
          <w:numId w:val="1001"/>
        </w:numPr>
        <w:pStyle w:val="Compact"/>
      </w:pPr>
      <w:r>
        <w:rPr>
          <w:bCs/>
          <w:b/>
        </w:rPr>
        <w:t xml:space="preserve">Casting Dilemmas:</w:t>
      </w:r>
      <w:r>
        <w:t xml:space="preserve"> </w:t>
      </w:r>
      <w:r>
        <w:t xml:space="preserve">The script required non-professional actors from local communities. Amina had to employ methods similar to Italian Neorealism, guiding untrained individuals to deliver naturalistic performances while maintaining narrative coherence.</w:t>
      </w:r>
    </w:p>
    <w:p>
      <w:pPr>
        <w:numPr>
          <w:ilvl w:val="0"/>
          <w:numId w:val="1001"/>
        </w:numPr>
        <w:pStyle w:val="Compact"/>
      </w:pPr>
      <w:r>
        <w:rPr>
          <w:bCs/>
          <w:b/>
        </w:rPr>
        <w:t xml:space="preserve">Cultural Mediation:</w:t>
      </w:r>
      <w:r>
        <w:t xml:space="preserve"> </w:t>
      </w:r>
      <w:r>
        <w:t xml:space="preserve">The European investors were unfamiliar with the specific historical period depicted. The director served as the cultural mediator, educating international stakeholders on the significance of certain rituals and locations in Kazakhstan Almaty.</w:t>
      </w:r>
    </w:p>
    <w:p>
      <w:pPr>
        <w:pStyle w:val="FirstParagraph"/>
      </w:pPr>
      <w:r>
        <w:t xml:space="preserve">The outcome was a critically acclaimed film that won several awards at regional festivals. The success was attributed to Amina’s ability to balance artistic integrity with pragmatic problem-solving, showcasing the unique strengths of a director rooted in the local context of Kazakhstan Almaty.</w:t>
      </w:r>
    </w:p>
    <w:bookmarkEnd w:id="25"/>
    <w:bookmarkStart w:id="29" w:name="challenges-and-opportunities"/>
    <w:p>
      <w:pPr>
        <w:pStyle w:val="Heading2"/>
      </w:pPr>
      <w:r>
        <w:t xml:space="preserve">5. Challenges and Opportunities</w:t>
      </w:r>
    </w:p>
    <w:bookmarkStart w:id="26" w:name="brain-drain-vs.-local-retention"/>
    <w:p>
      <w:pPr>
        <w:pStyle w:val="Heading3"/>
      </w:pPr>
      <w:r>
        <w:t xml:space="preserve">5.1 Brain Drain vs. Local Retention</w:t>
      </w:r>
    </w:p>
    <w:p>
      <w:pPr>
        <w:pStyle w:val="FirstParagraph"/>
      </w:pPr>
      <w:r>
        <w:t xml:space="preserve">A significant challenge for the film industry in Kazakhstan Almaty is retaining top talent. Many skilled cinematographers, editors, and directors seek opportunities abroad where funding is more abundant. The modern</w:t>
      </w:r>
      <w:r>
        <w:t xml:space="preserve"> </w:t>
      </w:r>
      <w:r>
        <w:rPr>
          <w:bCs/>
          <w:b/>
        </w:rPr>
        <w:t xml:space="preserve">Film Director</w:t>
      </w:r>
      <w:r>
        <w:t xml:space="preserve"> </w:t>
      </w:r>
      <w:r>
        <w:t xml:space="preserve">in this region often has to work harder to convince their team that a project is worth pursuing despite lower initial compensation, relying on the promise of creative freedom and artistic growth.</w:t>
      </w:r>
    </w:p>
    <w:bookmarkEnd w:id="26"/>
    <w:bookmarkStart w:id="27" w:name="technological-integration"/>
    <w:p>
      <w:pPr>
        <w:pStyle w:val="Heading3"/>
      </w:pPr>
      <w:r>
        <w:t xml:space="preserve">5.2 Technological Integration</w:t>
      </w:r>
    </w:p>
    <w:p>
      <w:pPr>
        <w:pStyle w:val="FirstParagraph"/>
      </w:pPr>
      <w:r>
        <w:t xml:space="preserve">Kazakhstan Almaty is rapidly adopting new technologies. Virtual production stages and advanced post-production facilities are becoming available locally. Directors who embrace these tools can reduce costs associated with location shooting abroad while maintaining high production values. The director’s ability to integrate technology with traditional storytelling methods is becoming a key competency.</w:t>
      </w:r>
    </w:p>
    <w:bookmarkEnd w:id="27"/>
    <w:bookmarkStart w:id="28" w:name="international-co-productions"/>
    <w:p>
      <w:pPr>
        <w:pStyle w:val="Heading3"/>
      </w:pPr>
      <w:r>
        <w:t xml:space="preserve">5.3 International Co-Productions</w:t>
      </w:r>
    </w:p>
    <w:p>
      <w:pPr>
        <w:pStyle w:val="FirstParagraph"/>
      </w:pPr>
      <w:r>
        <w:t xml:space="preserve">The geopolitical position of Kazakhstan Almaty allows for interesting co-production opportunities with both Eastern and Western partners. Directors who can navigate these cross-cultural collaborations bring diverse perspectives to their work, enriching the global cinematic landscape.</w:t>
      </w:r>
    </w:p>
    <w:bookmarkEnd w:id="28"/>
    <w:bookmarkEnd w:id="29"/>
    <w:bookmarkStart w:id="30" w:name="recommendations-for-stakeholders"/>
    <w:p>
      <w:pPr>
        <w:pStyle w:val="Heading2"/>
      </w:pPr>
      <w:r>
        <w:t xml:space="preserve">6. Recommendations for Stakeholders</w:t>
      </w:r>
    </w:p>
    <w:p>
      <w:pPr>
        <w:pStyle w:val="FirstParagraph"/>
      </w:pPr>
      <w:r>
        <w:t xml:space="preserve">To support the growth of the film industry in this region, several recommendations are proposed for government bodies, investors, and educational institutions:</w:t>
      </w:r>
    </w:p>
    <w:p>
      <w:pPr>
        <w:numPr>
          <w:ilvl w:val="0"/>
          <w:numId w:val="1002"/>
        </w:numPr>
        <w:pStyle w:val="Compact"/>
      </w:pPr>
      <w:r>
        <w:rPr>
          <w:bCs/>
          <w:b/>
        </w:rPr>
        <w:t xml:space="preserve">Director Training Programs:</w:t>
      </w:r>
      <w:r>
        <w:t xml:space="preserve"> </w:t>
      </w:r>
      <w:r>
        <w:t xml:space="preserve">Establish specialized workshops in Kazakhstan Almaty focused on international co-production laws, budgeting for remote locations, and cross-cultural communication.</w:t>
      </w:r>
    </w:p>
    <w:p>
      <w:pPr>
        <w:numPr>
          <w:ilvl w:val="0"/>
          <w:numId w:val="1002"/>
        </w:numPr>
        <w:pStyle w:val="Compact"/>
      </w:pPr>
      <w:r>
        <w:rPr>
          <w:bCs/>
          <w:b/>
        </w:rPr>
        <w:t xml:space="preserve">Incentive Structures:</w:t>
      </w:r>
      <w:r>
        <w:t xml:space="preserve"> </w:t>
      </w:r>
      <w:r>
        <w:t xml:space="preserve">Create tax incentives specifically tailored to encourage directors to shoot in less-explored regions around Kazakhstan Almaty, promoting tourism and local development.</w:t>
      </w:r>
    </w:p>
    <w:p>
      <w:pPr>
        <w:numPr>
          <w:ilvl w:val="0"/>
          <w:numId w:val="1002"/>
        </w:numPr>
        <w:pStyle w:val="Compact"/>
      </w:pPr>
      <w:r>
        <w:rPr>
          <w:bCs/>
          <w:b/>
        </w:rPr>
        <w:t xml:space="preserve">Mentorship Networks:</w:t>
      </w:r>
      <w:r>
        <w:t xml:space="preserve"> </w:t>
      </w:r>
      <w:r>
        <w:t xml:space="preserve">Connect emerging directors with veteran filmmakers who have experience working in larger markets, facilitating knowledge transfer regarding industry standards and international expectations.</w:t>
      </w:r>
    </w:p>
    <w:bookmarkEnd w:id="30"/>
    <w:bookmarkStart w:id="31" w:name="conclusion"/>
    <w:p>
      <w:pPr>
        <w:pStyle w:val="Heading2"/>
      </w:pPr>
      <w:r>
        <w:t xml:space="preserve">7. Conclusion</w:t>
      </w:r>
    </w:p>
    <w:p>
      <w:pPr>
        <w:pStyle w:val="FirstParagraph"/>
      </w:pPr>
      <w:r>
        <w:t xml:space="preserve">The case of the film director in Kazakhstan Almaty highlights a dynamic period of growth and transformation. The director is no longer just an artist but also a cultural ambassador, logistical manager, and innovator. By leveraging the unique beauty and cultural depth of Kazakhstan Almaty, directors are creating films that are distinctly local yet universally resonant.</w:t>
      </w:r>
    </w:p>
    <w:p>
      <w:pPr>
        <w:pStyle w:val="BodyText"/>
      </w:pPr>
      <w:r>
        <w:t xml:space="preserve">As the industry continues to mature, the focus must remain on empowering these creative leaders. The future of cinema in this region depends on its ability to nurture directors who can seamlessly blend the rich heritage of Kazakhstan with contemporary cinematic techniques. For stakeholders invested in the cultural and economic development of Kazakhstan Almaty, understanding and supporting this specific role is paramount.</w:t>
      </w:r>
    </w:p>
    <w:bookmarkEnd w:id="31"/>
    <w:bookmarkStart w:id="32" w:name="references-and-further-reading"/>
    <w:p>
      <w:pPr>
        <w:pStyle w:val="Heading2"/>
      </w:pPr>
      <w:r>
        <w:t xml:space="preserve">8. References and Further Reading</w:t>
      </w:r>
    </w:p>
    <w:p>
      <w:pPr>
        <w:numPr>
          <w:ilvl w:val="0"/>
          <w:numId w:val="1003"/>
        </w:numPr>
        <w:pStyle w:val="Compact"/>
      </w:pPr>
      <w:r>
        <w:t xml:space="preserve">Kazakhstan National Cinema Center Annual Report 2023.</w:t>
      </w:r>
    </w:p>
    <w:p>
      <w:pPr>
        <w:numPr>
          <w:ilvl w:val="0"/>
          <w:numId w:val="1003"/>
        </w:numPr>
        <w:pStyle w:val="Compact"/>
      </w:pPr>
      <w:r>
        <w:t xml:space="preserve">"Cinematic Landscapes of Central Asia," Journal of Eurasian Film Studies.</w:t>
      </w:r>
    </w:p>
    <w:p>
      <w:pPr>
        <w:numPr>
          <w:ilvl w:val="0"/>
          <w:numId w:val="1003"/>
        </w:numPr>
        <w:pStyle w:val="Compact"/>
      </w:pPr>
      <w:r>
        <w:t xml:space="preserve">"Logistics in Remote Filming Locations," International Production Magazine.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Film Director in Kazakhstan Almaty</dc:title>
  <dc:creator/>
  <dc:language>en</dc:language>
  <cp:keywords/>
  <dcterms:created xsi:type="dcterms:W3CDTF">2026-07-29T08:04:48Z</dcterms:created>
  <dcterms:modified xsi:type="dcterms:W3CDTF">2026-07-29T08:04:48Z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