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20" w:name="X4fd7ac7d84beee485584e4ca017fa22193bdcde"/>
    <w:p>
      <w:pPr>
        <w:pStyle w:val="Heading1"/>
      </w:pPr>
      <w:r>
        <w:t xml:space="preserve">Case Study Strategy for Film Directors in Mexico City</w:t>
      </w:r>
    </w:p>
    <w:bookmarkEnd w:id="20"/>
    <w:p>
      <w:pPr>
        <w:pStyle w:val="FirstParagraph"/>
      </w:pPr>
      <w:r>
        <w:br/>
      </w:r>
    </w:p>
    <w:bookmarkStart w:id="21" w:name="X8f4283470eb01404ce51e9cf6e19c7d196ebc5b"/>
    <w:p>
      <w:pPr>
        <w:pStyle w:val="Heading2"/>
      </w:pPr>
      <w:r>
        <w:rPr>
          <w:bCs/>
          <w:b/>
        </w:rPr>
        <w:t xml:space="preserve">The Landscape of Cinema in Mexico City: A Strategic Overview for the International Film Director</w:t>
      </w:r>
    </w:p>
    <w:p>
      <w:pPr>
        <w:pStyle w:val="FirstParagraph"/>
      </w:pPr>
      <w:r>
        <w:t xml:space="preserve">Mexico City has emerged as a premier global hub for cinematic production, blending deep historical roots with cutting-edge creative technology. This</w:t>
      </w:r>
      <w:r>
        <w:t xml:space="preserve"> </w:t>
      </w:r>
      <w:r>
        <w:rPr>
          <w:iCs/>
          <w:i/>
        </w:rPr>
        <w:t xml:space="preserve">case study</w:t>
      </w:r>
      <w:r>
        <w:t xml:space="preserve"> </w:t>
      </w:r>
      <w:r>
        <w:t xml:space="preserve">explores the unique ecosystem available to a</w:t>
      </w:r>
      <w:r>
        <w:t xml:space="preserve"> </w:t>
      </w:r>
      <w:r>
        <w:rPr>
          <w:iCs/>
          <w:i/>
        </w:rPr>
        <w:t xml:space="preserve">Film Director</w:t>
      </w:r>
      <w:r>
        <w:t xml:space="preserve">, focusing specifically on the opportunities, challenges, and strategic advantages of operating within Mexico City. By examining local talent pools, regulatory frameworks, and cultural nuances,</w:t>
      </w:r>
      <w:r>
        <w:br/>
      </w:r>
    </w:p>
    <w:bookmarkEnd w:id="21"/>
    <w:bookmarkStart w:id="22" w:name="the-creative-ecosystem-why-mexico-city"/>
    <w:p>
      <w:pPr>
        <w:pStyle w:val="Heading2"/>
      </w:pPr>
      <w:r>
        <w:rPr>
          <w:bCs/>
          <w:b/>
        </w:rPr>
        <w:t xml:space="preserve">1. The Creative Ecosystem: Why Mexico City?</w:t>
      </w:r>
    </w:p>
    <w:p>
      <w:pPr>
        <w:pStyle w:val="FirstParagraph"/>
      </w:pPr>
      <w:r>
        <w:t xml:space="preserve">Mexico City offers a dynamic blend of colonial architecture and futuristic urban landscapes that provides unparalleled visual diversity for</w:t>
      </w:r>
      <w:r>
        <w:t xml:space="preserve"> </w:t>
      </w:r>
      <w:r>
        <w:rPr>
          <w:iCs/>
          <w:i/>
        </w:rPr>
        <w:t xml:space="preserve">Film Directors</w:t>
      </w:r>
      <w:r>
        <w:t xml:space="preserve">. From the historic center (Centro Histórico) with its baroque cathedrals to the modernist marvels of Polanco and Condesa, every neighborhood tells a story. For an international or local</w:t>
      </w:r>
      <w:r>
        <w:t xml:space="preserve"> </w:t>
      </w:r>
      <w:r>
        <w:rPr>
          <w:iCs/>
          <w:i/>
        </w:rPr>
        <w:t xml:space="preserve">Film Director</w:t>
      </w:r>
      <w:r>
        <w:t xml:space="preserve">, this variety allows for significant location scouting flexibility without needing to travel extensively outside the city.</w:t>
      </w:r>
      <w:r>
        <w:br/>
      </w:r>
      <w:r>
        <w:t xml:space="preserve">The city is home to one of Latin America's most vibrant film communities. Institutions such as the Centro Universitario de Estudios Cinematográficos (CUEC) at UNAM, along with private academies like ICAA and CANACINE, produce a steady stream of highly skilled technicians. This availability of talent—ranging from cinematographers and sound engineers to specialized makeup artists—is critical for any</w:t>
      </w:r>
      <w:r>
        <w:t xml:space="preserve"> </w:t>
      </w:r>
      <w:r>
        <w:rPr>
          <w:iCs/>
          <w:i/>
        </w:rPr>
        <w:t xml:space="preserve">Film Director</w:t>
      </w:r>
      <w:r>
        <w:t xml:space="preserve"> </w:t>
      </w:r>
      <w:r>
        <w:t xml:space="preserve">aiming to maintain high production values while managing budgets efficiently.</w:t>
      </w:r>
      <w:r>
        <w:br/>
      </w:r>
    </w:p>
    <w:bookmarkEnd w:id="22"/>
    <w:bookmarkStart w:id="23" w:name="X03adfd1d83c9e094bb96644c960ae7e48a9e9ac"/>
    <w:p>
      <w:pPr>
        <w:pStyle w:val="Heading2"/>
      </w:pPr>
      <w:r>
        <w:rPr>
          <w:bCs/>
          <w:b/>
        </w:rPr>
        <w:t xml:space="preserve">2. Navigating the Regulatory Environment: Tax Incentives and Permits</w:t>
      </w:r>
    </w:p>
    <w:p>
      <w:pPr>
        <w:pStyle w:val="FirstParagraph"/>
      </w:pPr>
      <w:r>
        <w:t xml:space="preserve">One of the most significant draws for a</w:t>
      </w:r>
      <w:r>
        <w:t xml:space="preserve"> </w:t>
      </w:r>
      <w:r>
        <w:rPr>
          <w:iCs/>
          <w:i/>
        </w:rPr>
        <w:t xml:space="preserve">Film Director</w:t>
      </w:r>
      <w:r>
        <w:t xml:space="preserve">, especially when producing content in Mexico City, is the robust incentive structure provided by federal and local governments. The Federal Film Commission (CINFAC) offers cash rebates that can range from 25% to 40% on qualified Mexican expenditures. For international productions led by a</w:t>
      </w:r>
      <w:r>
        <w:t xml:space="preserve"> </w:t>
      </w:r>
      <w:r>
        <w:rPr>
          <w:iCs/>
          <w:i/>
        </w:rPr>
        <w:t xml:space="preserve">Film Director</w:t>
      </w:r>
      <w:r>
        <w:t xml:space="preserve">, this financial leverage is substantial.</w:t>
      </w:r>
      <w:r>
        <w:br/>
      </w:r>
      <w:r>
        <w:t xml:space="preserve">However, navigating the bureaucracy requires careful planning. A comprehensive</w:t>
      </w:r>
      <w:r>
        <w:t xml:space="preserve"> </w:t>
      </w:r>
      <w:r>
        <w:rPr>
          <w:iCs/>
          <w:i/>
        </w:rPr>
        <w:t xml:space="preserve">Case Study</w:t>
      </w:r>
      <w:r>
        <w:t xml:space="preserve"> </w:t>
      </w:r>
      <w:r>
        <w:t xml:space="preserve">of successful projects reveals that securing location permits in Mexico City involves coordination with multiple municipal agencies. The city government has streamlined some processes, but traffic regulations and noise ordinances must be strictly adhered to.</w:t>
      </w:r>
      <w:r>
        <w:t xml:space="preserve"> </w:t>
      </w:r>
      <w:r>
        <w:rPr>
          <w:iCs/>
          <w:i/>
        </w:rPr>
        <w:t xml:space="preserve">Film Directors</w:t>
      </w:r>
      <w:r>
        <w:t xml:space="preserve"> </w:t>
      </w:r>
      <w:r>
        <w:t xml:space="preserve">often hire local fixers or line producers who specialize in navigating these specific bureaucratic hurdles to ensure shoot schedules remain on track.</w:t>
      </w:r>
      <w:r>
        <w:br/>
      </w:r>
    </w:p>
    <w:bookmarkEnd w:id="23"/>
    <w:bookmarkStart w:id="25" w:name="X9611da0d99173bd0f86387faf91d04f3f7aab74"/>
    <w:p>
      <w:pPr>
        <w:pStyle w:val="Heading2"/>
      </w:pPr>
      <w:r>
        <w:rPr>
          <w:bCs/>
          <w:b/>
        </w:rPr>
        <w:t xml:space="preserve">3. Cultural Sensitivity and Storytelling Authenticity</w:t>
      </w:r>
    </w:p>
    <w:p>
      <w:pPr>
        <w:pStyle w:val="FirstParagraph"/>
      </w:pPr>
      <w:r>
        <w:t xml:space="preserve">For a</w:t>
      </w:r>
      <w:r>
        <w:t xml:space="preserve"> </w:t>
      </w:r>
      <w:r>
        <w:rPr>
          <w:iCs/>
          <w:i/>
        </w:rPr>
        <w:t xml:space="preserve">Film Director</w:t>
      </w:r>
      <w:r>
        <w:t xml:space="preserve">, whether local or visiting, understanding the cultural fabric of Mexico City is paramount. The city is a melting pot of indigenous traditions, colonial history, and modern urban identity. Missteps in cultural representation can lead to significant backlash; conversely, authentic storytelling can resonate deeply with audiences both domestically and internationally.</w:t>
      </w:r>
      <w:r>
        <w:br/>
      </w:r>
      <w:r>
        <w:t xml:space="preserve">A key aspect of this</w:t>
      </w:r>
      <w:r>
        <w:t xml:space="preserve"> </w:t>
      </w:r>
      <w:r>
        <w:rPr>
          <w:iCs/>
          <w:i/>
        </w:rPr>
        <w:t xml:space="preserve">Case Study</w:t>
      </w:r>
      <w:r>
        <w:t xml:space="preserve"> </w:t>
      </w:r>
      <w:r>
        <w:t xml:space="preserve">involves the role of local casting and crew. Successful</w:t>
      </w:r>
      <w:r>
        <w:t xml:space="preserve"> </w:t>
      </w:r>
      <w:r>
        <w:rPr>
          <w:iCs/>
          <w:i/>
        </w:rPr>
        <w:t xml:space="preserve">Film Directors</w:t>
      </w:r>
      <w:r>
        <w:t xml:space="preserve"> </w:t>
      </w:r>
      <w:r>
        <w:t xml:space="preserve">in Mexico City prioritize hiring local actors who bring nuanced performances rooted in regional dialects and mannerisms. Furthermore, collaborating with local writers ensures that narratives avoid stereotypes and instead reflect the complex realities of life in the capital.</w:t>
      </w:r>
      <w:r>
        <w:br/>
      </w:r>
    </w:p>
    <w:bookmarkStart w:id="24" w:name="key-insight"/>
    <w:p>
      <w:pPr>
        <w:pStyle w:val="Heading3"/>
      </w:pPr>
      <w:r>
        <w:t xml:space="preserve">Key Insight:</w:t>
      </w:r>
    </w:p>
    <w:p>
      <w:pPr>
        <w:pStyle w:val="FirstParagraph"/>
      </w:pPr>
      <w:r>
        <w:t xml:space="preserve">The most successful productions in Mexico City are those that treat the city not merely as a backdrop, but as an active character in the narrative. For a</w:t>
      </w:r>
      <w:r>
        <w:t xml:space="preserve"> </w:t>
      </w:r>
      <w:r>
        <w:rPr>
          <w:iCs/>
          <w:i/>
        </w:rPr>
        <w:t xml:space="preserve">Film Director</w:t>
      </w:r>
      <w:r>
        <w:t xml:space="preserve">, this means investing time in understanding the socio-political dynamics of different neighborhoods.</w:t>
      </w:r>
    </w:p>
    <w:bookmarkEnd w:id="24"/>
    <w:bookmarkEnd w:id="25"/>
    <w:bookmarkStart w:id="26" w:name="X131fab493f59f66ef7ceeab20728e4becbdf4a4"/>
    <w:p>
      <w:pPr>
        <w:pStyle w:val="Heading2"/>
      </w:pPr>
      <w:r>
        <w:rPr>
          <w:bCs/>
          <w:b/>
        </w:rPr>
        <w:t xml:space="preserve">4. Technical Infrastructure and Post-Production Capabilities</w:t>
      </w:r>
    </w:p>
    <w:p>
      <w:pPr>
        <w:pStyle w:val="FirstParagraph"/>
      </w:pPr>
      <w:r>
        <w:t xml:space="preserve">Mexico City boasts state-of-the-art post-production facilities that rival those in Los Angeles or London. From advanced visual effects (VFX) studios to high-end sound mixing stages, a</w:t>
      </w:r>
      <w:r>
        <w:t xml:space="preserve"> </w:t>
      </w:r>
      <w:r>
        <w:rPr>
          <w:iCs/>
          <w:i/>
        </w:rPr>
        <w:t xml:space="preserve">Film Director</w:t>
      </w:r>
      <w:r>
        <w:t xml:space="preserve"> </w:t>
      </w:r>
      <w:r>
        <w:t xml:space="preserve">has access to world-class technology. This infrastructure allows for seamless integration of global standards in editing, color grading, and audio design.</w:t>
      </w:r>
      <w:r>
        <w:br/>
      </w:r>
      <w:r>
        <w:t xml:space="preserve">Moreover, the cost of labor in post-production is significantly lower than in North America or Europe, offering additional budgetary relief. For a</w:t>
      </w:r>
      <w:r>
        <w:t xml:space="preserve"> </w:t>
      </w:r>
      <w:r>
        <w:rPr>
          <w:iCs/>
          <w:i/>
        </w:rPr>
        <w:t xml:space="preserve">Film Director</w:t>
      </w:r>
      <w:r>
        <w:t xml:space="preserve">, this means resources can be reallocated to pre-production phases such as script development and location scouting.</w:t>
      </w:r>
      <w:r>
        <w:br/>
      </w:r>
    </w:p>
    <w:bookmarkEnd w:id="26"/>
    <w:bookmarkStart w:id="27" w:name="challenges-and-risk-mitigation"/>
    <w:p>
      <w:pPr>
        <w:pStyle w:val="Heading2"/>
      </w:pPr>
      <w:r>
        <w:rPr>
          <w:bCs/>
          <w:b/>
        </w:rPr>
        <w:t xml:space="preserve">5. Challenges and Risk Mitigation</w:t>
      </w:r>
    </w:p>
    <w:p>
      <w:pPr>
        <w:pStyle w:val="FirstParagraph"/>
      </w:pPr>
      <w:r>
        <w:t xml:space="preserve">No</w:t>
      </w:r>
      <w:r>
        <w:t xml:space="preserve"> </w:t>
      </w:r>
      <w:r>
        <w:rPr>
          <w:iCs/>
          <w:i/>
        </w:rPr>
        <w:t xml:space="preserve">Case Study</w:t>
      </w:r>
      <w:r>
        <w:t xml:space="preserve"> </w:t>
      </w:r>
      <w:r>
        <w:t xml:space="preserve">is complete without addressing potential pitfalls. In Mexico City, logistical challenges such as traffic congestion can impact shoot schedules. Additionally, concerns regarding safety vary by neighborhood; a strategic approach involves thorough risk assessments and engaging with local communities to ensure smooth operations.</w:t>
      </w:r>
      <w:r>
        <w:br/>
      </w:r>
      <w:r>
        <w:t xml:space="preserve">Weather patterns also play a role. While the dry season offers predictable conditions, the rainy season (May to October) requires contingency planning for outdoor shoots. A proactive</w:t>
      </w:r>
      <w:r>
        <w:t xml:space="preserve"> </w:t>
      </w:r>
      <w:r>
        <w:rPr>
          <w:iCs/>
          <w:i/>
        </w:rPr>
        <w:t xml:space="preserve">Film Director</w:t>
      </w:r>
      <w:r>
        <w:t xml:space="preserve"> </w:t>
      </w:r>
      <w:r>
        <w:t xml:space="preserve">will incorporate buffer days into their schedule and have indoor alternatives ready.</w:t>
      </w:r>
      <w:r>
        <w:br/>
      </w:r>
    </w:p>
    <w:bookmarkEnd w:id="27"/>
    <w:bookmarkStart w:id="29" w:name="Xf8de6cecd8f17a2a9640c50fc52703096451f80"/>
    <w:p>
      <w:pPr>
        <w:pStyle w:val="Heading2"/>
      </w:pPr>
      <w:r>
        <w:rPr>
          <w:bCs/>
          <w:b/>
        </w:rPr>
        <w:t xml:space="preserve">Conclusion: The Path Forward for Film Directors in Mexico City</w:t>
      </w:r>
    </w:p>
    <w:p>
      <w:pPr>
        <w:pStyle w:val="FirstParagraph"/>
      </w:pPr>
      <w:r>
        <w:t xml:space="preserve">In conclusion, this</w:t>
      </w:r>
      <w:r>
        <w:t xml:space="preserve"> </w:t>
      </w:r>
      <w:r>
        <w:rPr>
          <w:iCs/>
          <w:i/>
        </w:rPr>
        <w:t xml:space="preserve">case study</w:t>
      </w:r>
      <w:r>
        <w:t xml:space="preserve"> </w:t>
      </w:r>
      <w:r>
        <w:t xml:space="preserve">demonstrates that Mexico City presents a compelling environment for</w:t>
      </w:r>
      <w:r>
        <w:t xml:space="preserve"> </w:t>
      </w:r>
      <w:r>
        <w:rPr>
          <w:iCs/>
          <w:i/>
        </w:rPr>
        <w:t xml:space="preserve">Film Directors</w:t>
      </w:r>
      <w:r>
        <w:t xml:space="preserve">. The combination of tax incentives, diverse locations, skilled talent, and advanced technical infrastructure creates a fertile ground for cinematic creation. However, success requires more than just technical proficiency; it demands cultural sensitivity, strategic planning, and a deep appreciation for the unique spirit of Mexico City.</w:t>
      </w:r>
      <w:r>
        <w:br/>
      </w:r>
      <w:r>
        <w:t xml:space="preserve">For</w:t>
      </w:r>
      <w:r>
        <w:t xml:space="preserve"> </w:t>
      </w:r>
      <w:r>
        <w:rPr>
          <w:iCs/>
          <w:i/>
        </w:rPr>
        <w:t xml:space="preserve">Film Directors</w:t>
      </w:r>
      <w:r>
        <w:t xml:space="preserve"> </w:t>
      </w:r>
      <w:r>
        <w:t xml:space="preserve">looking to expand their portfolio or produce compelling narratives with high production value, Mexico City offers not just a location, but an experience that enriches the creative process. By respecting local customs and leveraging available resources, any</w:t>
      </w:r>
      <w:r>
        <w:t xml:space="preserve"> </w:t>
      </w:r>
      <w:r>
        <w:rPr>
          <w:iCs/>
          <w:i/>
        </w:rPr>
        <w:t xml:space="preserve">Film Director</w:t>
      </w:r>
      <w:r>
        <w:t xml:space="preserve"> </w:t>
      </w:r>
      <w:r>
        <w:t xml:space="preserve">can harness the full potential of this vibrant metropolis.</w:t>
      </w:r>
      <w:r>
        <w:br/>
      </w:r>
    </w:p>
    <w:bookmarkStart w:id="28" w:name="about-this-case-study"/>
    <w:p>
      <w:pPr>
        <w:pStyle w:val="Heading3"/>
      </w:pPr>
      <w:r>
        <w:t xml:space="preserve">About This Case Study</w:t>
      </w:r>
    </w:p>
    <w:p>
      <w:pPr>
        <w:pStyle w:val="FirstParagraph"/>
      </w:pPr>
      <w:r>
        <w:t xml:space="preserve">This document provides an overview of the opportunities for a</w:t>
      </w:r>
      <w:r>
        <w:t xml:space="preserve"> </w:t>
      </w:r>
      <w:r>
        <w:rPr>
          <w:iCs/>
          <w:i/>
        </w:rPr>
        <w:t xml:space="preserve">Film Director</w:t>
      </w:r>
      <w:r>
        <w:t xml:space="preserve"> </w:t>
      </w:r>
      <w:r>
        <w:t xml:space="preserve">in Mexico City. It highlights key factors such as incentives, culture, and infrastructure to guide strategic decision-making.</w:t>
      </w:r>
      <w:r>
        <w:br/>
      </w:r>
      <w:r>
        <w:br/>
      </w:r>
      <w:r>
        <w:t xml:space="preserve">© 2023 Creative Insights International</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Film Director in Mexico City</dc:title>
  <dc:creator/>
  <dc:language>en</dc:language>
  <cp:keywords/>
  <dcterms:created xsi:type="dcterms:W3CDTF">2026-07-29T12:09:04Z</dcterms:created>
  <dcterms:modified xsi:type="dcterms:W3CDTF">2026-07-29T12:09:04Z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