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Morocco</w:t>
      </w:r>
      <w:r>
        <w:t xml:space="preserve"> </w:t>
      </w:r>
      <w:r>
        <w:t xml:space="preserve">Casablanca</w:t>
      </w:r>
    </w:p>
    <w:bookmarkStart w:id="30" w:name="X69b51db86f17b370c8cdc599c18905eaa712c07"/>
    <w:p>
      <w:pPr>
        <w:pStyle w:val="Heading1"/>
      </w:pPr>
      <w:r>
        <w:t xml:space="preserve">The Cinematic Soul of the Maghreb: A Case Study on the Modern Film Director in Morocco Casablanca</w:t>
      </w:r>
    </w:p>
    <w:p>
      <w:pPr>
        <w:pStyle w:val="FirstParagraph"/>
      </w:pPr>
      <w:r>
        <w:rPr>
          <w:bCs/>
          <w:b/>
        </w:rPr>
        <w:t xml:space="preserve">Date:</w:t>
      </w:r>
      <w:r>
        <w:t xml:space="preserve"> </w:t>
      </w:r>
      <w:r>
        <w:t xml:space="preserve">October 2023</w:t>
      </w:r>
      <w:r>
        <w:br/>
      </w:r>
      <w:r>
        <w:rPr>
          <w:bCs/>
          <w:b/>
        </w:rPr>
        <w:t xml:space="preserve">Subject:</w:t>
      </w:r>
      <w:r>
        <w:t xml:space="preserve"> </w:t>
      </w:r>
      <w:r>
        <w:t xml:space="preserve">The Role, Challenges, and Impact of the Film Director within the Moroccan Industrial Landscape</w:t>
      </w:r>
      <w:r>
        <w:br/>
      </w:r>
      <w:r>
        <w:rPr>
          <w:bCs/>
          <w:b/>
        </w:rPr>
        <w:t xml:space="preserve">Location Focus:</w:t>
      </w:r>
      <w:r>
        <w:t xml:space="preserve"> </w:t>
      </w:r>
      <w:r>
        <w:t xml:space="preserve">Morocco Casablanca</w:t>
      </w:r>
    </w:p>
    <w:bookmarkStart w:id="20" w:name="i.-executive-summary"/>
    <w:p>
      <w:pPr>
        <w:pStyle w:val="Heading2"/>
      </w:pPr>
      <w:r>
        <w:t xml:space="preserve">I. Executive Summary</w:t>
      </w:r>
    </w:p>
    <w:p>
      <w:pPr>
        <w:pStyle w:val="FirstParagraph"/>
      </w:pPr>
      <w:r>
        <w:t xml:space="preserve">In recent years, Morocco has emerged not merely as a backdrop for international productions but as a vibrant hub for indigenous storytelling. At the heart of this transformation is the figure of the</w:t>
      </w:r>
      <w:r>
        <w:t xml:space="preserve"> </w:t>
      </w:r>
      <w:r>
        <w:rPr>
          <w:bCs/>
          <w:b/>
        </w:rPr>
        <w:t xml:space="preserve">Film Director</w:t>
      </w:r>
      <w:r>
        <w:t xml:space="preserve">. This case study examines how directors operating in and around</w:t>
      </w:r>
      <w:r>
        <w:t xml:space="preserve"> </w:t>
      </w:r>
      <w:r>
        <w:rPr>
          <w:bCs/>
          <w:b/>
        </w:rPr>
        <w:t xml:space="preserve">Morocco Casablanca</w:t>
      </w:r>
      <w:r>
        <w:t xml:space="preserve"> </w:t>
      </w:r>
      <w:r>
        <w:t xml:space="preserve">are navigating the complex intersection of traditional cinematic values, global commercial demands, and local cultural identity. By analyzing specific professional challenges, creative methodologies, and economic factors affecting this region, we gain insight into the evolving ecosystem of North African cinema.</w:t>
      </w:r>
    </w:p>
    <w:bookmarkEnd w:id="20"/>
    <w:bookmarkStart w:id="21" w:name="X0b963ae656c03df8c8457e92edcd7035eab69eb"/>
    <w:p>
      <w:pPr>
        <w:pStyle w:val="Heading2"/>
      </w:pPr>
      <w:r>
        <w:t xml:space="preserve">II. Historical Context: Casablanca as a Cinematic Character</w:t>
      </w:r>
    </w:p>
    <w:p>
      <w:pPr>
        <w:pStyle w:val="FirstParagraph"/>
      </w:pPr>
      <w:r>
        <w:t xml:space="preserve">To understand the current role of the</w:t>
      </w:r>
      <w:r>
        <w:t xml:space="preserve"> </w:t>
      </w:r>
      <w:r>
        <w:rPr>
          <w:bCs/>
          <w:b/>
        </w:rPr>
        <w:t xml:space="preserve">Film Director</w:t>
      </w:r>
      <w:r>
        <w:t xml:space="preserve">, one must first appreciate the unique historical weight carried by</w:t>
      </w:r>
      <w:r>
        <w:t xml:space="preserve"> </w:t>
      </w:r>
      <w:r>
        <w:rPr>
          <w:bCs/>
          <w:b/>
        </w:rPr>
        <w:t xml:space="preserve">Morocco Casablanca</w:t>
      </w:r>
      <w:r>
        <w:t xml:space="preserve">. Unlike Marrakech, which often serves as a gateway for desert epics and colonial-era dramas, Casablanca stands as the economic capital and the modern heart of Moroccan media. It is here that the majority of television studios, post-production houses, and production companies are headquartered. For a</w:t>
      </w:r>
      <w:r>
        <w:t xml:space="preserve"> </w:t>
      </w:r>
      <w:r>
        <w:rPr>
          <w:bCs/>
          <w:b/>
        </w:rPr>
        <w:t xml:space="preserve">Film Director</w:t>
      </w:r>
      <w:r>
        <w:t xml:space="preserve"> </w:t>
      </w:r>
      <w:r>
        <w:t xml:space="preserve">based in this metropolis, the city is not just a setting; it is an active character.</w:t>
      </w:r>
    </w:p>
    <w:p>
      <w:pPr>
        <w:pStyle w:val="BodyText"/>
      </w:pPr>
      <w:r>
        <w:rPr>
          <w:bCs/>
          <w:b/>
        </w:rPr>
        <w:t xml:space="preserve">Key Insight:</w:t>
      </w:r>
      <w:r>
        <w:t xml:space="preserve"> </w:t>
      </w:r>
      <w:r>
        <w:t xml:space="preserve">While Marrakech offers vast landscapes for period pieces, Casablanca provides the gritty, contemporary urban texture required for modern social dramas. Consequently, directors in this region specialize in portraying the socio-economic realities of urban Morocco, distinguishing their work from the exoticized portrayals often seen in international films shot elsewhere in the country.</w:t>
      </w:r>
    </w:p>
    <w:bookmarkEnd w:id="21"/>
    <w:bookmarkStart w:id="22" w:name="Xf5cd5509a21ab12b38262087158d67f59988525"/>
    <w:p>
      <w:pPr>
        <w:pStyle w:val="Heading2"/>
      </w:pPr>
      <w:r>
        <w:t xml:space="preserve">III. The Profile of a Modern Film Director</w:t>
      </w:r>
    </w:p>
    <w:p>
      <w:pPr>
        <w:pStyle w:val="FirstParagraph"/>
      </w:pPr>
      <w:r>
        <w:t xml:space="preserve">The contemporary</w:t>
      </w:r>
      <w:r>
        <w:t xml:space="preserve"> </w:t>
      </w:r>
      <w:r>
        <w:rPr>
          <w:bCs/>
          <w:b/>
        </w:rPr>
        <w:t xml:space="preserve">Film Director</w:t>
      </w:r>
      <w:r>
        <w:t xml:space="preserve"> </w:t>
      </w:r>
      <w:r>
        <w:t xml:space="preserve">working in this region faces a dual identity crisis and opportunity. On one hand, they are expected to adhere to rigorous international standards required by co-productions with Europe and Hollywood. On the other hand, there is immense pressure from local audiences and state institutions (such as the CNC - Centre National du Cinéma) to tell authentically Moroccan stories.</w:t>
      </w:r>
    </w:p>
    <w:p>
      <w:pPr>
        <w:pStyle w:val="BodyText"/>
      </w:pPr>
      <w:r>
        <w:rPr>
          <w:bCs/>
          <w:b/>
        </w:rPr>
        <w:t xml:space="preserve">Aesthetic Identity:</w:t>
      </w:r>
      <w:r>
        <w:t xml:space="preserve"> </w:t>
      </w:r>
      <w:r>
        <w:t xml:space="preserve">Directors in</w:t>
      </w:r>
      <w:r>
        <w:t xml:space="preserve"> </w:t>
      </w:r>
      <w:r>
        <w:rPr>
          <w:bCs/>
          <w:b/>
        </w:rPr>
        <w:t xml:space="preserve">Morocco Casablanca</w:t>
      </w:r>
      <w:r>
        <w:t xml:space="preserve"> </w:t>
      </w:r>
      <w:r>
        <w:t xml:space="preserve">are increasingly moving away from the "orientalist" gaze. Instead of focusing solely on poverty or exoticism, they are exploring themes of urbanization, youth culture, gender dynamics, and political satire. The visual language is evolving to include dynamic camera movements that reflect the frenetic pace of the city.</w:t>
      </w:r>
    </w:p>
    <w:bookmarkEnd w:id="22"/>
    <w:bookmarkStart w:id="23" w:name="iv.-operational-challenges-in-casablanca"/>
    <w:p>
      <w:pPr>
        <w:pStyle w:val="Heading2"/>
      </w:pPr>
      <w:r>
        <w:t xml:space="preserve">IV. Operational Challenges in Casablanca</w:t>
      </w:r>
    </w:p>
    <w:p>
      <w:pPr>
        <w:pStyle w:val="FirstParagraph"/>
      </w:pPr>
      <w:r>
        <w:t xml:space="preserve">The logistics of directing a film in a dense metropolitan area like Casablanca present unique hurdles that differ significantly from shooting in controlled studio environments or remote locations.</w:t>
      </w:r>
    </w:p>
    <w:p>
      <w:pPr>
        <w:numPr>
          <w:ilvl w:val="0"/>
          <w:numId w:val="1001"/>
        </w:numPr>
        <w:pStyle w:val="Compact"/>
      </w:pPr>
      <w:r>
        <w:rPr>
          <w:bCs/>
          <w:b/>
        </w:rPr>
        <w:t xml:space="preserve">Bureaucratic Navigation:</w:t>
      </w:r>
      <w:r>
        <w:t xml:space="preserve"> </w:t>
      </w:r>
      <w:r>
        <w:t xml:space="preserve">While the Moroccan government has invested heavily in attracting foreign productions through tax rebates, local directors often struggle with permitting processes for street shooting. The role of the director here extends to diplomacy, requiring them to negotiate with municipal authorities and local communities simultaneously.</w:t>
      </w:r>
    </w:p>
    <w:p>
      <w:pPr>
        <w:numPr>
          <w:ilvl w:val="0"/>
          <w:numId w:val="1001"/>
        </w:numPr>
        <w:pStyle w:val="Compact"/>
      </w:pPr>
      <w:r>
        <w:rPr>
          <w:bCs/>
          <w:b/>
        </w:rPr>
        <w:t xml:space="preserve">Talent Development:</w:t>
      </w:r>
      <w:r>
        <w:t xml:space="preserve"> </w:t>
      </w:r>
      <w:r>
        <w:t xml:space="preserve">A significant challenge for any</w:t>
      </w:r>
      <w:r>
        <w:t xml:space="preserve"> </w:t>
      </w:r>
      <w:r>
        <w:rPr>
          <w:bCs/>
          <w:b/>
        </w:rPr>
        <w:t xml:space="preserve">Film Director</w:t>
      </w:r>
      <w:r>
        <w:t xml:space="preserve"> </w:t>
      </w:r>
      <w:r>
        <w:t xml:space="preserve">in this region is the gap between academic training at institutions like ISAC (Institut Supérieur d'Art Cinématographique) and practical industry demands. Directors often spend substantial resources mentoring young actors and crew members to meet international technical standards.</w:t>
      </w:r>
    </w:p>
    <w:p>
      <w:pPr>
        <w:numPr>
          <w:ilvl w:val="0"/>
          <w:numId w:val="1001"/>
        </w:numPr>
        <w:pStyle w:val="Compact"/>
      </w:pPr>
      <w:r>
        <w:rPr>
          <w:bCs/>
          <w:b/>
        </w:rPr>
        <w:t xml:space="preserve">Funding Fragmentation:</w:t>
      </w:r>
      <w:r>
        <w:t xml:space="preserve"> </w:t>
      </w:r>
      <w:r>
        <w:t xml:space="preserve">Unlike established film hubs such as Paris or Los Angeles, funding for projects in Casablanca is often fragmented. Directors must juggle local government grants, European co-production funds (from France and Belgium), and private investment. This financial precarity forces directors to be entrepreneurs as well as artists.</w:t>
      </w:r>
    </w:p>
    <w:bookmarkEnd w:id="23"/>
    <w:bookmarkStart w:id="26" w:name="Xeaff328bb665f7c4f9956ef926b4bc6c9301375"/>
    <w:p>
      <w:pPr>
        <w:pStyle w:val="Heading2"/>
      </w:pPr>
      <w:r>
        <w:t xml:space="preserve">V. Case Analysis: The "Street-Level" Aesthetic</w:t>
      </w:r>
    </w:p>
    <w:p>
      <w:pPr>
        <w:pStyle w:val="FirstParagraph"/>
      </w:pPr>
      <w:r>
        <w:t xml:space="preserve">A distinct trend has emerged among directors operating specifically in the neighborhoods of Casablanca, such as Hay Hassani or Maârif. These directors utilize a "neo-realism" inspired approach, often casting non-professional actors and shooting on location.</w:t>
      </w:r>
    </w:p>
    <w:bookmarkStart w:id="24" w:name="the-director-as-community-liaison"/>
    <w:p>
      <w:pPr>
        <w:pStyle w:val="Heading3"/>
      </w:pPr>
      <w:r>
        <w:t xml:space="preserve">The Director as Community Liaison</w:t>
      </w:r>
    </w:p>
    <w:p>
      <w:pPr>
        <w:pStyle w:val="FirstParagraph"/>
      </w:pPr>
      <w:r>
        <w:t xml:space="preserve">In this context, the relationship between the</w:t>
      </w:r>
      <w:r>
        <w:t xml:space="preserve"> </w:t>
      </w:r>
      <w:r>
        <w:rPr>
          <w:bCs/>
          <w:b/>
        </w:rPr>
        <w:t xml:space="preserve">Film Director</w:t>
      </w:r>
      <w:r>
        <w:t xml:space="preserve"> </w:t>
      </w:r>
      <w:r>
        <w:t xml:space="preserve">and the local community is paramount. Unlike in Hollywood, where permits can buy silence or compliance, in Casablanca’s dense urban fabric, a film crew must integrate with its surroundings. Successful directors have developed methodologies that involve pre-production workshops with residents to ensure cultural sensitivity and logistical smoothness. This collaborative approach not only facilitates shooting but also adds an layer of authenticity to the final cut that resonates with local audiences.</w:t>
      </w:r>
    </w:p>
    <w:bookmarkEnd w:id="24"/>
    <w:bookmarkStart w:id="25" w:name="technological-adaptation"/>
    <w:p>
      <w:pPr>
        <w:pStyle w:val="Heading3"/>
      </w:pPr>
      <w:r>
        <w:t xml:space="preserve">Technological Adaptation</w:t>
      </w:r>
    </w:p>
    <w:p>
      <w:pPr>
        <w:pStyle w:val="FirstParagraph"/>
      </w:pPr>
      <w:r>
        <w:t xml:space="preserve">The modern director in Casablanca is also a technological adapter. With the rise of digital cinema, independent directors are bypassing traditional gatekeepers. We see a surge in micro-budget productions that utilize mobile photography and lightweight equipment to capture the raw energy of</w:t>
      </w:r>
      <w:r>
        <w:t xml:space="preserve"> </w:t>
      </w:r>
      <w:r>
        <w:rPr>
          <w:bCs/>
          <w:b/>
        </w:rPr>
        <w:t xml:space="preserve">Morocco Casablanca</w:t>
      </w:r>
      <w:r>
        <w:t xml:space="preserve">. This shift allows for greater creative freedom, enabling directors to respond quickly to social events and political shifts within the city.</w:t>
      </w:r>
    </w:p>
    <w:bookmarkEnd w:id="25"/>
    <w:bookmarkEnd w:id="26"/>
    <w:bookmarkStart w:id="27" w:name="Xc6f8b968494c0c34c464756b7eaa7195e776180"/>
    <w:p>
      <w:pPr>
        <w:pStyle w:val="Heading2"/>
      </w:pPr>
      <w:r>
        <w:t xml:space="preserve">VI. Impact on National Culture and Soft Power</w:t>
      </w:r>
    </w:p>
    <w:p>
      <w:pPr>
        <w:pStyle w:val="FirstParagraph"/>
      </w:pPr>
      <w:r>
        <w:t xml:space="preserve">The work produced by directors in this region has a profound impact on national identity. Films set in Casablanca serve as mirrors for Moroccan society, reflecting its contradictions, humor, and struggles. For the international audience, these works challenge stereotypes of North Africa.</w:t>
      </w:r>
    </w:p>
    <w:p>
      <w:pPr>
        <w:pStyle w:val="BodyText"/>
      </w:pPr>
      <w:r>
        <w:t xml:space="preserve">Moreover, the success of certain films shot in Casablanca has spurred tourism and investment in local infrastructure. The "Casablanca Effect" demonstrates how cultural production can drive economic development. Directors are increasingly viewed as cultural ambassadors, tasked with curating how Morocco is perceived on the global stage. This responsibility places a heavy ethical burden on their creative decisions.</w:t>
      </w:r>
    </w:p>
    <w:bookmarkEnd w:id="27"/>
    <w:bookmarkStart w:id="28" w:name="X43406369cf322f729133d8de830bf2bd595d3fc"/>
    <w:p>
      <w:pPr>
        <w:pStyle w:val="Heading2"/>
      </w:pPr>
      <w:r>
        <w:t xml:space="preserve">VII. Future Outlook and Strategic Recommendations</w:t>
      </w:r>
    </w:p>
    <w:p>
      <w:pPr>
        <w:pStyle w:val="FirstParagraph"/>
      </w:pPr>
      <w:r>
        <w:t xml:space="preserve">Looking ahead, the trajectory of the</w:t>
      </w:r>
      <w:r>
        <w:t xml:space="preserve"> </w:t>
      </w:r>
      <w:r>
        <w:rPr>
          <w:bCs/>
          <w:b/>
        </w:rPr>
        <w:t xml:space="preserve">Film Director</w:t>
      </w:r>
      <w:r>
        <w:t xml:space="preserve"> </w:t>
      </w:r>
      <w:r>
        <w:t xml:space="preserve">in</w:t>
      </w:r>
      <w:r>
        <w:t xml:space="preserve"> </w:t>
      </w:r>
      <w:r>
        <w:rPr>
          <w:bCs/>
          <w:b/>
        </w:rPr>
        <w:t xml:space="preserve">Morocco Casablanca</w:t>
      </w:r>
      <w:r>
        <w:t xml:space="preserve"> </w:t>
      </w:r>
      <w:r>
        <w:t xml:space="preserve">points toward greater professionalization and international integration. To sustain this growth, several strategic developments are necessary:</w:t>
      </w:r>
    </w:p>
    <w:p>
      <w:pPr>
        <w:numPr>
          <w:ilvl w:val="0"/>
          <w:numId w:val="1002"/>
        </w:numPr>
        <w:pStyle w:val="Compact"/>
      </w:pPr>
      <w:r>
        <w:rPr>
          <w:bCs/>
          <w:b/>
        </w:rPr>
        <w:t xml:space="preserve">Dedicated Production Hubs:</w:t>
      </w:r>
      <w:r>
        <w:t xml:space="preserve">The city needs more specialized sound stages and green screen facilities to reduce dependence on foreign locations for high-budget sequences.</w:t>
      </w:r>
    </w:p>
    <w:p>
      <w:pPr>
        <w:numPr>
          <w:ilvl w:val="0"/>
          <w:numId w:val="1002"/>
        </w:numPr>
        <w:pStyle w:val="Compact"/>
      </w:pPr>
      <w:r>
        <w:rPr>
          <w:bCs/>
          <w:b/>
        </w:rPr>
        <w:t xml:space="preserve">Crew Training Programs:</w:t>
      </w:r>
      <w:r>
        <w:t xml:space="preserve">Institutionalized training programs focusing on technical specialties (sound design, VFX, cinematography) are essential to support the ambitious visions of emerging directors.</w:t>
      </w:r>
    </w:p>
    <w:p>
      <w:pPr>
        <w:numPr>
          <w:ilvl w:val="0"/>
          <w:numId w:val="1002"/>
        </w:numPr>
        <w:pStyle w:val="Compact"/>
      </w:pPr>
      <w:r>
        <w:rPr>
          <w:bCs/>
          <w:b/>
        </w:rPr>
        <w:t xml:space="preserve">Distribution Networks:</w:t>
      </w:r>
      <w:r>
        <w:t xml:space="preserve">Strengthening local distribution channels is crucial. Currently, many Moroccan films struggle to find screens within the country. Directors need robust networks to ensure their work reaches domestic audiences, fostering a healthy cinematic culture at home.</w:t>
      </w:r>
    </w:p>
    <w:bookmarkEnd w:id="28"/>
    <w:bookmarkStart w:id="29" w:name="viii.-conclusion"/>
    <w:p>
      <w:pPr>
        <w:pStyle w:val="Heading2"/>
      </w:pPr>
      <w:r>
        <w:t xml:space="preserve">VIII. Conclusion</w:t>
      </w:r>
    </w:p>
    <w:p>
      <w:pPr>
        <w:pStyle w:val="FirstParagraph"/>
      </w:pPr>
      <w:r>
        <w:t xml:space="preserve">The evolution of cinema in Morocco is inextricably linked to the urban landscape of Casablanca and the creative agency of its directors. The modern</w:t>
      </w:r>
      <w:r>
        <w:t xml:space="preserve"> </w:t>
      </w:r>
      <w:r>
        <w:rPr>
          <w:bCs/>
          <w:b/>
        </w:rPr>
        <w:t xml:space="preserve">Film Director</w:t>
      </w:r>
      <w:r>
        <w:t xml:space="preserve"> </w:t>
      </w:r>
      <w:r>
        <w:t xml:space="preserve">operating in this region is no longer just a storyteller but a complex manager of cultural, economic, and social forces. By navigating the unique challenges posed by</w:t>
      </w:r>
      <w:r>
        <w:t xml:space="preserve"> </w:t>
      </w:r>
      <w:r>
        <w:rPr>
          <w:bCs/>
          <w:b/>
        </w:rPr>
        <w:t xml:space="preserve">Morocco Casablanca</w:t>
      </w:r>
      <w:r>
        <w:t xml:space="preserve">, these artists are forging a new cinematic language that is distinctly Moroccan yet globally relevant.</w:t>
      </w:r>
    </w:p>
    <w:p>
      <w:pPr>
        <w:pStyle w:val="BodyText"/>
      </w:pPr>
      <w:r>
        <w:t xml:space="preserve">This case study highlights that the future of film in this region depends not only on financial incentives but on empowering directors with the technical tools, administrative support, and creative freedom to explore the multifaceted reality of life in Casablanca. As the industry matures, the director remains central to this narrative shift, transforming a city into a canvas for authentic human expression.</w:t>
      </w:r>
    </w:p>
    <w:p>
      <w:r>
        <w:pict>
          <v:rect style="width:0;height:1.5pt" o:hralign="center" o:hrstd="t" o:hr="t"/>
        </w:pict>
      </w:r>
    </w:p>
    <w:p>
      <w:pPr>
        <w:pStyle w:val="FirstParagraph"/>
      </w:pPr>
      <w:r>
        <w:rPr>
          <w:iCs/>
          <w:i/>
        </w:rPr>
        <w:t xml:space="preserve">Note: This document serves as an analytical overview of the film industry dynamics specific to the mentioned geographic and professional context.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of the Film Director in Morocco Casablanca</dc:title>
  <dc:creator/>
  <dc:language>en</dc:language>
  <cp:keywords/>
  <dcterms:created xsi:type="dcterms:W3CDTF">2026-07-30T01:26:11Z</dcterms:created>
  <dcterms:modified xsi:type="dcterms:W3CDTF">2026-07-30T01:26:11Z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