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and</w:t>
      </w:r>
      <w:r>
        <w:t xml:space="preserve"> </w:t>
      </w:r>
      <w:r>
        <w:t xml:space="preserve">Artistic</w:t>
      </w:r>
      <w:r>
        <w:t xml:space="preserve"> </w:t>
      </w:r>
      <w:r>
        <w:t xml:space="preserve">Leadership</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Switzerland</w:t>
      </w:r>
      <w:r>
        <w:t xml:space="preserve"> </w:t>
      </w:r>
      <w:r>
        <w:t xml:space="preserve">Zurich</w:t>
      </w:r>
    </w:p>
    <w:bookmarkStart w:id="22" w:name="X389dcc0869a97dcac49863aff7c0039ddd8ae66"/>
    <w:p>
      <w:pPr>
        <w:pStyle w:val="Heading1"/>
      </w:pPr>
      <w:r>
        <w:t xml:space="preserve">Case Study: Strategic Positioning and Artistic Leadership of a Film Director in Switzerland Zurich</w:t>
      </w:r>
    </w:p>
    <w:p>
      <w:pPr>
        <w:pStyle w:val="FirstParagraph"/>
      </w:pPr>
      <w:r>
        <w:rPr>
          <w:bCs/>
          <w:b/>
        </w:rPr>
        <w:t xml:space="preserve">Date:</w:t>
      </w:r>
      <w:r>
        <w:t xml:space="preserve"> </w:t>
      </w:r>
      <w:r>
        <w:t xml:space="preserve">October 2023</w:t>
      </w:r>
      <w:r>
        <w:br/>
      </w:r>
      <w:r>
        <w:rPr>
          <w:bCs/>
          <w:b/>
        </w:rPr>
        <w:t xml:space="preserve">Subject:</w:t>
      </w:r>
      <w:r>
        <w:t xml:space="preserve">A Case Study on the Career Trajectory, Creative Strategy, and Market Impact of a Distinguished Film Director operating within the unique cultural and economic landscape of Switzerland Zurich.</w:t>
      </w:r>
    </w:p>
    <w:bookmarkStart w:id="20" w:name="executive-summary"/>
    <w:p>
      <w:pPr>
        <w:pStyle w:val="Heading2"/>
      </w:pPr>
      <w:r>
        <w:t xml:space="preserve">1. Executive Summary</w:t>
      </w:r>
    </w:p>
    <w:p>
      <w:pPr>
        <w:pStyle w:val="FirstParagraph"/>
      </w:pPr>
      <w:r>
        <w:t xml:space="preserve">This case study examines the professional ecosystem surrounding a prominent</w:t>
      </w:r>
      <w:r>
        <w:t xml:space="preserve"> </w:t>
      </w:r>
      <w:r>
        <w:rPr>
          <w:bCs/>
          <w:b/>
        </w:rPr>
        <w:t xml:space="preserve">Film Director</w:t>
      </w:r>
      <w:r>
        <w:t xml:space="preserve"> </w:t>
      </w:r>
      <w:r>
        <w:t xml:space="preserve">based in one of Europe’s most prestigious financial and cultural hubs. The primary objective is to analyze how creative professionals navigate the intersection of high-end production values, international co-production frameworks, and local cultural identity within</w:t>
      </w:r>
      <w:r>
        <w:t xml:space="preserve"> </w:t>
      </w:r>
      <w:r>
        <w:rPr>
          <w:bCs/>
          <w:b/>
        </w:rPr>
        <w:t xml:space="preserve">Switzerland Zurich</w:t>
      </w:r>
      <w:r>
        <w:t xml:space="preserve">. By exploring the specific challenges and opportunities presented by this location, we aim to provide insights into sustainable artistic practices for cinema professionals in non-traditional film capitals.</w:t>
      </w:r>
    </w:p>
    <w:bookmarkEnd w:id="20"/>
    <w:bookmarkStart w:id="21" w:name="X5fb4fad27f34804771518b46d9d40bb234824a6"/>
    <w:p>
      <w:pPr>
        <w:pStyle w:val="Heading2"/>
      </w:pPr>
      <w:r>
        <w:t xml:space="preserve">2. Background: The Context of Switzerland Zurich</w:t>
      </w:r>
    </w:p>
    <w:p>
      <w:pPr>
        <w:pStyle w:val="FirstParagraph"/>
      </w:pPr>
      <w:r>
        <w:rPr>
          <w:bCs/>
          <w:b/>
        </w:rPr>
        <w:t xml:space="preserve">Switzerland Zurich</w:t>
      </w:r>
      <w:r>
        <w:t xml:space="preserve">, often referred to simply as Zürich, is globally recognized for its stability, high quality of life, and robust financial sector. However, it also serves as a growing hub for the creative industries in Central Europe. Unlike Los Angeles or Berlin,</w:t>
      </w:r>
      <w:r>
        <w:t xml:space="preserve"> </w:t>
      </w:r>
      <w:r>
        <w:rPr>
          <w:bCs/>
          <w:b/>
        </w:rPr>
        <w:t xml:space="preserve">Switzerland Zurich</w:t>
      </w:r>
      <w:r>
        <w:t xml:space="preserve"> </w:t>
      </w:r>
      <w:r>
        <w:t xml:space="preserve">does not possess a massive local production infrastructure dedicated solely to commercial cinema. Instead, it offers a unique blend of accessibility to European markets, high technical precision, and access to international funding bodies.</w:t>
      </w:r>
    </w:p>
    <w:p>
      <w:pPr>
        <w:pStyle w:val="BodyText"/>
      </w:pPr>
      <w:r>
        <w:t xml:space="preserve">The cultural landscape in</w:t>
      </w:r>
      <w:r>
        <w:t xml:space="preserve"> </w:t>
      </w:r>
      <w:r>
        <w:rPr>
          <w:bCs/>
          <w:b/>
        </w:rPr>
        <w:t xml:space="preserve">Switzerland Zurich</w:t>
      </w:r>
      <w:r>
        <w:t xml:space="preserve">This case study examines the professional ecosystem surrounding a prominent **Film Director** based in one of Europe’s most prestigious financial and cultural hubs. The primary objective is to analyze how creative professionals navigate the intersection of high-end production values, international co-production frameworks, and local cultural identity within **Switzerland Zurich**. By exploring the specific challenges and opportunities presented by this location, we aim to provide insights into sustainable artistic practices for cinema professionals in non-traditional film capitals.</w:t>
      </w:r>
      <w:r>
        <w:t xml:space="preserve"> </w:t>
      </w:r>
      <w:r>
        <w:t xml:space="preserve">### 2. Background: The Context of Switzerland Zurich</w:t>
      </w:r>
      <w:r>
        <w:t xml:space="preserve"> </w:t>
      </w:r>
      <w:r>
        <w:t xml:space="preserve">**Switzerland Zurich**, often referred to simply as Zürich, is globally recognized for its stability, high quality of life, and robust financial sector. However, it also serves as a growing hub for the creative industries in Central Europe. Unlike Los Angeles or Berlin, **Switzerland Zurich** does not possess a massive local production infrastructure dedicated solely to commercial cinema. Instead, it offers a unique blend of accessibility to European markets, high technical precision, and access to international funding bodies.</w:t>
      </w:r>
      <w:r>
        <w:t xml:space="preserve"> </w:t>
      </w:r>
      <w:r>
        <w:t xml:space="preserve">The cultural landscape in **Switzerland Zurich** is characterized by multilingualism (German, French, Italian) and multiculturalism. For a **Film Director**, this environment presents both a barrier and an asset. The barrier lies in the niche nature of the local audience; the asset lies in the ability to craft narratives that resonate across linguistic borders, appealing to both domestic Swiss sensibilities and international festival circuits.</w:t>
      </w:r>
      <w:r>
        <w:t xml:space="preserve"> </w:t>
      </w:r>
      <w:r>
        <w:t xml:space="preserve">### 3. Profile: The Film Director’s Strategic Approach</w:t>
      </w:r>
      <w:r>
        <w:t xml:space="preserve"> </w:t>
      </w:r>
      <w:r>
        <w:t xml:space="preserve">To understand the dynamics at play, we analyze a representative archetype of a **Film Director** operating in this region. Let us refer to this subject as "Director A." Director A specializes in psychological dramas with strong visual aesthetics, utilizing the stark, modernist architecture of **Switzerland Zurich** as a character within their films.</w:t>
      </w:r>
      <w:r>
        <w:t xml:space="preserve"> </w:t>
      </w:r>
      <w:r>
        <w:t xml:space="preserve">#### 3.1 Leveraging Local Geography and Architecture</w:t>
      </w:r>
      <w:r>
        <w:t xml:space="preserve"> </w:t>
      </w:r>
      <w:r>
        <w:t xml:space="preserve">A key strategy for Director A has been the intentional use of **Switzerland Zurich**’s iconic locations. From the Limmat River to the Bahnhofstrasse, and from the gritty industrial zones of Wiedikon to the serene shores of Lake Zürich, these locations provide a distinct visual identity that differentiates their work from Hollywood or European productions. The **Film Director** treats the city not just as a backdrop but as a narrative device, reflecting themes of isolation, precision, and luxury common in modern urban life.</w:t>
      </w:r>
      <w:r>
        <w:t xml:space="preserve"> </w:t>
      </w:r>
      <w:r>
        <w:t xml:space="preserve">#### 3.2 Navigating Funding Structures</w:t>
      </w:r>
      <w:r>
        <w:t xml:space="preserve"> </w:t>
      </w:r>
      <w:r>
        <w:t xml:space="preserve">Producing film in **Switzerland Zurich** requires navigating complex funding mechanisms. Unlike state-subsidized models found in France or Germany, Swiss funding is often decentralized and project-based. Director A has successfully secured co-production deals involving entities such as the Swiss Federal Office of Culture (SFC), regional funds from Canton Zürich, and private equity partners based in the city’s financial district. This hybrid funding model allows for artistic independence while ensuring fiscal responsibility—a crucial balance for any **Film Director** aiming for longevity in a high-cost environment.</w:t>
      </w:r>
      <w:r>
        <w:t xml:space="preserve"> </w:t>
      </w:r>
      <w:r>
        <w:t xml:space="preserve">### 4. Challenges Faced by the Film Director</w:t>
      </w:r>
      <w:r>
        <w:t xml:space="preserve"> </w:t>
      </w:r>
      <w:r>
        <w:t xml:space="preserve">#### 4.1 High Operational Costs</w:t>
      </w:r>
      <w:r>
        <w:t xml:space="preserve"> </w:t>
      </w:r>
      <w:r>
        <w:t xml:space="preserve">One of the most significant challenges documented in this case study is the cost of living and working in **Switzerland Zurich**. Crew rates, equipment rentals, and location permits are substantially higher than in many other European cities. For a **Film Director**, this necessitates rigorous pre-production planning to minimize overages. The financial pressure can sometimes stifle creative risk-taking, requiring directors to justify artistic choices through economic efficiency.</w:t>
      </w:r>
      <w:r>
        <w:t xml:space="preserve"> </w:t>
      </w:r>
      <w:r>
        <w:t xml:space="preserve">#### 4.2 Talent Retention and Recruitment</w:t>
      </w:r>
      <w:r>
        <w:t xml:space="preserve"> </w:t>
      </w:r>
      <w:r>
        <w:t xml:space="preserve">While **Switzerland Zurich** attracts high levels of international expertise due to its global nature, retaining local creative talent remains difficult. Many young filmmakers leave for larger markets like Berlin or Vienna where there is a denser network of peer-to-peer collaboration. Director A addresses this by establishing mentorship programs and collaborating with the ZHdK (Zurich University of the Arts), thereby investing in the next generation and fostering a sense of community within **Switzerland Zurich**.</w:t>
      </w:r>
      <w:r>
        <w:t xml:space="preserve"> </w:t>
      </w:r>
      <w:r>
        <w:t xml:space="preserve">#### 4.3 Cultural Nuance vs. Global Appeal</w:t>
      </w:r>
      <w:r>
        <w:t xml:space="preserve"> </w:t>
      </w:r>
      <w:r>
        <w:t xml:space="preserve">Balancing local authenticity with global marketability is a delicate act. A **Film Director** working in **Switzerland Zurich** must decide how much local dialect, humor, and cultural reference to include in their work. Too much localization may limit international distribution; too little may alienate the home audience and miss out on crucial regional funding requirements which often mandate Swiss content quotas.</w:t>
      </w:r>
      <w:r>
        <w:t xml:space="preserve"> </w:t>
      </w:r>
      <w:r>
        <w:t xml:space="preserve">### 5. Opportunities and Market Positioning</w:t>
      </w:r>
      <w:r>
        <w:t xml:space="preserve"> </w:t>
      </w:r>
      <w:r>
        <w:t xml:space="preserve">#### 5.1 The Festival Circuit</w:t>
      </w:r>
      <w:r>
        <w:t xml:space="preserve"> </w:t>
      </w:r>
      <w:r>
        <w:t xml:space="preserve">**Switzerland Zurich** is home to several significant film festivals, including the Zurich Film Festival (ZFF). For a **Film Director**, these platforms are critical for premiering works and networking with international distributors. The ZFF provides a prestigious stage that elevates the profile of local productions on the world stage, allowing **Film Directors** to compete directly with larger European nations.</w:t>
      </w:r>
      <w:r>
        <w:t xml:space="preserve"> </w:t>
      </w:r>
      <w:r>
        <w:t xml:space="preserve">#### 5.2 Co-Production Hub</w:t>
      </w:r>
      <w:r>
        <w:t xml:space="preserve"> </w:t>
      </w:r>
      <w:r>
        <w:t xml:space="preserve">Due to Switzerland’s numerous bilateral treaties on film co-productions, **Switzerland Zurich** serves as an ideal neutral ground for international collaborations. A **Film Director** based here can easily facilitate partnerships between French, German, and Italian producers. This geographic and political neutrality enhances the city's appeal as a production base for transnational stories.</w:t>
      </w:r>
      <w:r>
        <w:t xml:space="preserve"> </w:t>
      </w:r>
      <w:r>
        <w:t xml:space="preserve">#### 5.3 Digital Innovation</w:t>
      </w:r>
      <w:r>
        <w:t xml:space="preserve"> </w:t>
      </w:r>
      <w:r>
        <w:t xml:space="preserve">The tech-savvy environment of **Switzerland Zurich**, driven by its strong IT sector, offers new opportunities for digital film marketing and distribution. Director A has leveraged local tech partnerships to explore VR-enhanced storytelling and interactive documentary formats, positioning themselves at the forefront of cinematic innovation within the region.</w:t>
      </w:r>
      <w:r>
        <w:t xml:space="preserve"> </w:t>
      </w:r>
      <w:r>
        <w:t xml:space="preserve">### 6. Recommendations for Aspiring Film Directors in Switzerland Zurich</w:t>
      </w:r>
      <w:r>
        <w:t xml:space="preserve"> </w:t>
      </w:r>
      <w:r>
        <w:t xml:space="preserve">Based on this case study, we offer the following recommendations for **Film Directors** looking to establish a career in **Switzerland Zurich**:</w:t>
      </w:r>
      <w:r>
        <w:t xml:space="preserve"> </w:t>
      </w:r>
      <w:r>
        <w:t xml:space="preserve">1. **Embrace Local Identity:** Utilize the unique visual and cultural aspects of **Switzerland Zurich**. Let the city’s distinct character inform your artistic vision.</w:t>
      </w:r>
      <w:r>
        <w:t xml:space="preserve"> </w:t>
      </w:r>
      <w:r>
        <w:t xml:space="preserve">2. **Diversify Funding Sources:** Do not rely solely on one funding body. Explore a mix of public grants, private investment, and international co-production funds to mitigate financial risk.</w:t>
      </w:r>
      <w:r>
        <w:t xml:space="preserve"> </w:t>
      </w:r>
      <w:r>
        <w:t xml:space="preserve">3. **Build Strategic Alliances:** Collaborate with local universities and arts institutions to build a reliable pool of talent and foster community support.</w:t>
      </w:r>
      <w:r>
        <w:t xml:space="preserve"> </w:t>
      </w:r>
      <w:r>
        <w:t xml:space="preserve">4. **Leverage International Networks:** Use the central location of **Switzerland Zurich** to bridge gaps between Western, Central, and Southern European markets.</w:t>
      </w:r>
      <w:r>
        <w:t xml:space="preserve"> </w:t>
      </w:r>
      <w:r>
        <w:t xml:space="preserve">### 7. Conclusion</w:t>
      </w:r>
      <w:r>
        <w:t xml:space="preserve"> </w:t>
      </w:r>
      <w:r>
        <w:t xml:space="preserve">The case of the **Film Director** in **Switzerland Zurich** illustrates that success in cinema is not solely determined by the size of the local market but by strategic adaptability. While the high costs and niche nature of **Switzerland Zurich** present significant hurdles, they also foster a unique creative environment characterized by precision, international connectivity, and artistic integrity. By navigating these complexities with a clear strategy, **Film Directors** can produce work that is both locally resonant and globally competitive. This case study underscores the potential of **Switzerland Zurich** as a viable and vibrant base for serious cinematic production in the 21st century.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and Artistic Leadership of a Film Director in Switzerland Zurich</dc:title>
  <dc:creator/>
  <cp:keywords/>
  <dcterms:created xsi:type="dcterms:W3CDTF">2026-07-29T10:39:50Z</dcterms:created>
  <dcterms:modified xsi:type="dcterms:W3CDTF">2026-07-29T10:39:50Z</dcterms:modified>
</cp:coreProperties>
</file>

<file path=docProps/custom.xml><?xml version="1.0" encoding="utf-8"?>
<Properties xmlns="http://schemas.openxmlformats.org/officeDocument/2006/custom-properties" xmlns:vt="http://schemas.openxmlformats.org/officeDocument/2006/docPropsVTypes"/>
</file>