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Financial</w:t>
      </w:r>
      <w:r>
        <w:t xml:space="preserve"> </w:t>
      </w:r>
      <w:r>
        <w:t xml:space="preserve">Analyst</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33" w:name="X7d6993fb2f3a71aca714218edecec63c0dd564f"/>
    <w:p>
      <w:pPr>
        <w:pStyle w:val="Heading1"/>
      </w:pPr>
      <w:r>
        <w:t xml:space="preserve">Case Study: The Evolving Role of the Financial Analyst in Italy Rome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t xml:space="preserve">T &gt;</w:t>
      </w:r>
    </w:p>
    <w:p>
      <w:pPr>
        <w:pStyle w:val="BodyText"/>
      </w:pPr>
      <w:r>
        <w:t xml:space="preserve">The modern business landscape is defined by rapid change, regulatory complexity, and technological disruption. This case study explores the critical role of the Financial Analyst, specifically within the unique economic and cultural context of Italy Rome. By examining real-world challenges faced by professionals in this sector, we aim to highlight best practices for organizations seeking to leverage financial expertise effectively.</w:t>
      </w:r>
    </w:p>
    <w:bookmarkStart w:id="20" w:name="introduction"/>
    <w:p>
      <w:pPr>
        <w:pStyle w:val="Heading2"/>
      </w:pPr>
      <w:r>
        <w:t xml:space="preserve">1. Introduction</w:t>
      </w:r>
    </w:p>
    <w:p>
      <w:pPr>
        <w:pStyle w:val="FirstParagraph"/>
      </w:pPr>
      <w:r>
        <w:t xml:space="preserve">In today's global economy, businesses rely heavily on the strategic insights provided by Financial Analysts. These professionals are responsible for interpreting financial data, assessing performance, and recommending strategies that drive growth and efficiency. In Italy Rome, a hub of historical significance and economic activity within Southern Europe,the role is particularly complex due to the interplay between international standards (such as IFRS) and local Italian regulations (such as OIC standards).</w:t>
      </w:r>
    </w:p>
    <w:bookmarkEnd w:id="20"/>
    <w:bookmarkStart w:id="22" w:name="case-background"/>
    <w:p>
      <w:pPr>
        <w:pStyle w:val="Heading2"/>
      </w:pPr>
      <w:r>
        <w:t xml:space="preserve">2. Case Background</w:t>
      </w:r>
    </w:p>
    <w:p>
      <w:pPr>
        <w:pStyle w:val="FirstParagraph"/>
      </w:pPr>
      <w:r>
        <w:t xml:space="preserve">The organization under analysis is a mid-sized manufacturing firm based in Italy Rome, specializing in high-end leather goods. The company has experienced significant growth over the past five years, expanding its operations across Europe and beyond. However this rapid expansion has exposed several weaknesses in its financial management processes.</w:t>
      </w:r>
    </w:p>
    <w:bookmarkStart w:id="21" w:name="key-objectives"/>
    <w:p>
      <w:pPr>
        <w:pStyle w:val="Heading3"/>
      </w:pPr>
      <w:r>
        <w:t xml:space="preserve">2.1 Key Objectives</w:t>
      </w:r>
    </w:p>
    <w:p>
      <w:pPr>
        <w:numPr>
          <w:ilvl w:val="0"/>
          <w:numId w:val="1001"/>
        </w:numPr>
        <w:pStyle w:val="Compact"/>
      </w:pPr>
      <w:r>
        <w:rPr>
          <w:bCs/>
          <w:b/>
        </w:rPr>
        <w:t xml:space="preserve">Data Accuracy:</w:t>
      </w:r>
      <w:r>
        <w:t xml:space="preserve"> </w:t>
      </w:r>
      <w:r>
        <w:t xml:space="preserve">Ensuring that all financial reports are accurate, timely, and compliant with both local Italian laws and international accounting standards.</w:t>
      </w:r>
    </w:p>
    <w:p>
      <w:pPr>
        <w:numPr>
          <w:ilvl w:val="0"/>
          <w:numId w:val="1001"/>
        </w:numPr>
        <w:pStyle w:val="Compact"/>
      </w:pPr>
      <w:r>
        <w:rPr>
          <w:bCs/>
          <w:b/>
        </w:rPr>
        <w:t xml:space="preserve">Risk Management:</w:t>
      </w:r>
    </w:p>
    <w:p>
      <w:pPr>
        <w:numPr>
          <w:ilvl w:val="0"/>
          <w:numId w:val="1001"/>
        </w:numPr>
        <w:pStyle w:val="Compact"/>
      </w:pPr>
      <w:r>
        <w:rPr>
          <w:bCs/>
          <w:b/>
        </w:rPr>
        <w:t xml:space="preserve">Strategic Planning:</w:t>
      </w:r>
    </w:p>
    <w:bookmarkEnd w:id="21"/>
    <w:bookmarkEnd w:id="22"/>
    <w:bookmarkStart w:id="26" w:name="challenges-faced"/>
    <w:p>
      <w:pPr>
        <w:pStyle w:val="Heading2"/>
      </w:pPr>
      <w:r>
        <w:t xml:space="preserve">3. Challenges Faced</w:t>
      </w:r>
    </w:p>
    <w:bookmarkStart w:id="23" w:name="regulatory-compliance-complexity"/>
    <w:p>
      <w:pPr>
        <w:pStyle w:val="Heading3"/>
      </w:pPr>
      <w:r>
        <w:t xml:space="preserve">3 .1 Regulatory Compliance Complexity</w:t>
      </w:r>
    </w:p>
    <w:p>
      <w:pPr>
        <w:pStyle w:val="FirstParagraph"/>
      </w:pPr>
      <w:r>
        <w:t xml:space="preserve">The Financial Analyst in Italy Rome faces a dual burden of compliance. On one hand they must adhere to Italian national laws which can be intricate and subject to frequent updates.On the other hand, as an exporting company, it must comply with International Financial Reporting Standards(IFRS). This creates a significant workload for analysts who need to ensure consistency across different reporting frameworks.</w:t>
      </w:r>
    </w:p>
    <w:bookmarkEnd w:id="23"/>
    <w:bookmarkStart w:id="24" w:name="technological-integration"/>
    <w:p>
      <w:pPr>
        <w:pStyle w:val="Heading3"/>
      </w:pPr>
      <w:r>
        <w:t xml:space="preserve">3 .2 Technological Integration</w:t>
      </w:r>
    </w:p>
    <w:p>
      <w:pPr>
        <w:pStyle w:val="FirstParagraph"/>
      </w:pPr>
      <w:r>
        <w:t xml:space="preserve">The firm's existing financial systems are outdated and do not integrate well with modern data analytics tools. This fragmentation leads to inefficiencies in data collection and analysis, causing delays in decision-making processes. The Financial Analyst must bridge this gap by advocating for system upgrades while managing day-to-day operations.</w:t>
      </w:r>
    </w:p>
    <w:bookmarkEnd w:id="24"/>
    <w:bookmarkStart w:id="25" w:name="talent-acquisition-and-retention"/>
    <w:p>
      <w:pPr>
        <w:pStyle w:val="Heading3"/>
      </w:pPr>
      <w:r>
        <w:t xml:space="preserve">3 .3 Talent Acquisition and Retention</w:t>
      </w:r>
    </w:p>
    <w:p>
      <w:pPr>
        <w:pStyle w:val="FirstParagraph"/>
      </w:pPr>
      <w:r>
        <w:t xml:space="preserve">Finding qualified Financial Analysts with expertise in both traditional accounting and modern data analytics is challenging in Italy Rome. Many young professionals prefer working for multinational corporations or tech startups, leaving traditional manufacturing firms struggling to attract top talent.</w:t>
      </w:r>
    </w:p>
    <w:bookmarkEnd w:id="25"/>
    <w:bookmarkEnd w:id="26"/>
    <w:bookmarkStart w:id="30" w:name="solution-implementation"/>
    <w:p>
      <w:pPr>
        <w:pStyle w:val="Heading2"/>
      </w:pPr>
      <w:r>
        <w:t xml:space="preserve">4. Solution Implementation</w:t>
      </w:r>
    </w:p>
    <w:p>
      <w:pPr>
        <w:pStyle w:val="FirstParagraph"/>
      </w:pPr>
      <w:r>
        <w:t xml:space="preserve">To address these challenges, a comprehensive strategy was implemented focusing on three pillars: Technology Adoption, Skill Development, and Process Optimization.</w:t>
      </w:r>
    </w:p>
    <w:bookmarkStart w:id="27" w:name="technology-adoption"/>
    <w:p>
      <w:pPr>
        <w:pStyle w:val="Heading3"/>
      </w:pPr>
      <w:r>
        <w:t xml:space="preserve">4 .1 Technology Adoption</w:t>
      </w:r>
    </w:p>
    <w:p>
      <w:pPr>
        <w:pStyle w:val="FirstParagraph"/>
      </w:pPr>
      <w:r>
        <w:t xml:space="preserve">The company invested in cloud-based financial software that integrates seamlessly with its existing ERP system. This allowed the Financial Analyst to automate routine tasks such as data entry and reconciliation, freeing up time for more strategic analysis.</w:t>
      </w:r>
    </w:p>
    <w:bookmarkEnd w:id="27"/>
    <w:bookmarkStart w:id="28" w:name="skill-development"/>
    <w:p>
      <w:pPr>
        <w:pStyle w:val="Heading3"/>
      </w:pPr>
      <w:r>
        <w:t xml:space="preserve">4 .2 Skill Development</w:t>
      </w:r>
    </w:p>
    <w:p>
      <w:pPr>
        <w:pStyle w:val="FirstParagraph"/>
      </w:pPr>
      <w:r>
        <w:t xml:space="preserve">Training programs were introduced to enhance the skills of current staff. Emphasis was placed on data visualization tools (e.g., Tableau, Power BI) and advanced Excel techniques. Additionally, partnerships with local universities in Italy Rome helped attract fresh graduates through internship programs.</w:t>
      </w:r>
    </w:p>
    <w:bookmarkEnd w:id="28"/>
    <w:bookmarkStart w:id="29" w:name="process-optimization"/>
    <w:p>
      <w:pPr>
        <w:pStyle w:val="Heading3"/>
      </w:pPr>
      <w:r>
        <w:t xml:space="preserve">4 .3 Process Optimization</w:t>
      </w:r>
    </w:p>
    <w:p>
      <w:pPr>
        <w:pStyle w:val="FirstParagraph"/>
      </w:pPr>
      <w:r>
        <w:t xml:space="preserve">Standard Operating Procedures(SOPs) were revised to streamline workflows. Key performance indicators(KPIs) were established to measure the efficiency of financial reporting processes. Regular audits ensured ongoing compliance with both Italian and international standards.</w:t>
      </w:r>
    </w:p>
    <w:bookmarkEnd w:id="29"/>
    <w:bookmarkEnd w:id="30"/>
    <w:bookmarkStart w:id="31" w:name="outcomes-and-impact"/>
    <w:p>
      <w:pPr>
        <w:pStyle w:val="Heading2"/>
      </w:pPr>
      <w:r>
        <w:t xml:space="preserve">5. Outcomes and Impact</w:t>
      </w:r>
    </w:p>
    <w:p>
      <w:pPr>
        <w:numPr>
          <w:ilvl w:val="0"/>
          <w:numId w:val="1002"/>
        </w:numPr>
        <w:pStyle w:val="Compact"/>
      </w:pPr>
      <w:r>
        <w:rPr>
          <w:bCs/>
          <w:b/>
        </w:rPr>
        <w:t xml:space="preserve">Improved Accuracy:</w:t>
      </w:r>
      <w:r>
        <w:t xml:space="preserve">Data accuracy improved by 95%, reducing errors significantly.</w:t>
      </w:r>
    </w:p>
    <w:p>
      <w:pPr>
        <w:numPr>
          <w:ilvl w:val="0"/>
          <w:numId w:val="1002"/>
        </w:numPr>
        <w:pStyle w:val="Compact"/>
      </w:pPr>
      <w:r>
        <w:rPr>
          <w:bCs/>
          <w:b/>
        </w:rPr>
        <w:t xml:space="preserve">Faster Reporting:</w:t>
      </w:r>
      <w:r>
        <w:t xml:space="preserve">The time required for monthly closing decreased from ten days to three days, enabling quicker decision-making.</w:t>
      </w:r>
    </w:p>
    <w:p>
      <w:pPr>
        <w:numPr>
          <w:ilvl w:val="0"/>
          <w:numId w:val="1002"/>
        </w:numPr>
        <w:pStyle w:val="Compact"/>
      </w:pPr>
      <w:r>
        <w:t xml:space="preserve">Better Decision-Making: Senior Management gained access to real-time dashboards, leading more informed strategic choices regarding market expansion and cost management.</w:t>
      </w:r>
    </w:p>
    <w:bookmarkEnd w:id="31"/>
    <w:bookmarkStart w:id="32" w:name="X8fa51dcc15d95eaf74a375de4a67fd8058be976"/>
    <w:p>
      <w:pPr>
        <w:pStyle w:val="Heading2"/>
      </w:pPr>
      <w:r>
        <w:t xml:space="preserve">6 .Recommendations for Other Organizations in Italy Rome</w:t>
      </w:r>
    </w:p>
    <w:p>
      <w:pPr>
        <w:numPr>
          <w:ilvl w:val="0"/>
          <w:numId w:val="1003"/>
        </w:numPr>
        <w:pStyle w:val="Compact"/>
      </w:pPr>
      <w:r>
        <w:rPr>
          <w:bCs/>
          <w:b/>
        </w:rPr>
        <w:t xml:space="preserve">Leverage Local Expertise:</w:t>
      </w:r>
    </w:p>
    <w:p>
      <w:pPr>
        <w:numPr>
          <w:ilvl w:val="0"/>
          <w:numId w:val="1003"/>
        </w:numPr>
        <w:pStyle w:val="Compact"/>
      </w:pPr>
      <w:r>
        <w:t xml:space="preserve">Invest in Technology: Modern tools are essential for staying competitive. Prioritize investments in cloud computing and data analytics platforms.</w:t>
      </w:r>
    </w:p>
    <w:p>
      <w:pPr>
        <w:pStyle w:val="FirstParagraph"/>
      </w:pPr>
      <w:r>
        <w:t xml:space="preserve">7 .Conclusion</w:t>
      </w:r>
    </w:p>
    <w:p>
      <w:pPr>
        <w:pStyle w:val="BodyText"/>
      </w:pPr>
      <w:r>
        <w:t xml:space="preserve">The role of the Financial Analyst is pivotal in navigating the complexities of today's business environment, especially within regions like Italy Rome where regulatory frameworks are intricate. By embracing technology, investing in human capital, and optimizing processes organizations can empower their Financial Analysts to deliver greater value.This case study serves as a blueprint for other enterprises aiming to enhance their financial management capabilities.</w:t>
      </w:r>
    </w:p>
    <w:p>
      <w:pPr>
        <w:pStyle w:val="BodyText"/>
      </w:pPr>
      <w:r>
        <w:rPr>
          <w:bCs/>
          <w:b/>
        </w:rPr>
        <w:t xml:space="preserve">Final Thoughts:</w:t>
      </w:r>
      <w:r>
        <w:t xml:space="preserve">The success of any organization depends on its ability to adapt and innovate. In the context of Italy Rome, this means balancing tradition with modernity, ensuring that Financial Analysts have the tools and skills needed to thrive in a dynamic market.</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Financial Analyst in Italy Rome</dc:title>
  <dc:creator/>
  <dc:language>en</dc:language>
  <cp:keywords/>
  <dcterms:created xsi:type="dcterms:W3CDTF">2026-07-29T05:46:23Z</dcterms:created>
  <dcterms:modified xsi:type="dcterms:W3CDTF">2026-07-29T05:46:23Z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