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Emergency</w:t>
      </w:r>
      <w:r>
        <w:t xml:space="preserve"> </w:t>
      </w:r>
      <w:r>
        <w:t xml:space="preserve">Response</w:t>
      </w:r>
      <w:r>
        <w:t xml:space="preserve"> </w:t>
      </w:r>
      <w:r>
        <w:t xml:space="preserve">in</w:t>
      </w:r>
      <w:r>
        <w:t xml:space="preserve"> </w:t>
      </w:r>
      <w:r>
        <w:t xml:space="preserve">Canada</w:t>
      </w:r>
      <w:r>
        <w:t xml:space="preserve"> </w:t>
      </w:r>
      <w:r>
        <w:t xml:space="preserve">Toronto</w:t>
      </w:r>
    </w:p>
    <w:bookmarkStart w:id="33" w:name="X1b916e448e837a51e9d793a6f66b082649fc03d"/>
    <w:p>
      <w:pPr>
        <w:pStyle w:val="Heading1"/>
      </w:pPr>
      <w:r>
        <w:t xml:space="preserve">Case Study: The Evolution and Operational Dynamics of the Firefighter Role in Canada Toronto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Region:</w:t>
      </w:r>
      <w:r>
        <w:t xml:space="preserve"> </w:t>
      </w:r>
      <w:r>
        <w:t xml:space="preserve">Canada Toronto</w:t>
      </w:r>
    </w:p>
    <w:bookmarkStart w:id="20" w:name="executive-summary"/>
    <w:p>
      <w:pPr>
        <w:pStyle w:val="Heading2"/>
      </w:pPr>
      <w:r>
        <w:t xml:space="preserve">1. Executive Summary</w:t>
      </w:r>
    </w:p>
    <w:p>
      <w:pPr>
        <w:pStyle w:val="FirstParagraph"/>
      </w:pPr>
      <w:r>
        <w:t xml:space="preserve">This document presents a comprehensive case study analyzing the multifaceted role of the Firefighter within the specific geographic, demographic, and infrastructural context of Canada Toronto. As one of North America’s largest and most densely populated cities, Toronto faces unique challenges regarding fire safety, emergency response times, and community resilience. This case study explores how modernization initiatives in Canada have reshaped the traditional duties of a Firefighter in Toronto from mere suppression tactics to complex community risk reduction strategies. By examining operational data, training protocols, and social integration efforts, this report highlights why the role of the Firefighter is critical to public safety infrastructure in major Canadian urban centers.</w:t>
      </w:r>
    </w:p>
    <w:bookmarkEnd w:id="20"/>
    <w:bookmarkStart w:id="21" w:name="X7237a3edb6f6e91505cbd4cd0b8dd2505d84e44"/>
    <w:p>
      <w:pPr>
        <w:pStyle w:val="Heading2"/>
      </w:pPr>
      <w:r>
        <w:t xml:space="preserve">2. Contextual Background: The Urban Landscape of Canada Toronto</w:t>
      </w:r>
    </w:p>
    <w:p>
      <w:pPr>
        <w:pStyle w:val="FirstParagraph"/>
      </w:pPr>
      <w:r>
        <w:t xml:space="preserve">To understand the specific demands placed on emergency services in Canada Toronto, one must first analyze the environment. Toronto is characterized by a mix of high-density residential condominiums, historic heritage districts with narrow streets, and sprawling suburban areas. This diverse urban fabric presents distinct challenges for fire suppression and rescue operations.</w:t>
      </w:r>
    </w:p>
    <w:p>
      <w:pPr>
        <w:pStyle w:val="BodyText"/>
      </w:pPr>
      <w:r>
        <w:t xml:space="preserve">In recent years, the climate landscape in Canada has shifted significantly. Summers have become hotter and drier, increasing the risk of wildland-urban interface fires on the city’s periphery. Furthermore, severe winter storms in Canada Toronto often lead to power outages that necessitate emergency heating solutions for vulnerable populations. The Firefighter role has thus expanded beyond fire suppression to include a broader spectrum of hazardous materials incidents, medical emergencies, and climate adaptation responses.</w:t>
      </w:r>
    </w:p>
    <w:bookmarkEnd w:id="21"/>
    <w:bookmarkStart w:id="23" w:name="X7f6bf8101c296165a11650bb1829281299500e8"/>
    <w:p>
      <w:pPr>
        <w:pStyle w:val="Heading2"/>
      </w:pPr>
      <w:r>
        <w:t xml:space="preserve">3. Professional Requirements and Training Standards</w:t>
      </w:r>
    </w:p>
    <w:p>
      <w:pPr>
        <w:pStyle w:val="FirstParagraph"/>
      </w:pPr>
      <w:r>
        <w:t xml:space="preserve">The path to becoming a qualified Firefighter in Canada Toronto is rigorous and highly standardized. Candidates must undergo extensive physical testing, written examinations, and background checks administered by the City of Toronto Fire Services. Once hired, recruits participate in an academy program that blends classroom instruction with practical field training.</w:t>
      </w:r>
    </w:p>
    <w:bookmarkStart w:id="22" w:name="core-competencies"/>
    <w:p>
      <w:pPr>
        <w:pStyle w:val="Heading3"/>
      </w:pPr>
      <w:r>
        <w:t xml:space="preserve">3.1 Core Competencies</w:t>
      </w:r>
    </w:p>
    <w:p>
      <w:pPr>
        <w:pStyle w:val="FirstParagraph"/>
      </w:pPr>
      <w:r>
        <w:t xml:space="preserve">A Firefighter in this jurisdiction must master several core competencies:</w:t>
      </w:r>
    </w:p>
    <w:p>
      <w:pPr>
        <w:numPr>
          <w:ilvl w:val="0"/>
          <w:numId w:val="1001"/>
        </w:numPr>
        <w:pStyle w:val="Compact"/>
      </w:pPr>
      <w:r>
        <w:rPr>
          <w:bCs/>
          <w:b/>
        </w:rPr>
        <w:t xml:space="preserve">Rapid Intervention:</w:t>
      </w:r>
      <w:r>
        <w:t xml:space="preserve">The ability to operate in zero-visibility conditions while navigating complex high-rise structures.</w:t>
      </w:r>
    </w:p>
    <w:p>
      <w:pPr>
        <w:numPr>
          <w:ilvl w:val="0"/>
          <w:numId w:val="1001"/>
        </w:numPr>
        <w:pStyle w:val="Compact"/>
      </w:pPr>
      <w:r>
        <w:rPr>
          <w:bCs/>
          <w:b/>
        </w:rPr>
        <w:t xml:space="preserve">Tactical Medicine:</w:t>
      </w:r>
      <w:r>
        <w:t xml:space="preserve">Advanced life support capabilities, as fire departments in Canada Toronto are often the first responders to cardiac arrests and trauma.</w:t>
      </w:r>
    </w:p>
    <w:p>
      <w:pPr>
        <w:numPr>
          <w:ilvl w:val="0"/>
          <w:numId w:val="1001"/>
        </w:numPr>
        <w:pStyle w:val="Compact"/>
      </w:pPr>
      <w:r>
        <w:t xml:space="preserve">Hazardous Materials (HazMat) Management:A specialized unit handles chemical spills and industrial accidents common in Toronto’s manufacturing sectors.</w:t>
      </w:r>
    </w:p>
    <w:bookmarkEnd w:id="22"/>
    <w:bookmarkEnd w:id="23"/>
    <w:bookmarkStart w:id="26" w:name="X611d8331e3a7de7977229e21c0ee1bad6f9c51f"/>
    <w:p>
      <w:pPr>
        <w:pStyle w:val="Heading2"/>
      </w:pPr>
      <w:r>
        <w:t xml:space="preserve">4. Operational Challenges Specific to Canada Toronto</w:t>
      </w:r>
    </w:p>
    <w:p>
      <w:pPr>
        <w:pStyle w:val="FirstParagraph"/>
      </w:pPr>
      <w:r>
        <w:t xml:space="preserve">The density of population in Canada Toronto creates logistical hurdles that are less prevalent in rural areas of the same country. Traffic congestion is a primary concern, potentially delaying response times during peak hours. To mitigate this, Firefighter crews utilize advanced GPS routing and priority signal preemption systems to navigate through congested streets efficiently.</w:t>
      </w:r>
    </w:p>
    <w:bookmarkStart w:id="24" w:name="high-rise-building-dynamics"/>
    <w:p>
      <w:pPr>
        <w:pStyle w:val="Heading3"/>
      </w:pPr>
      <w:r>
        <w:t xml:space="preserve">4.1 High-Rise Building Dynamics</w:t>
      </w:r>
    </w:p>
    <w:p>
      <w:pPr>
        <w:pStyle w:val="FirstParagraph"/>
      </w:pPr>
      <w:r>
        <w:t xml:space="preserve">Toronto boasts a rapidly growing skyline of skyscrapers. For a Firefighter, high-rise fires present complex ventilation challenges and require specialized communication protocols to coordinate efforts between ground teams and command posts inside the building. The case study highlights several incidents where rapid vertical extrication techniques were vital, underscoring the need for specialized training tailored to vertical urban environments.</w:t>
      </w:r>
    </w:p>
    <w:bookmarkEnd w:id="24"/>
    <w:bookmarkStart w:id="25" w:name="Xcb176e582dddb47d1303c63e7faf92f8ab960f8"/>
    <w:p>
      <w:pPr>
        <w:pStyle w:val="Heading3"/>
      </w:pPr>
      <w:r>
        <w:t xml:space="preserve">4.2 Cultural Diversity and Community Engagement</w:t>
      </w:r>
    </w:p>
    <w:p>
      <w:pPr>
        <w:pStyle w:val="FirstParagraph"/>
      </w:pPr>
      <w:r>
        <w:t xml:space="preserve">Toronto is one of the most multicultural cities in the world. A Firefighter must possess strong cultural competency skills. Effective communication with victims from diverse linguistic backgrounds requires access to interpretation services or multilingual crew members. Furthermore, community education programs led by Firefighters are designed to be inclusive, ensuring that safety information reaches all demographic groups regardless of language barriers.</w:t>
      </w:r>
    </w:p>
    <w:bookmarkEnd w:id="25"/>
    <w:bookmarkEnd w:id="26"/>
    <w:bookmarkStart w:id="29" w:name="X06cdfcdd065486927ff4b409263dad1eabb1492"/>
    <w:p>
      <w:pPr>
        <w:pStyle w:val="Heading2"/>
      </w:pPr>
      <w:r>
        <w:t xml:space="preserve">5. Case Analysis: The Integrated Emergency Response Model</w:t>
      </w:r>
    </w:p>
    <w:p>
      <w:pPr>
        <w:pStyle w:val="FirstParagraph"/>
      </w:pPr>
      <w:r>
        <w:t xml:space="preserve">A pivotal aspect of the modern Firefighter role in Canada Toronto is the integration of fire services with other municipal agencies. This case study analyzes a hypothetical but representative scenario involving a major transit disruption due to an electrical fire at a subway station.</w:t>
      </w:r>
    </w:p>
    <w:bookmarkStart w:id="27" w:name="the-incident"/>
    <w:p>
      <w:pPr>
        <w:pStyle w:val="Heading3"/>
      </w:pPr>
      <w:r>
        <w:t xml:space="preserve">5.1 The Incident</w:t>
      </w:r>
    </w:p>
    <w:p>
      <w:pPr>
        <w:pStyle w:val="FirstParagraph"/>
      </w:pPr>
      <w:r>
        <w:t xml:space="preserve">An electrical failure causes smoke accumulation in a busy underground transit hub during rush hour. Panic ensues, and several commuters suffer minor injuries or respiratory distress.</w:t>
      </w:r>
    </w:p>
    <w:bookmarkEnd w:id="27"/>
    <w:bookmarkStart w:id="28" w:name="the-firefighter-response"/>
    <w:p>
      <w:pPr>
        <w:pStyle w:val="Heading3"/>
      </w:pPr>
      <w:r>
        <w:t xml:space="preserve">5.2 The Firefighter Response</w:t>
      </w:r>
    </w:p>
    <w:p>
      <w:pPr>
        <w:pStyle w:val="FirstParagraph"/>
      </w:pPr>
      <w:r>
        <w:rPr>
          <w:bCs/>
          <w:b/>
        </w:rPr>
        <w:t xml:space="preserve">Phase 1: Arrival and Assessment:</w:t>
      </w:r>
      <w:r>
        <w:t xml:space="preserve">The first Firefighter crew arrives to establish scene command. Their immediate priority is ventilation to clear smoke and ensure safe egress paths for the public.</w:t>
      </w:r>
    </w:p>
    <w:p>
      <w:pPr>
        <w:pStyle w:val="BodyText"/>
      </w:pPr>
      <w:r>
        <w:rPr>
          <w:bCs/>
          <w:b/>
        </w:rPr>
        <w:t xml:space="preserve">Phase 2: Multi-Agency Coordination:</w:t>
      </w:r>
      <w:r>
        <w:t xml:space="preserve">The Firefighter incident commander coordinates with Toronto Police Service for crowd control and with Toronto Hydro to secure power sources. This interoperability is a hallmark of modern emergency response in Canada.</w:t>
      </w:r>
    </w:p>
    <w:p>
      <w:pPr>
        <w:pStyle w:val="BodyText"/>
      </w:pPr>
      <w:r>
        <w:rPr>
          <w:bCs/>
          <w:b/>
        </w:rPr>
        <w:t xml:space="preserve">Phase 3: Medical Triage:</w:t>
      </w:r>
      <w:r>
        <w:t xml:space="preserve">Due to the high volume of affected individuals, Firefighters deploy mobile triage units, stabilizing patients before ambulance arrival. This demonstrates the critical overlap between fire suppression and medical emergency roles.</w:t>
      </w:r>
    </w:p>
    <w:bookmarkEnd w:id="28"/>
    <w:bookmarkEnd w:id="29"/>
    <w:bookmarkStart w:id="30" w:name="mental-health-and-welfare-considerations"/>
    <w:p>
      <w:pPr>
        <w:pStyle w:val="Heading2"/>
      </w:pPr>
      <w:r>
        <w:t xml:space="preserve">6. Mental Health and Welfare Considerations</w:t>
      </w:r>
    </w:p>
    <w:p>
      <w:pPr>
        <w:pStyle w:val="FirstParagraph"/>
      </w:pPr>
      <w:r>
        <w:t xml:space="preserve">A significant portion of this case study addresses the psychological well-being of Firefighters in Canada Toronto. Exposure to trauma, particularly in a densely populated city where incidents can involve children or multiple casualties, takes a toll on mental health. Recognizing this, the City has implemented peer support programs and mandatory critical incident stress debriefings.</w:t>
      </w:r>
    </w:p>
    <w:p>
      <w:pPr>
        <w:pStyle w:val="BodyText"/>
      </w:pPr>
      <w:r>
        <w:t xml:space="preserve">The role of the Firefighter is no longer viewed solely through physical endurance but also emotional resilience. Training now includes modules on recognizing PTSD symptoms in colleagues and fostering a culture where seeking help is normalized. This holistic approach ensures that the workforce remains effective and sustainable over their long careers.</w:t>
      </w:r>
    </w:p>
    <w:bookmarkEnd w:id="30"/>
    <w:bookmarkStart w:id="31" w:name="Xedb13697a2e41996c20f28cc4e36c551d047c33"/>
    <w:p>
      <w:pPr>
        <w:pStyle w:val="Heading2"/>
      </w:pPr>
      <w:r>
        <w:t xml:space="preserve">7. Future Outlook and Strategic Recommendations</w:t>
      </w:r>
    </w:p>
    <w:p>
      <w:pPr>
        <w:pStyle w:val="FirstParagraph"/>
      </w:pPr>
      <w:r>
        <w:t xml:space="preserve">Looking ahead, the Firefighter profession in Canada Toronto must adapt to emerging trends. Climate change continues to alter risk profiles, necessitating more frequent pre-positioning of resources during extreme weather events. Additionally, the integration of drone technology and artificial intelligence for situational awareness is being piloted by various departments.</w:t>
      </w:r>
    </w:p>
    <w:p>
      <w:pPr>
        <w:pStyle w:val="BodyText"/>
      </w:pPr>
      <w:r>
        <w:rPr>
          <w:bCs/>
          <w:b/>
        </w:rPr>
        <w:t xml:space="preserve">Recommendations:</w:t>
      </w:r>
    </w:p>
    <w:p>
      <w:pPr>
        <w:numPr>
          <w:ilvl w:val="0"/>
          <w:numId w:val="1002"/>
        </w:numPr>
        <w:pStyle w:val="Compact"/>
      </w:pPr>
      <w:r>
        <w:rPr>
          <w:bCs/>
          <w:b/>
        </w:rPr>
        <w:t xml:space="preserve">Sustainability Integration:</w:t>
      </w:r>
      <w:r>
        <w:t xml:space="preserve">Incorporate green building codes into firefighter training to address fires involving new battery storage systems in electric vehicles and solar installations.</w:t>
      </w:r>
    </w:p>
    <w:p>
      <w:pPr>
        <w:numPr>
          <w:ilvl w:val="0"/>
          <w:numId w:val="1002"/>
        </w:numPr>
        <w:pStyle w:val="Compact"/>
      </w:pPr>
      <w:r>
        <w:rPr>
          <w:bCs/>
          <w:b/>
        </w:rPr>
        <w:t xml:space="preserve">Data-Driven Deployment:</w:t>
      </w:r>
      <w:r>
        <w:t xml:space="preserve">Leverage big data analytics to predict high-risk areas within Canada Toronto, allowing Firefighters to proactively inspect and mitigate hazards before emergencies occur.</w:t>
      </w:r>
    </w:p>
    <w:p>
      <w:pPr>
        <w:numPr>
          <w:ilvl w:val="0"/>
          <w:numId w:val="1002"/>
        </w:numPr>
        <w:pStyle w:val="Compact"/>
      </w:pPr>
      <w:r>
        <w:rPr>
          <w:bCs/>
          <w:b/>
        </w:rPr>
        <w:t xml:space="preserve">Diversity Recruitment:</w:t>
      </w:r>
      <w:r>
        <w:t xml:space="preserve">Continue efforts to recruit Firefighters from underrepresented communities to better reflect the population they serve, enhancing trust and communication effectiveness.</w:t>
      </w:r>
    </w:p>
    <w:bookmarkEnd w:id="31"/>
    <w:bookmarkStart w:id="32" w:name="conclusion"/>
    <w:p>
      <w:pPr>
        <w:pStyle w:val="Heading2"/>
      </w:pPr>
      <w:r>
        <w:t xml:space="preserve">8. Conclusion</w:t>
      </w:r>
    </w:p>
    <w:p>
      <w:pPr>
        <w:pStyle w:val="FirstParagraph"/>
      </w:pPr>
      <w:r>
        <w:t xml:space="preserve">This case study demonstrates that the role of the Firefighter in Canada Toronto is dynamic, complex, and essential to urban stability. It is a profession that requires a synthesis of physical strength, technical expertise, medical knowledge, and cultural sensitivity. As Toronto continues to grow and evolve as a major global city within Canada, its Firefighters must remain at the forefront of innovation and adaptation.</w:t>
      </w:r>
    </w:p>
    <w:p>
      <w:pPr>
        <w:pStyle w:val="BodyText"/>
      </w:pPr>
      <w:r>
        <w:t xml:space="preserve">The successful management of emergencies in such a dense urban environment relies heavily on the preparedness and professionalism of these first responders. By investing in their training, welfare, and technological support, Canada Toronto ensures not only the safety of its residents but also the resilience of its infrastructure against future challenges. The Firefighter remains a symbol of community safety, bridging gaps between government services and public trust through dedicated service.</w:t>
      </w:r>
    </w:p>
    <w:p>
      <w:pPr>
        <w:pStyle w:val="BodyText"/>
      </w:pPr>
      <w:r>
        <w:rPr>
          <w:bCs/>
          <w:b/>
        </w:rPr>
        <w:t xml:space="preserve">Key Takeaway:</w:t>
      </w:r>
      <w:r>
        <w:t xml:space="preserve"> </w:t>
      </w:r>
      <w:r>
        <w:t xml:space="preserve">The effectiveness of emergency response in Canada Toronto is directly proportional to the comprehensive training and integrated approach provided to the Firefighter. Their role extends far beyond extinguishing flames; it encompasses saving lives, protecting property, and fostering community resilience in one of North America's most vibrant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Emergency Response in Canada Toronto</dc:title>
  <dc:creator/>
  <dc:language>en</dc:language>
  <cp:keywords/>
  <dcterms:created xsi:type="dcterms:W3CDTF">2026-07-29T11:00:26Z</dcterms:created>
  <dcterms:modified xsi:type="dcterms:W3CDTF">2026-07-29T11:00:26Z</dcterms:modified>
</cp:coreProperties>
</file>

<file path=docProps/custom.xml><?xml version="1.0" encoding="utf-8"?>
<Properties xmlns="http://schemas.openxmlformats.org/officeDocument/2006/custom-properties" xmlns:vt="http://schemas.openxmlformats.org/officeDocument/2006/docPropsVTypes"/>
</file>