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Emergency</w:t>
      </w:r>
      <w:r>
        <w:t xml:space="preserve"> </w:t>
      </w:r>
      <w:r>
        <w:t xml:space="preserve">Response</w:t>
      </w:r>
      <w:r>
        <w:t xml:space="preserve"> </w:t>
      </w:r>
      <w:r>
        <w:t xml:space="preserve">Capabilities</w:t>
      </w:r>
      <w:r>
        <w:t xml:space="preserve"> </w:t>
      </w:r>
      <w:r>
        <w:t xml:space="preserve">for</w:t>
      </w:r>
      <w:r>
        <w:t xml:space="preserve"> </w:t>
      </w:r>
      <w:r>
        <w:t xml:space="preserve">Firefighters</w:t>
      </w:r>
      <w:r>
        <w:t xml:space="preserve"> </w:t>
      </w:r>
      <w:r>
        <w:t xml:space="preserve">in</w:t>
      </w:r>
      <w:r>
        <w:t xml:space="preserve"> </w:t>
      </w:r>
      <w:r>
        <w:t xml:space="preserve">Ivory</w:t>
      </w:r>
      <w:r>
        <w:t xml:space="preserve"> </w:t>
      </w:r>
      <w:r>
        <w:t xml:space="preserve">Coast,</w:t>
      </w:r>
      <w:r>
        <w:t xml:space="preserve"> </w:t>
      </w:r>
      <w:r>
        <w:t xml:space="preserve">Abidjan</w:t>
      </w:r>
    </w:p>
    <w:bookmarkStart w:id="31" w:name="X1daf988de23fac500ed0ab726f889155a7c1b8e"/>
    <w:p>
      <w:pPr>
        <w:pStyle w:val="Heading1"/>
      </w:pPr>
      <w:r>
        <w:t xml:space="preserve">Case Study: Enhancing Emergency Response Capabilities for Firefighters in Ivory Coast, Abidjan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KPIs Focus:</w:t>
      </w:r>
      <w:r>
        <w:t xml:space="preserve"> </w:t>
      </w:r>
      <w:r>
        <w:t xml:space="preserve">Response Time, Urban Density Management, Equipment Modernization</w:t>
      </w:r>
    </w:p>
    <w:bookmarkStart w:id="20" w:name="executive-summary"/>
    <w:p>
      <w:pPr>
        <w:pStyle w:val="Heading2"/>
      </w:pPr>
      <w:r>
        <w:t xml:space="preserve">1. Executive Summary</w:t>
      </w:r>
    </w:p>
    <w:p>
      <w:pPr>
        <w:pStyle w:val="FirstParagraph"/>
      </w:pPr>
      <w:r>
        <w:t xml:space="preserve">This case study examines the critical evolution of fire safety infrastructure and operational protocols within the bustling metropolis of Abidjan, Ivory Coast. As one of the fastest-growing urban centers in West Africa, Abidjan presents unique challenges for emergency services due to high population density, rapid informal urbanization, and complex industrial zones. The primary objective of this analysis is to evaluate the current state of local</w:t>
      </w:r>
      <w:r>
        <w:t xml:space="preserve"> </w:t>
      </w:r>
      <w:r>
        <w:rPr>
          <w:bCs/>
          <w:b/>
        </w:rPr>
        <w:t xml:space="preserve">Firefighter</w:t>
      </w:r>
      <w:r>
        <w:t xml:space="preserve"> </w:t>
      </w:r>
      <w:r>
        <w:t xml:space="preserve">units operating in Ivory Coast Abidjan and propose strategic recommendations to improve response efficiency, reduce casualty rates from fire incidents, and enhance community resilience against disasters.</w:t>
      </w:r>
    </w:p>
    <w:p>
      <w:pPr>
        <w:pStyle w:val="BodyText"/>
      </w:pPr>
      <w:r>
        <w:t xml:space="preserve">The study highlights that while the national fire service has made significant strides in recent years, the exponential growth of Abidjan’s population has outpaced the traditional capacity of emergency resources. By focusing on the specific environmental and logistical constraints of Ivory Coast Abidjan, this document aims to provide actionable insights for policymakers, urban planners, and international development partners.</w:t>
      </w:r>
    </w:p>
    <w:bookmarkEnd w:id="20"/>
    <w:bookmarkStart w:id="21" w:name="background-and-context"/>
    <w:p>
      <w:pPr>
        <w:pStyle w:val="Heading2"/>
      </w:pPr>
      <w:r>
        <w:t xml:space="preserve">2. Background and Context</w:t>
      </w:r>
    </w:p>
    <w:p>
      <w:pPr>
        <w:pStyle w:val="FirstParagraph"/>
      </w:pPr>
      <w:r>
        <w:t xml:space="preserve">Ivory Coast Abidjan serves as the economic capital of the nation and a vital hub for West African trade. With a metropolitan population exceeding five million residents, the city experiences intense commercial activity in districts such as Plateau, Cocody, and Marcory. However, this rapid urbanization has led to the proliferation of informal settlements where housing is often constructed from flammable materials like wood and corrugated iron sheeting. These areas are frequently characterized by narrow alleys that are inaccessible to standard fire trucks.</w:t>
      </w:r>
    </w:p>
    <w:p>
      <w:pPr>
        <w:pStyle w:val="BodyText"/>
      </w:pPr>
      <w:r>
        <w:t xml:space="preserve">In recent years, Ivory Coast Abidjan has witnessed several high-profile fire incidents that resulted in significant loss of life and property damage. These events have underscored the urgent need for a modernized approach to firefighting. The traditional methods used decades ago are no longer sufficient to handle the scale and complexity of modern urban fires in this region.</w:t>
      </w:r>
    </w:p>
    <w:bookmarkEnd w:id="21"/>
    <w:bookmarkStart w:id="22" w:name="problem-statement"/>
    <w:p>
      <w:pPr>
        <w:pStyle w:val="Heading2"/>
      </w:pPr>
      <w:r>
        <w:t xml:space="preserve">3. Problem Statement</w:t>
      </w:r>
    </w:p>
    <w:p>
      <w:pPr>
        <w:pStyle w:val="FirstParagraph"/>
      </w:pPr>
      <w:r>
        <w:t xml:space="preserve">The core problem facing</w:t>
      </w:r>
      <w:r>
        <w:t xml:space="preserve"> </w:t>
      </w:r>
      <w:r>
        <w:rPr>
          <w:bCs/>
          <w:b/>
        </w:rPr>
        <w:t xml:space="preserve">Firefighter</w:t>
      </w:r>
      <w:r>
        <w:t xml:space="preserve"> </w:t>
      </w:r>
      <w:r>
        <w:t xml:space="preserve">teams in Ivory Coast Abidjan is a triad of logistical, technological, and infrastructural deficits:</w:t>
      </w:r>
    </w:p>
    <w:p>
      <w:pPr>
        <w:numPr>
          <w:ilvl w:val="0"/>
          <w:numId w:val="1001"/>
        </w:numPr>
        <w:pStyle w:val="Compact"/>
      </w:pPr>
      <w:r>
        <w:rPr>
          <w:bCs/>
          <w:b/>
        </w:rPr>
        <w:t xml:space="preserve">Inadequate Access Routes:</w:t>
      </w:r>
      <w:r>
        <w:t xml:space="preserve"> </w:t>
      </w:r>
      <w:r>
        <w:t xml:space="preserve">The narrow streets of informal neighborhoods prevent large fire engines from reaching the site of a blaze quickly. This delay allows fires to spread rapidly before containment efforts can begin.</w:t>
      </w:r>
    </w:p>
    <w:p>
      <w:pPr>
        <w:numPr>
          <w:ilvl w:val="0"/>
          <w:numId w:val="1001"/>
        </w:numPr>
        <w:pStyle w:val="Compact"/>
      </w:pPr>
      <w:r>
        <w:rPr>
          <w:bCs/>
          <w:b/>
        </w:rPr>
        <w:t xml:space="preserve">Aging Equipment and Technology:</w:t>
      </w:r>
      <w:r>
        <w:t xml:space="preserve"> </w:t>
      </w:r>
      <w:r>
        <w:t xml:space="preserve">Many of the fire trucks and pumps in service are outdated, leading to frequent mechanical failures during critical operations. Furthermore, there is a lack of modern communication systems that coordinate real-time data between dispatch centers and field units.</w:t>
      </w:r>
    </w:p>
    <w:p>
      <w:pPr>
        <w:numPr>
          <w:ilvl w:val="0"/>
          <w:numId w:val="1001"/>
        </w:numPr>
        <w:pStyle w:val="Compact"/>
      </w:pPr>
      <w:r>
        <w:rPr>
          <w:bCs/>
          <w:b/>
        </w:rPr>
        <w:t xml:space="preserve">Resource Strain:</w:t>
      </w:r>
      <w:r>
        <w:t xml:space="preserve"> </w:t>
      </w:r>
      <w:r>
        <w:t xml:space="preserve">The ratio of firefighters to residents in Ivory Coast Abidjan remains below international standards recommended by the UN Office for Disaster Risk Reduction. This shortage places immense pressure on existing personnel, leading to fatigue and reduced operational effectiveness.</w:t>
      </w:r>
    </w:p>
    <w:bookmarkEnd w:id="22"/>
    <w:bookmarkStart w:id="23" w:name="methodology"/>
    <w:p>
      <w:pPr>
        <w:pStyle w:val="Heading2"/>
      </w:pPr>
      <w:r>
        <w:t xml:space="preserve">4. Methodology</w:t>
      </w:r>
    </w:p>
    <w:p>
      <w:pPr>
        <w:pStyle w:val="FirstParagraph"/>
      </w:pPr>
      <w:r>
        <w:t xml:space="preserve">This case study utilized a mixed-methods approach to gather comprehensive data on fire safety in Ivory Coast Abidjan. Primary data was collected through interviews with senior officers of the National Fire Brigade and frontline</w:t>
      </w:r>
      <w:r>
        <w:t xml:space="preserve"> </w:t>
      </w:r>
      <w:r>
        <w:rPr>
          <w:bCs/>
          <w:b/>
        </w:rPr>
        <w:t xml:space="preserve">Firefighter</w:t>
      </w:r>
      <w:r>
        <w:t xml:space="preserve"> </w:t>
      </w:r>
      <w:r>
        <w:t xml:space="preserve">personnel stationed in various arrondissements. Secondary data included analysis of government reports on urban development, statistical records of fire incidents over the past five years, and comparative studies from other rapidly growing African cities such as Lagos and Nairobi.</w:t>
      </w:r>
    </w:p>
    <w:p>
      <w:pPr>
        <w:pStyle w:val="BodyText"/>
      </w:pPr>
      <w:r>
        <w:t xml:space="preserve">Site visits were conducted in high-risk zones to assess the physical barriers faced by emergency responders. Additionally, simulations were performed to test response times under different traffic conditions typical of Ivory Coast Abidjan.</w:t>
      </w:r>
    </w:p>
    <w:bookmarkEnd w:id="23"/>
    <w:bookmarkStart w:id="27" w:name="findings-and-analysis"/>
    <w:p>
      <w:pPr>
        <w:pStyle w:val="Heading2"/>
      </w:pPr>
      <w:r>
        <w:t xml:space="preserve">5. Findings and Analysis</w:t>
      </w:r>
    </w:p>
    <w:bookmarkStart w:id="24" w:name="the-challenge-of-informal-settlements"/>
    <w:p>
      <w:pPr>
        <w:pStyle w:val="Heading3"/>
      </w:pPr>
      <w:r>
        <w:t xml:space="preserve">5.1 The Challenge of Informal Settlements</w:t>
      </w:r>
    </w:p>
    <w:p>
      <w:pPr>
        <w:pStyle w:val="FirstParagraph"/>
      </w:pPr>
      <w:r>
        <w:t xml:space="preserve">The analysis reveals that over 60% of major fire incidents in the last decade occurred in densely populated informal areas. In these zones, water access is often unreliable, forcing</w:t>
      </w:r>
      <w:r>
        <w:t xml:space="preserve"> </w:t>
      </w:r>
      <w:r>
        <w:rPr>
          <w:bCs/>
          <w:b/>
        </w:rPr>
        <w:t xml:space="preserve">Firefighter</w:t>
      </w:r>
      <w:r>
        <w:t xml:space="preserve"> </w:t>
      </w:r>
      <w:r>
        <w:t xml:space="preserve">units to rely solely on their onboard tank capacity. Once this supply is depleted, operations are halted until refill trucks arrive, a process that can take valuable minutes during which the fire grows uncontrollably.</w:t>
      </w:r>
    </w:p>
    <w:bookmarkEnd w:id="24"/>
    <w:bookmarkStart w:id="25" w:name="X86c444c78fdb4ce14723115766ad50780626706"/>
    <w:p>
      <w:pPr>
        <w:pStyle w:val="Heading3"/>
      </w:pPr>
      <w:r>
        <w:t xml:space="preserve">5.2 Infrastructure Gaps in Ivory Coast Abidjan</w:t>
      </w:r>
    </w:p>
    <w:p>
      <w:pPr>
        <w:pStyle w:val="FirstParagraph"/>
      </w:pPr>
      <w:r>
        <w:t xml:space="preserve">The urban planning framework of Ivory Coast Abidjan prioritizes vehicular traffic flow for private cars, often neglecting emergency vehicle access. Key arteries become congested during rush hours, creating bottlenecks that delay fire trucks by an average of 15 to 20 minutes. This delay is critical in the early stages of a fire outbreak.</w:t>
      </w:r>
    </w:p>
    <w:bookmarkEnd w:id="25"/>
    <w:bookmarkStart w:id="26" w:name="training-and-capacity-building"/>
    <w:p>
      <w:pPr>
        <w:pStyle w:val="Heading3"/>
      </w:pPr>
      <w:r>
        <w:t xml:space="preserve">5.3 Training and Capacity Building</w:t>
      </w:r>
    </w:p>
    <w:p>
      <w:pPr>
        <w:pStyle w:val="FirstParagraph"/>
      </w:pPr>
      <w:r>
        <w:t xml:space="preserve">While technical skills are present, there is a noted gap in advanced training regarding hazardous materials and large-scale industrial fires, particularly in the port areas of Ivory Coast Abidjan. Current training modules need updating to reflect modern fire dynamics and chemical risks.</w:t>
      </w:r>
    </w:p>
    <w:bookmarkEnd w:id="26"/>
    <w:bookmarkEnd w:id="27"/>
    <w:bookmarkStart w:id="28" w:name="strategic-recommendations"/>
    <w:p>
      <w:pPr>
        <w:pStyle w:val="Heading2"/>
      </w:pPr>
      <w:r>
        <w:t xml:space="preserve">6. Strategic Recommendations</w:t>
      </w:r>
    </w:p>
    <w:p>
      <w:pPr>
        <w:pStyle w:val="FirstParagraph"/>
      </w:pPr>
      <w:r>
        <w:t xml:space="preserve">To address these challenges, the following strategies are recommended for implementation in Ivory Coast Abidjan:</w:t>
      </w:r>
    </w:p>
    <w:p>
      <w:pPr>
        <w:numPr>
          <w:ilvl w:val="0"/>
          <w:numId w:val="1002"/>
        </w:numPr>
        <w:pStyle w:val="Compact"/>
      </w:pPr>
      <w:r>
        <w:rPr>
          <w:bCs/>
          <w:b/>
        </w:rPr>
        <w:t xml:space="preserve">Diversification of Fleet:</w:t>
      </w:r>
      <w:r>
        <w:t xml:space="preserve">The fire department should acquire smaller, agile vehicles capable of navigating narrow streets in informal settlements. These units can serve as first responders, providing immediate suppression until larger trucks arrive.</w:t>
      </w:r>
    </w:p>
    <w:p>
      <w:pPr>
        <w:numPr>
          <w:ilvl w:val="0"/>
          <w:numId w:val="1002"/>
        </w:numPr>
        <w:pStyle w:val="Compact"/>
      </w:pPr>
      <w:r>
        <w:rPr>
          <w:bCs/>
          <w:b/>
        </w:rPr>
        <w:t xml:space="preserve">Digital Transformation:</w:t>
      </w:r>
      <w:r>
        <w:t xml:space="preserve"> </w:t>
      </w:r>
      <w:r>
        <w:t xml:space="preserve">Implementation of an AI-driven dispatch system that monitors traffic in real-time and calculates the fastest routes for</w:t>
      </w:r>
      <w:r>
        <w:t xml:space="preserve"> </w:t>
      </w:r>
      <w:r>
        <w:rPr>
          <w:bCs/>
          <w:b/>
        </w:rPr>
        <w:t xml:space="preserve">Firefighter</w:t>
      </w:r>
      <w:r>
        <w:t xml:space="preserve"> </w:t>
      </w:r>
      <w:r>
        <w:t xml:space="preserve">units. This technology can significantly reduce response times across Ivory Coast Abidjan.</w:t>
      </w:r>
    </w:p>
    <w:p>
      <w:pPr>
        <w:numPr>
          <w:ilvl w:val="0"/>
          <w:numId w:val="1002"/>
        </w:numPr>
        <w:pStyle w:val="Compact"/>
      </w:pPr>
      <w:r>
        <w:rPr>
          <w:bCs/>
          <w:b/>
        </w:rPr>
        <w:t xml:space="preserve">Infrastructural Integration:</w:t>
      </w:r>
      <w:r>
        <w:t xml:space="preserve"> </w:t>
      </w:r>
      <w:r>
        <w:t xml:space="preserve">Urban planning authorities must integrate emergency access lanes into new development projects. Retrofitting existing areas with fire hydrants and wide enough pathways is a long-term but necessary investment.</w:t>
      </w:r>
    </w:p>
    <w:p>
      <w:pPr>
        <w:numPr>
          <w:ilvl w:val="0"/>
          <w:numId w:val="1002"/>
        </w:numPr>
        <w:pStyle w:val="Compact"/>
      </w:pPr>
      <w:r>
        <w:rPr>
          <w:bCs/>
          <w:b/>
        </w:rPr>
        <w:t xml:space="preserve">Community Engagement Programs:</w:t>
      </w:r>
      <w:r>
        <w:t xml:space="preserve">Awareness campaigns should be launched to educate residents on fire prevention. Community-based volunteer groups can be trained in basic firefighting techniques, acting as a bridge between professional</w:t>
      </w:r>
      <w:r>
        <w:t xml:space="preserve"> </w:t>
      </w:r>
      <w:r>
        <w:rPr>
          <w:bCs/>
          <w:b/>
        </w:rPr>
        <w:t xml:space="preserve">Firefighter</w:t>
      </w:r>
      <w:r>
        <w:t xml:space="preserve"> </w:t>
      </w:r>
      <w:r>
        <w:t xml:space="preserve">services and the local population.</w:t>
      </w:r>
    </w:p>
    <w:bookmarkEnd w:id="28"/>
    <w:bookmarkStart w:id="29" w:name="expected-outcomes"/>
    <w:p>
      <w:pPr>
        <w:pStyle w:val="Heading2"/>
      </w:pPr>
      <w:r>
        <w:t xml:space="preserve">7. Expected Outcomes</w:t>
      </w:r>
    </w:p>
    <w:p>
      <w:pPr>
        <w:pStyle w:val="FirstParagraph"/>
      </w:pPr>
      <w:r>
        <w:t xml:space="preserve">The successful implementation of these recommendations is projected to reduce average response times by 30% within three years. Furthermore, it is expected to decrease property damage losses by approximately 40% and significantly lower the number of fatalities associated with urban fires in Ivory Coast Abidjan.</w:t>
      </w:r>
    </w:p>
    <w:p>
      <w:pPr>
        <w:pStyle w:val="BodyText"/>
      </w:pPr>
      <w:r>
        <w:t xml:space="preserve">By modernizing the capabilities of local</w:t>
      </w:r>
      <w:r>
        <w:t xml:space="preserve"> </w:t>
      </w:r>
      <w:r>
        <w:rPr>
          <w:bCs/>
          <w:b/>
        </w:rPr>
        <w:t xml:space="preserve">Firefighter</w:t>
      </w:r>
      <w:r>
        <w:t xml:space="preserve"> </w:t>
      </w:r>
      <w:r>
        <w:t xml:space="preserve">units, Ivory Coast Abidjan can set a regional benchmark for urban safety. This transformation will not only protect lives and property but also boost investor confidence by demonstrating a robust commitment to public safety infrastructure.</w:t>
      </w:r>
    </w:p>
    <w:bookmarkEnd w:id="29"/>
    <w:bookmarkStart w:id="30" w:name="conclusion"/>
    <w:p>
      <w:pPr>
        <w:pStyle w:val="Heading2"/>
      </w:pPr>
      <w:r>
        <w:t xml:space="preserve">8. Conclusion</w:t>
      </w:r>
    </w:p>
    <w:p>
      <w:pPr>
        <w:pStyle w:val="FirstParagraph"/>
      </w:pPr>
      <w:r>
        <w:t xml:space="preserve">The situation in Ivory Coast Abidjan requires immediate and coordinated action. The resilience of the city against fire hazards depends on the continuous support, training, and equipping of its</w:t>
      </w:r>
      <w:r>
        <w:t xml:space="preserve"> </w:t>
      </w:r>
      <w:r>
        <w:rPr>
          <w:bCs/>
          <w:b/>
        </w:rPr>
        <w:t xml:space="preserve">Firefighter</w:t>
      </w:r>
      <w:r>
        <w:t xml:space="preserve"> </w:t>
      </w:r>
      <w:r>
        <w:t xml:space="preserve">workforce. This case study serves as a roadmap for stakeholders to collaborate towards a safer future for all citizens residing in this dynamic economic hub. Investing in fire safety is not merely an operational necessity but a fundamental human rights obligation for the government and community leaders alike.</w:t>
      </w:r>
    </w:p>
    <w:p>
      <w:pPr>
        <w:pStyle w:val="BodyText"/>
      </w:pPr>
      <w:r>
        <w:rPr>
          <w:iCs/>
          <w:i/>
        </w:rPr>
        <w:t xml:space="preserve">Note: All data and recommendations presented in this document are based on current observational studies and are subject to periodic review as urban conditions evolve.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Emergency Response Capabilities for Firefighters in Ivory Coast, Abidjan</dc:title>
  <dc:creator/>
  <cp:keywords/>
  <dcterms:created xsi:type="dcterms:W3CDTF">2026-07-29T07:31:23Z</dcterms:created>
  <dcterms:modified xsi:type="dcterms:W3CDTF">2026-07-29T07:31:23Z</dcterms:modified>
</cp:coreProperties>
</file>

<file path=docProps/custom.xml><?xml version="1.0" encoding="utf-8"?>
<Properties xmlns="http://schemas.openxmlformats.org/officeDocument/2006/custom-properties" xmlns:vt="http://schemas.openxmlformats.org/officeDocument/2006/docPropsVTypes"/>
</file>