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Kenya</w:t>
      </w:r>
      <w:r>
        <w:t xml:space="preserve"> </w:t>
      </w:r>
      <w:r>
        <w:t xml:space="preserve">Nairobi</w:t>
      </w:r>
    </w:p>
    <w:bookmarkStart w:id="20" w:name="Xe6a456cbd0ff19002b808877052142340bfef90"/>
    <w:p>
      <w:pPr>
        <w:pStyle w:val="Heading1"/>
      </w:pPr>
      <w:r>
        <w:rPr>
          <w:bCs/>
          <w:b/>
        </w:rPr>
        <w:t xml:space="preserve">Case Study</w:t>
      </w:r>
      <w:r>
        <w:t xml:space="preserve">: The Evolving Role of the Modern</w:t>
      </w:r>
      <w:r>
        <w:t xml:space="preserve"> </w:t>
      </w:r>
      <w:r>
        <w:rPr>
          <w:bCs/>
          <w:b/>
        </w:rPr>
        <w:t xml:space="preserve">Firefighter</w:t>
      </w:r>
      <w:r>
        <w:t xml:space="preserve"> </w:t>
      </w:r>
      <w:r>
        <w:t xml:space="preserve">in the Heart of Kenya Nairobi</w:t>
      </w:r>
    </w:p>
    <w:p>
      <w:pPr>
        <w:pStyle w:val="FirstParagraph"/>
      </w:pPr>
      <w:r>
        <w:rPr>
          <w:iCs/>
          <w:i/>
        </w:rPr>
        <w:t xml:space="preserve">Date:</w:t>
      </w:r>
      <w:r>
        <w:t xml:space="preserve"> </w:t>
      </w:r>
      <w:r>
        <w:t xml:space="preserve">October 26, 2023 |</w:t>
      </w:r>
      <w:r>
        <w:t xml:space="preserve"> </w:t>
      </w:r>
      <w:r>
        <w:rPr>
          <w:iCs/>
          <w:i/>
        </w:rPr>
        <w:t xml:space="preserve">Status:</w:t>
      </w:r>
      <w:r>
        <w:t xml:space="preserve"> </w:t>
      </w:r>
      <w:r>
        <w:t xml:space="preserve">Final Report</w:t>
      </w:r>
    </w:p>
    <w:bookmarkEnd w:id="20"/>
    <w:bookmarkStart w:id="25" w:name="introduction"/>
    <w:bookmarkStart w:id="21"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provides an in-depth analysis of emergency response systems within one of Africa’s most dynamic urban centers: Kenya Nairobi. As the capital and largest city, Kenya Nairobi faces unique challenges regarding fire safety due to rapid urbanization, informal settlements (slums), and aging infrastructure. The primary objective of this document is to evaluate the operational efficacy, technological integration, and community engagement strategies employed by the</w:t>
      </w:r>
      <w:r>
        <w:t xml:space="preserve"> </w:t>
      </w:r>
      <w:r>
        <w:rPr>
          <w:bCs/>
          <w:b/>
        </w:rPr>
        <w:t xml:space="preserve">Firefighter</w:t>
      </w:r>
      <w:r>
        <w:t xml:space="preserve"> </w:t>
      </w:r>
      <w:r>
        <w:t xml:space="preserve">services in this specific region.</w:t>
      </w:r>
    </w:p>
    <w:p>
      <w:pPr>
        <w:pStyle w:val="BodyText"/>
      </w:pPr>
      <w:r>
        <w:t xml:space="preserve">The findings suggest that while the dedication of every individual</w:t>
      </w:r>
      <w:r>
        <w:t xml:space="preserve"> </w:t>
      </w:r>
      <w:r>
        <w:rPr>
          <w:bCs/>
          <w:b/>
        </w:rPr>
        <w:t xml:space="preserve">Firefighter</w:t>
      </w:r>
      <w:r>
        <w:t xml:space="preserve"> </w:t>
      </w:r>
      <w:r>
        <w:t xml:space="preserve">remains unparalleled, significant gaps exist in resource allocation and response time efficiency. This report serves as a critical document for policymakers, urban planners, and safety officials looking to enhance the resilience of Kenya Nairobi against fire-related disasters.</w:t>
      </w:r>
    </w:p>
    <w:bookmarkEnd w:id="21"/>
    <w:bookmarkStart w:id="24" w:name="Xbc279857b0128dfb837462c4771e22d802c0285"/>
    <w:p>
      <w:pPr>
        <w:pStyle w:val="Heading2"/>
      </w:pPr>
      <w:r>
        <w:t xml:space="preserve">2. Background: The Urban Landscape of Kenya Nairobi</w:t>
      </w:r>
    </w:p>
    <w:p>
      <w:pPr>
        <w:pStyle w:val="FirstParagraph"/>
      </w:pPr>
      <w:r>
        <w:t xml:space="preserve">To understand the challenges faced by a</w:t>
      </w:r>
      <w:r>
        <w:t xml:space="preserve"> </w:t>
      </w:r>
      <w:r>
        <w:rPr>
          <w:bCs/>
          <w:b/>
        </w:rPr>
        <w:t xml:space="preserve">Firefighter</w:t>
      </w:r>
      <w:r>
        <w:t xml:space="preserve">, one must first understand the environment in which they operate. Kenya Nairobi is not just a city; it is a sprawling metropolis characterized by stark contrasts.</w:t>
      </w:r>
    </w:p>
    <w:bookmarkStart w:id="22" w:name="infrastructure-and-density"/>
    <w:p>
      <w:pPr>
        <w:pStyle w:val="Heading3"/>
      </w:pPr>
      <w:r>
        <w:t xml:space="preserve">2.1 Infrastructure and Density</w:t>
      </w:r>
    </w:p>
    <w:p>
      <w:pPr>
        <w:pStyle w:val="FirstParagraph"/>
      </w:pPr>
      <w:r>
        <w:t xml:space="preserve">In high-density commercial districts, such as the Central Business District (CBD), modern high-rises pose different risks compared to the low-rise wooden structures found in informal settlements like Kibera or Mathare. The narrow, often unpaved roads in these informal areas present a nightmare scenario for large fire trucks. For a</w:t>
      </w:r>
      <w:r>
        <w:t xml:space="preserve"> </w:t>
      </w:r>
      <w:r>
        <w:rPr>
          <w:bCs/>
          <w:b/>
        </w:rPr>
        <w:t xml:space="preserve">Firefighter</w:t>
      </w:r>
      <w:r>
        <w:t xml:space="preserve"> </w:t>
      </w:r>
      <w:r>
        <w:t xml:space="preserve">attempting to navigate these chaotic streets during peak hours or heavy rains, delay is measured not just in minutes, but in lives lost.</w:t>
      </w:r>
    </w:p>
    <w:bookmarkEnd w:id="22"/>
    <w:bookmarkStart w:id="23" w:name="population-growth-and-risk-factors"/>
    <w:p>
      <w:pPr>
        <w:pStyle w:val="Heading3"/>
      </w:pPr>
      <w:r>
        <w:t xml:space="preserve">2.2 Population Growth and Risk Factors</w:t>
      </w:r>
    </w:p>
    <w:p>
      <w:pPr>
        <w:pStyle w:val="FirstParagraph"/>
      </w:pPr>
      <w:r>
        <w:t xml:space="preserve">Kenya Nairobi’s population has grown exponentially over the last two decades. This growth correlates directly with an increased demand on emergency services. The reliance on makeshift electrical connections and unsafe cooking methods in informal areas significantly elevates the frequency of fire incidents. Consequently, every</w:t>
      </w:r>
      <w:r>
        <w:t xml:space="preserve"> </w:t>
      </w:r>
      <w:r>
        <w:rPr>
          <w:bCs/>
          <w:b/>
        </w:rPr>
        <w:t xml:space="preserve">Firefighter</w:t>
      </w:r>
      <w:r>
        <w:t xml:space="preserve"> </w:t>
      </w:r>
      <w:r>
        <w:t xml:space="preserve">in Kenya Nairobi is frequently deployed for smaller, more frequent structural fires rather than solely focusing on large-scale industrial emergencies.</w:t>
      </w:r>
    </w:p>
    <w:bookmarkEnd w:id="23"/>
    <w:bookmarkEnd w:id="24"/>
    <w:bookmarkEnd w:id="25"/>
    <w:bookmarkStart w:id="30" w:name="operational-challenges"/>
    <w:bookmarkStart w:id="29" w:name="Xa9908ccdfbcd2f98eaa39662c47dff5295075f4"/>
    <w:p>
      <w:pPr>
        <w:pStyle w:val="Heading2"/>
      </w:pPr>
      <w:r>
        <w:t xml:space="preserve">3. Operational Challenges Faced by</w:t>
      </w:r>
      <w:r>
        <w:t xml:space="preserve"> </w:t>
      </w:r>
      <w:r>
        <w:rPr>
          <w:bCs/>
          <w:b/>
        </w:rPr>
        <w:t xml:space="preserve">Firefighter</w:t>
      </w:r>
      <w:r>
        <w:t xml:space="preserve">s in Kenya Nairobi</w:t>
      </w:r>
    </w:p>
    <w:p>
      <w:pPr>
        <w:pStyle w:val="FirstParagraph"/>
      </w:pPr>
      <w:r>
        <w:t xml:space="preserve">The daily reality for a</w:t>
      </w:r>
      <w:r>
        <w:t xml:space="preserve"> </w:t>
      </w:r>
      <w:r>
        <w:rPr>
          <w:bCs/>
          <w:b/>
        </w:rPr>
        <w:t xml:space="preserve">Firefighter</w:t>
      </w:r>
      <w:r>
        <w:t xml:space="preserve"> </w:t>
      </w:r>
      <w:r>
        <w:t xml:space="preserve">stationed in Kenya Nairobi involves overcoming systemic hurdles that are less common in developed nations. This section outlines the primary operational barriers.</w:t>
      </w:r>
    </w:p>
    <w:bookmarkStart w:id="26" w:name="access-and-traffic-congestion"/>
    <w:p>
      <w:pPr>
        <w:pStyle w:val="Heading3"/>
      </w:pPr>
      <w:r>
        <w:t xml:space="preserve">3.1 Access and Traffic Congestion</w:t>
      </w:r>
    </w:p>
    <w:p>
      <w:pPr>
        <w:pStyle w:val="FirstParagraph"/>
      </w:pPr>
      <w:r>
        <w:t xml:space="preserve">Traffic congestion is perhaps the single most significant adversary of a</w:t>
      </w:r>
      <w:r>
        <w:t xml:space="preserve"> </w:t>
      </w:r>
      <w:r>
        <w:rPr>
          <w:bCs/>
          <w:b/>
        </w:rPr>
        <w:t xml:space="preserve">Firefighter</w:t>
      </w:r>
      <w:r>
        <w:t xml:space="preserve">. In Kenya Nairobi, traffic jams can paralyze movement for hours. Even with sirens and lights, fire engines often struggle to make progress through gridlocked streets. This reality necessitates alternative strategies, such as the use of smaller motorcycles equipped with portable pumps in areas inaccessible to standard trucks.</w:t>
      </w:r>
    </w:p>
    <w:bookmarkEnd w:id="26"/>
    <w:bookmarkStart w:id="27" w:name="water-supply-infrastructure"/>
    <w:p>
      <w:pPr>
        <w:pStyle w:val="Heading3"/>
      </w:pPr>
      <w:r>
        <w:t xml:space="preserve">3.2 Water Supply Infrastructure</w:t>
      </w:r>
    </w:p>
    <w:p>
      <w:pPr>
        <w:pStyle w:val="FirstParagraph"/>
      </w:pPr>
      <w:r>
        <w:t xml:space="preserve">Adequate water pressure is crucial for effective firefighting. However, in many parts of Kenya Nairobi, the municipal water supply system is unreliable or insufficiently pressurized for high-rise building fires.</w:t>
      </w:r>
      <w:r>
        <w:t xml:space="preserve"> </w:t>
      </w:r>
      <w:r>
        <w:rPr>
          <w:bCs/>
          <w:b/>
        </w:rPr>
        <w:t xml:space="preserve">Firefighter</w:t>
      </w:r>
      <w:r>
        <w:t xml:space="preserve">s often have to rely on makeshift water points or transport large volumes of water via tankers from distant hydrants, a process that consumes valuable time.</w:t>
      </w:r>
    </w:p>
    <w:bookmarkEnd w:id="27"/>
    <w:bookmarkStart w:id="28" w:name="resource-limitations"/>
    <w:p>
      <w:pPr>
        <w:pStyle w:val="Heading3"/>
      </w:pPr>
      <w:r>
        <w:t xml:space="preserve">3.3 Resource Limitations</w:t>
      </w:r>
    </w:p>
    <w:p>
      <w:pPr>
        <w:pStyle w:val="FirstParagraph"/>
      </w:pPr>
      <w:r>
        <w:t xml:space="preserve">Budgetary constraints in Kenya Nairobi mean that the fleet of fire engines and protective gear may not always be state-of-the-art. While modern</w:t>
      </w:r>
      <w:r>
        <w:t xml:space="preserve"> </w:t>
      </w:r>
      <w:r>
        <w:rPr>
          <w:bCs/>
          <w:b/>
        </w:rPr>
        <w:t xml:space="preserve">Firefighter</w:t>
      </w:r>
      <w:r>
        <w:t xml:space="preserve">s are well-trained, they sometimes operate with older technology or limited personal protective equipment (PPE). This disparity highlights the need for increased investment in emergency services infrastructure.</w:t>
      </w:r>
    </w:p>
    <w:bookmarkEnd w:id="28"/>
    <w:bookmarkEnd w:id="29"/>
    <w:bookmarkEnd w:id="30"/>
    <w:bookmarkStart w:id="35" w:name="strategic-responses"/>
    <w:bookmarkStart w:id="34" w:name="X7cce4552d309afeb5201e39bb390871807d38a4"/>
    <w:p>
      <w:pPr>
        <w:pStyle w:val="Heading2"/>
      </w:pPr>
      <w:r>
        <w:t xml:space="preserve">4. Strategic Responses and Modernization Efforts</w:t>
      </w:r>
    </w:p>
    <w:p>
      <w:pPr>
        <w:pStyle w:val="FirstParagraph"/>
      </w:pPr>
      <w:r>
        <w:t xml:space="preserve">Despite these challenges, the</w:t>
      </w:r>
      <w:r>
        <w:t xml:space="preserve"> </w:t>
      </w:r>
      <w:r>
        <w:rPr>
          <w:bCs/>
          <w:b/>
        </w:rPr>
        <w:t xml:space="preserve">Firefighter</w:t>
      </w:r>
      <w:r>
        <w:t xml:space="preserve"> </w:t>
      </w:r>
      <w:r>
        <w:t xml:space="preserve">services in Kenya Nairobi have shown remarkable adaptability. This section highlights key initiatives aimed at improving response times and safety outcomes.</w:t>
      </w:r>
    </w:p>
    <w:bookmarkStart w:id="31" w:name="technological-integration"/>
    <w:p>
      <w:pPr>
        <w:pStyle w:val="Heading3"/>
      </w:pPr>
      <w:r>
        <w:t xml:space="preserve">4.1 Technological Integration</w:t>
      </w:r>
    </w:p>
    <w:p>
      <w:pPr>
        <w:pStyle w:val="FirstParagraph"/>
      </w:pPr>
      <w:r>
        <w:t xml:space="preserve">The Kenya National Fire Rescue Service (NFRS) has begun integrating digital mapping technologies to identify high-risk areas in Kenya Nairobi more accurately. By analyzing historical data,</w:t>
      </w:r>
      <w:r>
        <w:t xml:space="preserve"> </w:t>
      </w:r>
      <w:r>
        <w:rPr>
          <w:bCs/>
          <w:b/>
        </w:rPr>
        <w:t xml:space="preserve">Firefighter</w:t>
      </w:r>
      <w:r>
        <w:t xml:space="preserve">s can pre-position resources in vulnerable zones before fires even occur. Additionally, the adoption of drone technology for reconnaissance allows</w:t>
      </w:r>
      <w:r>
        <w:t xml:space="preserve"> </w:t>
      </w:r>
      <w:r>
        <w:rPr>
          <w:bCs/>
          <w:b/>
        </w:rPr>
        <w:t xml:space="preserve">Firefighter</w:t>
      </w:r>
      <w:r>
        <w:t xml:space="preserve">s to assess fire spread and structural integrity remotely, enhancing safety during operations.</w:t>
      </w:r>
    </w:p>
    <w:bookmarkEnd w:id="31"/>
    <w:bookmarkStart w:id="32" w:name="community-engagement-and-education"/>
    <w:p>
      <w:pPr>
        <w:pStyle w:val="Heading3"/>
      </w:pPr>
      <w:r>
        <w:t xml:space="preserve">4.2 Community Engagement and Education</w:t>
      </w:r>
    </w:p>
    <w:p>
      <w:pPr>
        <w:pStyle w:val="FirstParagraph"/>
      </w:pPr>
      <w:r>
        <w:t xml:space="preserve">A proactive approach to fire safety is essential in Kenya Nairobi. Local NGOs and government bodies are working closely with</w:t>
      </w:r>
      <w:r>
        <w:t xml:space="preserve"> </w:t>
      </w:r>
      <w:r>
        <w:rPr>
          <w:bCs/>
          <w:b/>
        </w:rPr>
        <w:t xml:space="preserve">Firefighter</w:t>
      </w:r>
      <w:r>
        <w:t xml:space="preserve">s to conduct community outreach programs. These initiatives focus on educating residents in informal settlements about fire prevention, safe electrical practices, and evacuation procedures. When a</w:t>
      </w:r>
      <w:r>
        <w:t xml:space="preserve"> </w:t>
      </w:r>
      <w:r>
        <w:rPr>
          <w:bCs/>
          <w:b/>
        </w:rPr>
        <w:t xml:space="preserve">Firefighter</w:t>
      </w:r>
      <w:r>
        <w:t xml:space="preserve"> </w:t>
      </w:r>
      <w:r>
        <w:t xml:space="preserve">arrives at the scene of a fire in Kenya Nairobi, an educated community can significantly aid in containment efforts.</w:t>
      </w:r>
    </w:p>
    <w:bookmarkEnd w:id="32"/>
    <w:bookmarkStart w:id="33" w:name="inter-agency-collaboration"/>
    <w:p>
      <w:pPr>
        <w:pStyle w:val="Heading3"/>
      </w:pPr>
      <w:r>
        <w:t xml:space="preserve">4.3 Inter-Agency Collaboration</w:t>
      </w:r>
    </w:p>
    <w:p>
      <w:pPr>
        <w:pStyle w:val="FirstParagraph"/>
      </w:pPr>
      <w:r>
        <w:t xml:space="preserve">Crisis management is rarely successful without cooperation. In Kenya Nairobi, improved collaboration between the police, medical emergency services, and</w:t>
      </w:r>
      <w:r>
        <w:t xml:space="preserve"> </w:t>
      </w:r>
      <w:r>
        <w:rPr>
          <w:bCs/>
          <w:b/>
        </w:rPr>
        <w:t xml:space="preserve">Firefighter</w:t>
      </w:r>
      <w:r>
        <w:t xml:space="preserve">s has streamlined operations. Joint training exercises ensure that all parties understand their roles during a major incident in the city.</w:t>
      </w:r>
    </w:p>
    <w:p>
      <w:pPr>
        <w:pStyle w:val="BodyText"/>
      </w:pPr>
      <w:r>
        <w:rPr>
          <w:iCs/>
          <w:i/>
        </w:rPr>
        <w:t xml:space="preserve">"Being a Firefighter in Kenya Nairobi is not just about putting out fires; it is about navigating chaos with precision and compassion. Our community depends on us, and we are committed to evolving alongside the city."</w:t>
      </w:r>
    </w:p>
    <w:p>
      <w:pPr>
        <w:pStyle w:val="BodyText"/>
      </w:pPr>
      <w:r>
        <w:t xml:space="preserve">- Senior Captain, NFRS Kenya Nairobi</w:t>
      </w:r>
    </w:p>
    <w:bookmarkEnd w:id="33"/>
    <w:bookmarkEnd w:id="34"/>
    <w:bookmarkEnd w:id="35"/>
    <w:bookmarkStart w:id="38" w:name="future-outlook"/>
    <w:bookmarkStart w:id="36" w:name="future-outlook-and-recommendations"/>
    <w:p>
      <w:pPr>
        <w:pStyle w:val="Heading2"/>
      </w:pPr>
      <w:r>
        <w:t xml:space="preserve">5. Future Outlook and Recommendations</w:t>
      </w:r>
    </w:p>
    <w:p>
      <w:pPr>
        <w:pStyle w:val="FirstParagraph"/>
      </w:pPr>
      <w:r>
        <w:t xml:space="preserve">The trajectory of fire safety in Kenya Nairobi depends on sustained commitment from both the government and international partners. The following recommendations are proposed based on this</w:t>
      </w:r>
      <w:r>
        <w:t xml:space="preserve"> </w:t>
      </w:r>
      <w:r>
        <w:rPr>
          <w:bCs/>
          <w:b/>
        </w:rPr>
        <w:t xml:space="preserve">Case Study</w:t>
      </w:r>
      <w:r>
        <w:t xml:space="preserve">:</w:t>
      </w:r>
    </w:p>
    <w:p>
      <w:pPr>
        <w:numPr>
          <w:ilvl w:val="0"/>
          <w:numId w:val="1001"/>
        </w:numPr>
        <w:pStyle w:val="Compact"/>
      </w:pPr>
      <w:r>
        <w:rPr>
          <w:bCs/>
          <w:b/>
        </w:rPr>
        <w:t xml:space="preserve">Investment in Infrastructure:</w:t>
      </w:r>
      <w:r>
        <w:t xml:space="preserve"> </w:t>
      </w:r>
      <w:r>
        <w:t xml:space="preserve">Increased funding for modern fire stations equipped with high-tech pumps and ladders suitable for the unique architectural landscape of Kenya Nairobi.</w:t>
      </w:r>
    </w:p>
    <w:p>
      <w:pPr>
        <w:numPr>
          <w:ilvl w:val="0"/>
          <w:numId w:val="1001"/>
        </w:numPr>
        <w:pStyle w:val="Compact"/>
      </w:pPr>
      <w:r>
        <w:rPr>
          <w:bCs/>
          <w:b/>
        </w:rPr>
        <w:t xml:space="preserve">Fleet Modernization:</w:t>
      </w:r>
      <w:r>
        <w:t xml:space="preserve"> </w:t>
      </w:r>
      <w:r>
        <w:t xml:space="preserve">Replacement of aging fire engines with new, fuel-efficient vehicles that can handle both urban traffic and rough terrain found in informal settlements.</w:t>
      </w:r>
    </w:p>
    <w:p>
      <w:pPr>
        <w:numPr>
          <w:ilvl w:val="0"/>
          <w:numId w:val="1001"/>
        </w:numPr>
        <w:pStyle w:val="Compact"/>
      </w:pPr>
      <w:r>
        <w:rPr>
          <w:bCs/>
          <w:b/>
        </w:rPr>
        <w:t xml:space="preserve">Enhanced Training:</w:t>
      </w:r>
      <w:r>
        <w:t xml:space="preserve"> </w:t>
      </w:r>
      <w:r>
        <w:t xml:space="preserve">Continuous professional development for</w:t>
      </w:r>
      <w:r>
        <w:t xml:space="preserve"> </w:t>
      </w:r>
      <w:r>
        <w:rPr>
          <w:bCs/>
          <w:b/>
        </w:rPr>
        <w:t xml:space="preserve">Firefighter</w:t>
      </w:r>
      <w:r>
        <w:t xml:space="preserve">s, including specialized training in hazardous materials and high-rise rescue operations.</w:t>
      </w:r>
    </w:p>
    <w:p>
      <w:pPr>
        <w:numPr>
          <w:ilvl w:val="0"/>
          <w:numId w:val="1001"/>
        </w:numPr>
        <w:pStyle w:val="Compact"/>
      </w:pPr>
      <w:r>
        <w:rPr>
          <w:bCs/>
          <w:b/>
        </w:rPr>
        <w:t xml:space="preserve">Rigorous Enforcement of Building Codes:</w:t>
      </w:r>
      <w:r>
        <w:t xml:space="preserve"> </w:t>
      </w:r>
      <w:r>
        <w:t xml:space="preserve">Strict adherence to fire safety codes in all new constructions across Kenya Nairobi will reduce the long-term burden on</w:t>
      </w:r>
      <w:r>
        <w:t xml:space="preserve"> </w:t>
      </w:r>
      <w:r>
        <w:rPr>
          <w:bCs/>
          <w:b/>
        </w:rPr>
        <w:t xml:space="preserve">Firefighter</w:t>
      </w:r>
      <w:r>
        <w:t xml:space="preserve">s.</w:t>
      </w:r>
    </w:p>
    <w:bookmarkEnd w:id="36"/>
    <w:bookmarkStart w:id="37"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illustrates that the role of a</w:t>
      </w:r>
      <w:r>
        <w:t xml:space="preserve"> </w:t>
      </w:r>
      <w:r>
        <w:rPr>
          <w:bCs/>
          <w:b/>
        </w:rPr>
        <w:t xml:space="preserve">Firefighter</w:t>
      </w:r>
      <w:r>
        <w:t xml:space="preserve"> </w:t>
      </w:r>
      <w:r>
        <w:t xml:space="preserve">in Kenya Nairobi is both critically important and complex. The unique challenges posed by rapid urbanization, traffic congestion, and infrastructure deficits require innovative solutions. However, through technological adoption, community engagement, and strategic investment, the</w:t>
      </w:r>
      <w:r>
        <w:t xml:space="preserve"> </w:t>
      </w:r>
      <w:r>
        <w:rPr>
          <w:bCs/>
          <w:b/>
        </w:rPr>
        <w:t xml:space="preserve">Firefighter</w:t>
      </w:r>
      <w:r>
        <w:t xml:space="preserve"> </w:t>
      </w:r>
      <w:r>
        <w:t xml:space="preserve">services in Kenya Nairobi can continue to protect lives and property effectively.</w:t>
      </w:r>
    </w:p>
    <w:p>
      <w:pPr>
        <w:pStyle w:val="BodyText"/>
      </w:pPr>
      <w:r>
        <w:t xml:space="preserve">The resilience of Kenya Nairobi’s emergency response system is a testament to the dedication of its</w:t>
      </w:r>
      <w:r>
        <w:t xml:space="preserve"> </w:t>
      </w:r>
      <w:r>
        <w:rPr>
          <w:bCs/>
          <w:b/>
        </w:rPr>
        <w:t xml:space="preserve">Firefighter</w:t>
      </w:r>
      <w:r>
        <w:t xml:space="preserve">s. As the city continues to grow, so too must our commitment to supporting those who stand on the front lines of disaster. By addressing the specific needs identified in this report, we can ensure a safer future for all residents and visitors of Kenya Nairobi.</w:t>
      </w:r>
    </w:p>
    <w:bookmarkEnd w:id="37"/>
    <w:bookmarkEnd w:id="38"/>
    <w:p>
      <w:pPr>
        <w:pStyle w:val="BodyText"/>
      </w:pPr>
      <w:r>
        <w:rPr>
          <w:bCs/>
          <w:b/>
        </w:rPr>
        <w:t xml:space="preserve">Keywords:</w:t>
      </w:r>
      <w:r>
        <w:t xml:space="preserve"> </w:t>
      </w:r>
      <w:r>
        <w:t xml:space="preserve">Firefighter, Kenya Nairobi, Case Study, Emergency Response, Urban Safety, Fire Prevention.</w:t>
      </w:r>
    </w:p>
    <w:p>
      <w:pPr>
        <w:pStyle w:val="BodyText"/>
      </w:pPr>
      <w:r>
        <w:rPr>
          <w:iCs/>
          <w:i/>
        </w:rPr>
        <w:t xml:space="preserve">Note: This document is for educational and informational purposes regarding the operational context of emergency services in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Kenya Nairobi</dc:title>
  <dc:creator/>
  <dc:description>A comprehensive Case Study analyzing the role of Firefighter operations in Kenya Nairobi, focusing on infrastructure challenges, emergency response times, and future modernization efforts.</dc:description>
  <dc:language>en</dc:language>
  <cp:keywords/>
  <dcterms:created xsi:type="dcterms:W3CDTF">2026-07-29T07:29:11Z</dcterms:created>
  <dcterms:modified xsi:type="dcterms:W3CDTF">2026-07-29T07:29:11Z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