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Safety</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Pakistan</w:t>
      </w:r>
      <w:r>
        <w:t xml:space="preserve"> </w:t>
      </w:r>
      <w:r>
        <w:t xml:space="preserve">Islamabad</w:t>
      </w:r>
    </w:p>
    <w:bookmarkStart w:id="20" w:name="X772c63c7f2bc5a06d2d4e2f5d28b0ae2741af13"/>
    <w:p>
      <w:pPr>
        <w:pStyle w:val="Heading1"/>
      </w:pPr>
      <w:r>
        <w:t xml:space="preserve">A Modernizing Force: Enhancing Firefighter Safety and Operational Efficiency in Pakistan Islamabad</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Case Study on Firefighter Protocols and Infrastructure Development</w:t>
      </w:r>
      <w:r>
        <w:br/>
      </w:r>
      <w:r>
        <w:rPr>
          <w:bCs/>
          <w:b/>
        </w:rPr>
        <w:t xml:space="preserve">Location Focus:</w:t>
      </w:r>
      <w:r>
        <w:rPr>
          <w:iCs/>
          <w:i/>
        </w:rPr>
        <w:t xml:space="preserve">Pakistan Islamabad</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Firefighter</w:t>
      </w:r>
      <w:r>
        <w:t xml:space="preserve"> </w:t>
      </w:r>
      <w:r>
        <w:t xml:space="preserve">extends far beyond the simple act of extinguishing flames; it represents a critical intersection of public safety, urban infrastructure management, and emergency response capability. In recent years, the capital city of</w:t>
      </w:r>
    </w:p>
    <w:p>
      <w:pPr>
        <w:pStyle w:val="BodyText"/>
      </w:pPr>
      <w:r>
        <w:t xml:space="preserve">Pakistan Islamabad</w:t>
      </w:r>
    </w:p>
    <w:p>
      <w:pPr>
        <w:pStyle w:val="BodyText"/>
      </w:pPr>
      <w:r>
        <w:t xml:space="preserve">This case study examines the current landscape for</w:t>
      </w:r>
      <w:r>
        <w:t xml:space="preserve"> </w:t>
      </w:r>
      <w:r>
        <w:rPr>
          <w:bCs/>
          <w:b/>
        </w:rPr>
        <w:t xml:space="preserve">Firefighters</w:t>
      </w:r>
      <w:r>
        <w:t xml:space="preserve"> </w:t>
      </w:r>
      <w:r>
        <w:t xml:space="preserve">operating within</w:t>
      </w:r>
      <w:r>
        <w:t xml:space="preserve"> </w:t>
      </w:r>
      <w:r>
        <w:rPr>
          <w:bCs/>
          <w:b/>
        </w:rPr>
        <w:t xml:space="preserve">Pakistan Islamabad</w:t>
      </w:r>
      <w:r>
        <w:t xml:space="preserve">, analyzing the challenges posed by rapid urbanization, high-rise construction, and vehicular congestion. By exploring specific operational hurdles and proposed strategic adaptations, this document aims to highlight how modernizing protocols can save lives—both civilian and emergency responder alike—in one of South Asia’s most significant urban centers.</w:t>
      </w:r>
    </w:p>
    <w:bookmarkEnd w:id="21"/>
    <w:bookmarkStart w:id="22" w:name="context"/>
    <w:p>
      <w:pPr>
        <w:pStyle w:val="Heading2"/>
      </w:pPr>
      <w:r>
        <w:t xml:space="preserve">2. Contextual Background: The Unique Challenge of Pakistan Islamabad</w:t>
      </w:r>
    </w:p>
    <w:p>
      <w:pPr>
        <w:pStyle w:val="FirstParagraph"/>
      </w:pPr>
      <w:r>
        <w:rPr>
          <w:bCs/>
          <w:b/>
        </w:rPr>
        <w:t xml:space="preserve">Pakistan Islamabad</w:t>
      </w:r>
      <w:r>
        <w:t xml:space="preserve"> </w:t>
      </w:r>
      <w:r>
        <w:t xml:space="preserve">was planned as a well-organized, green capital city with wide avenues and distinct sectors. However, over the last two decades, unplanned settlements in periphery areas like Chak Shahzad and Bahria Town have emerged alongside a boom in high-rise commercial complexes near the Blue Area and F-7 Market. This dual-layered urbanization presents unique fire risks.</w:t>
      </w:r>
    </w:p>
    <w:p>
      <w:pPr>
        <w:pStyle w:val="BodyText"/>
      </w:pPr>
      <w:r>
        <w:t xml:space="preserve">For a</w:t>
      </w:r>
      <w:r>
        <w:t xml:space="preserve"> </w:t>
      </w:r>
      <w:r>
        <w:rPr>
          <w:bCs/>
          <w:b/>
        </w:rPr>
        <w:t xml:space="preserve">Firefighter</w:t>
      </w:r>
      <w:r>
        <w:t xml:space="preserve">, these environmental shifts mean that traditional response times are increasingly compromised. Narrow lanes in older sectors block standard fire engine access, while glass-heavy skyscrapers in newer commercial hubs pose risks of structural collapse and smoke inhalation. Furthermore, the geographical location of</w:t>
      </w:r>
    </w:p>
    <w:p>
      <w:pPr>
        <w:pStyle w:val="BodyText"/>
      </w:pPr>
      <w:r>
        <w:t xml:space="preserve">Pakistan Islamabad</w:t>
      </w:r>
    </w:p>
    <w:p>
      <w:pPr>
        <w:pStyle w:val="BodyText"/>
      </w:pPr>
      <w:r>
        <w:t xml:space="preserve">Understanding these contextual factors is vital for developing a relevant case study on how to support and empower the brave men and women who serve as</w:t>
      </w:r>
      <w:r>
        <w:t xml:space="preserve"> </w:t>
      </w:r>
      <w:r>
        <w:rPr>
          <w:bCs/>
          <w:b/>
        </w:rPr>
        <w:t xml:space="preserve">Firefighters</w:t>
      </w:r>
      <w:r>
        <w:t xml:space="preserve">. The narrative shifts from merely "putting out fires" to managing complex urban disasters in a rapidly evolving metropolis.</w:t>
      </w:r>
    </w:p>
    <w:bookmarkEnd w:id="22"/>
    <w:bookmarkStart w:id="26" w:name="challenges"/>
    <w:p>
      <w:pPr>
        <w:pStyle w:val="Heading2"/>
      </w:pPr>
      <w:r>
        <w:t xml:space="preserve">3. Key Challenges Identified</w:t>
      </w:r>
    </w:p>
    <w:bookmarkStart w:id="23" w:name="X7ff04af9ee59ebbd63067644c14924d2f1ffd73"/>
    <w:p>
      <w:pPr>
        <w:pStyle w:val="Heading3"/>
      </w:pPr>
      <w:r>
        <w:t xml:space="preserve">3.1 Infrastructure Limitations and Traffic Congestion</w:t>
      </w:r>
    </w:p>
    <w:p>
      <w:pPr>
        <w:pStyle w:val="FirstParagraph"/>
      </w:pPr>
      <w:r>
        <w:t xml:space="preserve">One of the most pressing challenges for</w:t>
      </w:r>
      <w:r>
        <w:t xml:space="preserve"> </w:t>
      </w:r>
      <w:r>
        <w:rPr>
          <w:bCs/>
          <w:b/>
        </w:rPr>
        <w:t xml:space="preserve">Firefighters</w:t>
      </w:r>
      <w:r>
        <w:t xml:space="preserve"> </w:t>
      </w:r>
      <w:r>
        <w:t xml:space="preserve">in</w:t>
      </w:r>
    </w:p>
    <w:p>
      <w:pPr>
        <w:pStyle w:val="BodyText"/>
      </w:pPr>
      <w:r>
        <w:t xml:space="preserve">Pakistan Islamabad</w:t>
      </w:r>
    </w:p>
    <w:p>
      <w:pPr>
        <w:pStyle w:val="BodyText"/>
      </w:pPr>
      <w:r>
        <w:t xml:space="preserve">In contrast to planned western capitals, many arterial roads in key sectors suffer from severe congestion during peak hours. For a</w:t>
      </w:r>
    </w:p>
    <w:p>
      <w:pPr>
        <w:pStyle w:val="BodyText"/>
      </w:pPr>
      <w:r>
        <w:t xml:space="preserve">Firefighter</w:t>
      </w:r>
    </w:p>
    <w:bookmarkEnd w:id="23"/>
    <w:bookmarkStart w:id="24" w:name="high-rise-fire-dynamics"/>
    <w:p>
      <w:pPr>
        <w:pStyle w:val="Heading3"/>
      </w:pPr>
      <w:r>
        <w:t xml:space="preserve">3.2 High-Rise Fire Dynamics</w:t>
      </w:r>
    </w:p>
    <w:p>
      <w:pPr>
        <w:pStyle w:val="FirstParagraph"/>
      </w:pPr>
      <w:r>
        <w:t xml:space="preserve">The proliferation of high-rise buildings in central areas introduces vertical firefighting challenges. Smoke ventilation is difficult in modern sealed buildings, and water pressure often fails to reach upper floors without specialized pumps. Training for</w:t>
      </w:r>
    </w:p>
    <w:p>
      <w:pPr>
        <w:pStyle w:val="BodyText"/>
      </w:pPr>
      <w:r>
        <w:t xml:space="preserve">Firefighters</w:t>
      </w:r>
    </w:p>
    <w:bookmarkEnd w:id="24"/>
    <w:bookmarkStart w:id="25" w:name="X35ad199c2f7a4535541bfef95e0d512d7d8c9af"/>
    <w:p>
      <w:pPr>
        <w:pStyle w:val="Heading3"/>
      </w:pPr>
      <w:r>
        <w:t xml:space="preserve">3.3 Resource Allocation and Equipment Modernization</w:t>
      </w:r>
    </w:p>
    <w:p>
      <w:pPr>
        <w:pStyle w:val="FirstParagraph"/>
      </w:pPr>
      <w:r>
        <w:t xml:space="preserve">While the Capital Development Authority (CDA) Fire Department has made strides, there remains a gap between theoretical capacity and practical equipment availability in</w:t>
      </w:r>
    </w:p>
    <w:p>
      <w:pPr>
        <w:pStyle w:val="BodyText"/>
      </w:pPr>
      <w:r>
        <w:t xml:space="preserve">Pakistan Islamabad</w:t>
      </w:r>
    </w:p>
    <w:bookmarkEnd w:id="25"/>
    <w:bookmarkEnd w:id="26"/>
    <w:bookmarkStart w:id="30" w:name="strategic-adaptations"/>
    <w:p>
      <w:pPr>
        <w:pStyle w:val="Heading2"/>
      </w:pPr>
      <w:r>
        <w:t xml:space="preserve">4. Strategic Adaptations for Pakistan Islamabad</w:t>
      </w:r>
    </w:p>
    <w:p>
      <w:pPr>
        <w:pStyle w:val="FirstParagraph"/>
      </w:pPr>
      <w:r>
        <w:t xml:space="preserve">To address these challenges, a multi-faceted approach focusing on technology, training, and policy is required. This section outlines the strategic adaptations necessary to elevate the status of</w:t>
      </w:r>
    </w:p>
    <w:p>
      <w:pPr>
        <w:pStyle w:val="BodyText"/>
      </w:pPr>
      <w:r>
        <w:t xml:space="preserve">Firefighters</w:t>
      </w:r>
    </w:p>
    <w:bookmarkStart w:id="27" w:name="implementation-of-smart-traffic-systems"/>
    <w:p>
      <w:pPr>
        <w:pStyle w:val="Heading3"/>
      </w:pPr>
      <w:r>
        <w:t xml:space="preserve">4.1 Implementation of Smart Traffic Systems</w:t>
      </w:r>
    </w:p>
    <w:p>
      <w:pPr>
        <w:pStyle w:val="FirstParagraph"/>
      </w:pPr>
      <w:r>
        <w:t xml:space="preserve">A primary recommendation for</w:t>
      </w:r>
    </w:p>
    <w:p>
      <w:pPr>
        <w:pStyle w:val="BodyText"/>
      </w:pPr>
      <w:r>
        <w:t xml:space="preserve">Pakistan Islamabad</w:t>
      </w:r>
    </w:p>
    <w:p>
      <w:pPr>
        <w:pStyle w:val="BodyText"/>
      </w:pPr>
      <w:r>
        <w:t xml:space="preserve">In this system, if a fire alarm is triggered in sector G-9 or F-8, traffic lights along the shortest route to the incident automatically turn green for emergency vehicles. This ensures that every second counts for the</w:t>
      </w:r>
    </w:p>
    <w:p>
      <w:pPr>
        <w:pStyle w:val="BodyText"/>
      </w:pPr>
      <w:r>
        <w:t xml:space="preserve">Firefighter</w:t>
      </w:r>
    </w:p>
    <w:bookmarkEnd w:id="27"/>
    <w:bookmarkStart w:id="28" w:name="specialized-high-rise-training-modules"/>
    <w:p>
      <w:pPr>
        <w:pStyle w:val="Heading3"/>
      </w:pPr>
      <w:r>
        <w:t xml:space="preserve">4.2 Specialized High-Rise Training Modules</w:t>
      </w:r>
    </w:p>
    <w:p>
      <w:pPr>
        <w:pStyle w:val="FirstParagraph"/>
      </w:pPr>
      <w:r>
        <w:t xml:space="preserve">To effectively serve as first responders in modern</w:t>
      </w:r>
    </w:p>
    <w:p>
      <w:pPr>
        <w:pStyle w:val="BodyText"/>
      </w:pPr>
      <w:r>
        <w:t xml:space="preserve">Pakistan Islamabad</w:t>
      </w:r>
    </w:p>
    <w:p>
      <w:pPr>
        <w:numPr>
          <w:ilvl w:val="0"/>
          <w:numId w:val="1001"/>
        </w:numPr>
        <w:pStyle w:val="Compact"/>
      </w:pPr>
      <w:r>
        <w:t xml:space="preserve">Breathing apparatus proficiency in low-visibility environments.</w:t>
      </w:r>
    </w:p>
    <w:p>
      <w:pPr>
        <w:numPr>
          <w:ilvl w:val="0"/>
          <w:numId w:val="1001"/>
        </w:numPr>
        <w:pStyle w:val="Compact"/>
      </w:pPr>
      <w:r>
        <w:t xml:space="preserve">Knot-tying and rope rescue techniques for external building escapes.</w:t>
      </w:r>
    </w:p>
    <w:p>
      <w:pPr>
        <w:numPr>
          <w:ilvl w:val="0"/>
          <w:numId w:val="1001"/>
        </w:numPr>
        <w:pStyle w:val="Compact"/>
      </w:pPr>
      <w:r>
        <w:t xml:space="preserve">Familiarization with local building blueprints to identify fire suppression systems (sprinklers/hydrants).</w:t>
      </w:r>
    </w:p>
    <w:p>
      <w:pPr>
        <w:pStyle w:val="FirstParagraph"/>
      </w:pPr>
      <w:r>
        <w:t xml:space="preserve">This targeted training ensures that a</w:t>
      </w:r>
    </w:p>
    <w:p>
      <w:pPr>
        <w:pStyle w:val="BodyText"/>
      </w:pPr>
      <w:r>
        <w:t xml:space="preserve">Firefighter</w:t>
      </w:r>
    </w:p>
    <w:bookmarkEnd w:id="28"/>
    <w:bookmarkStart w:id="29" w:name="community-based-fire-safety-networks"/>
    <w:p>
      <w:pPr>
        <w:pStyle w:val="Heading3"/>
      </w:pPr>
      <w:r>
        <w:t xml:space="preserve">4.3 Community-Based Fire Safety Networks</w:t>
      </w:r>
    </w:p>
    <w:p>
      <w:pPr>
        <w:pStyle w:val="FirstParagraph"/>
      </w:pPr>
      <w:r>
        <w:t xml:space="preserve">The resilience of the city relies heavily on community awareness. In</w:t>
      </w:r>
    </w:p>
    <w:p>
      <w:pPr>
        <w:pStyle w:val="BodyText"/>
      </w:pPr>
      <w:r>
        <w:t xml:space="preserve">Pakistan Islamabad</w:t>
      </w:r>
    </w:p>
    <w:p>
      <w:pPr>
        <w:numPr>
          <w:ilvl w:val="0"/>
          <w:numId w:val="1002"/>
        </w:numPr>
        <w:pStyle w:val="Compact"/>
      </w:pPr>
      <w:r>
        <w:t xml:space="preserve">Distribution of fire extinguishers in high-density residential blocks.</w:t>
      </w:r>
    </w:p>
    <w:p>
      <w:pPr>
        <w:numPr>
          <w:ilvl w:val="0"/>
          <w:numId w:val="1002"/>
        </w:numPr>
        <w:pStyle w:val="Compact"/>
      </w:pPr>
      <w:r>
        <w:t xml:space="preserve">Mandatory annual fire drills for building occupants.</w:t>
      </w:r>
    </w:p>
    <w:p>
      <w:pPr>
        <w:numPr>
          <w:ilvl w:val="0"/>
          <w:numId w:val="1002"/>
        </w:numPr>
        <w:pStyle w:val="Compact"/>
      </w:pPr>
      <w:r>
        <w:t xml:space="preserve">School-based education programs to teach children basic fire safety, reducing panic and improving evacuation speed when a</w:t>
      </w:r>
    </w:p>
    <w:p>
      <w:pPr>
        <w:numPr>
          <w:ilvl w:val="0"/>
          <w:numId w:val="1000"/>
        </w:numPr>
        <w:pStyle w:val="Compact"/>
      </w:pPr>
      <w:r>
        <w:t xml:space="preserve">Firefighter</w:t>
      </w:r>
    </w:p>
    <w:p>
      <w:pPr>
        <w:pStyle w:val="FirstParagraph"/>
      </w:pPr>
      <w:r>
        <w:t xml:space="preserve">This grassroots approach reduces the burden on professional</w:t>
      </w:r>
    </w:p>
    <w:p>
      <w:pPr>
        <w:pStyle w:val="BodyText"/>
      </w:pPr>
      <w:r>
        <w:t xml:space="preserve">Firefighters</w:t>
      </w:r>
    </w:p>
    <w:bookmarkEnd w:id="29"/>
    <w:bookmarkEnd w:id="30"/>
    <w:bookmarkStart w:id="31" w:name="case-scenario"/>
    <w:p>
      <w:pPr>
        <w:pStyle w:val="Heading2"/>
      </w:pPr>
      <w:r>
        <w:t xml:space="preserve">5. Case Scenario: A Hypothetical Incident in Sector F-7</w:t>
      </w:r>
    </w:p>
    <w:p>
      <w:pPr>
        <w:pStyle w:val="FirstParagraph"/>
      </w:pPr>
      <w:r>
        <w:t xml:space="preserve">To illustrate the importance of these adaptations, consider a hypothetical incident in Sector F-7 Market, a densely populated commercial hub in</w:t>
      </w:r>
    </w:p>
    <w:p>
      <w:pPr>
        <w:pStyle w:val="BodyText"/>
      </w:pPr>
      <w:r>
        <w:t xml:space="preserve">Pakistan Islamabad</w:t>
      </w:r>
    </w:p>
    <w:p>
      <w:pPr>
        <w:pStyle w:val="BodyText"/>
      </w:pPr>
      <w:r>
        <w:t xml:space="preserve">Without smart traffic integration, the response team faces delays due to shopping crowds. The</w:t>
      </w:r>
    </w:p>
    <w:p>
      <w:pPr>
        <w:pStyle w:val="BodyText"/>
      </w:pPr>
      <w:r>
        <w:t xml:space="preserve">Firefighter</w:t>
      </w:r>
    </w:p>
    <w:p>
      <w:pPr>
        <w:pStyle w:val="BodyText"/>
      </w:pPr>
      <w:r>
        <w:t xml:space="preserve">In this improved scenario, the CDA dispatches units immediately. Smart traffic clears a path within four minutes. Upon arrival, the crew utilizes drones provided in their new kit to scan for trapped individuals on upper floors of adjacent structures. This real-time data allows the lead</w:t>
      </w:r>
    </w:p>
    <w:p>
      <w:pPr>
        <w:pStyle w:val="BodyText"/>
      </w:pPr>
      <w:r>
        <w:t xml:space="preserve">Firefighter</w:t>
      </w:r>
    </w:p>
    <w:bookmarkEnd w:id="31"/>
    <w:bookmarkStart w:id="33" w:name="conclusion"/>
    <w:p>
      <w:pPr>
        <w:pStyle w:val="Heading2"/>
      </w:pPr>
      <w:r>
        <w:t xml:space="preserve">6. Conclusion</w:t>
      </w:r>
    </w:p>
    <w:p>
      <w:pPr>
        <w:pStyle w:val="FirstParagraph"/>
      </w:pPr>
      <w:r>
        <w:t xml:space="preserve">The evolution of urban living in</w:t>
      </w:r>
    </w:p>
    <w:p>
      <w:pPr>
        <w:pStyle w:val="BodyText"/>
      </w:pPr>
      <w:r>
        <w:t xml:space="preserve">Pakistan Islamabad</w:t>
      </w:r>
    </w:p>
    <w:p>
      <w:pPr>
        <w:pStyle w:val="BodyText"/>
      </w:pPr>
      <w:r>
        <w:t xml:space="preserve">Investing in the modernization, training, and technological support of</w:t>
      </w:r>
    </w:p>
    <w:p>
      <w:pPr>
        <w:pStyle w:val="BodyText"/>
      </w:pPr>
      <w:r>
        <w:t xml:space="preserve">Firefighters</w:t>
      </w:r>
    </w:p>
    <w:p>
      <w:pPr>
        <w:numPr>
          <w:ilvl w:val="0"/>
          <w:numId w:val="1003"/>
        </w:numPr>
        <w:pStyle w:val="Compact"/>
      </w:pPr>
      <w:r>
        <w:t xml:space="preserve">A proactive approach to urban planning that prioritizes emergency access routes.</w:t>
      </w:r>
    </w:p>
    <w:p>
      <w:pPr>
        <w:numPr>
          <w:ilvl w:val="0"/>
          <w:numId w:val="1003"/>
        </w:numPr>
        <w:pStyle w:val="Compact"/>
      </w:pPr>
      <w:r>
        <w:t xml:space="preserve">Rapid investment in smart city technologies for traffic management.</w:t>
      </w:r>
    </w:p>
    <w:p>
      <w:pPr>
        <w:numPr>
          <w:ilvl w:val="0"/>
          <w:numId w:val="1003"/>
        </w:numPr>
        <w:pStyle w:val="Compact"/>
      </w:pPr>
      <w:r>
        <w:t xml:space="preserve">Ongoing, specialized training focused on high-rise and complex structural fires.</w:t>
      </w:r>
    </w:p>
    <w:p>
      <w:pPr>
        <w:pStyle w:val="FirstParagraph"/>
      </w:pPr>
      <w:r>
        <w:t xml:space="preserve">In conclusion, the</w:t>
      </w:r>
    </w:p>
    <w:p>
      <w:pPr>
        <w:pStyle w:val="BodyText"/>
      </w:pPr>
      <w:r>
        <w:t xml:space="preserve">Firefighter</w:t>
      </w:r>
    </w:p>
    <w:p>
      <w:r>
        <w:pict>
          <v:rect style="width:0;height:1.5pt" o:hralign="center" o:hrstd="t" o:hr="t"/>
        </w:pict>
      </w:r>
    </w:p>
    <w:bookmarkStart w:id="32" w:name="references"/>
    <w:p>
      <w:pPr>
        <w:pStyle w:val="Heading3"/>
      </w:pPr>
      <w:r>
        <w:t xml:space="preserve">References &amp; Notes</w:t>
      </w:r>
    </w:p>
    <w:p>
      <w:pPr>
        <w:numPr>
          <w:ilvl w:val="0"/>
          <w:numId w:val="1004"/>
        </w:numPr>
        <w:pStyle w:val="Compact"/>
      </w:pPr>
      <w:r>
        <w:t xml:space="preserve">Pakistan National Disaster Management Authority (NDMA) Guidelines.</w:t>
      </w:r>
    </w:p>
    <w:p>
      <w:pPr>
        <w:numPr>
          <w:ilvl w:val="0"/>
          <w:numId w:val="1004"/>
        </w:numPr>
        <w:pStyle w:val="Compact"/>
      </w:pPr>
      <w:r>
        <w:t xml:space="preserve">Capital Development Authority (CDA) Urban Planning Reports on Islamabad.</w:t>
      </w:r>
    </w:p>
    <w:p>
      <w:pPr>
        <w:numPr>
          <w:ilvl w:val="0"/>
          <w:numId w:val="1004"/>
        </w:numPr>
        <w:pStyle w:val="Compact"/>
      </w:pPr>
      <w:r>
        <w:t xml:space="preserve">International Association of Fire Fighters (IAFF) Best Practices Manual.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Safety and Operational Efficiency in Pakistan Islamabad</dc:title>
  <dc:creator/>
  <cp:keywords/>
  <dcterms:created xsi:type="dcterms:W3CDTF">2026-07-29T20:25:47Z</dcterms:created>
  <dcterms:modified xsi:type="dcterms:W3CDTF">2026-07-29T20:25:47Z</dcterms:modified>
</cp:coreProperties>
</file>

<file path=docProps/custom.xml><?xml version="1.0" encoding="utf-8"?>
<Properties xmlns="http://schemas.openxmlformats.org/officeDocument/2006/custom-properties" xmlns:vt="http://schemas.openxmlformats.org/officeDocument/2006/docPropsVTypes"/>
</file>