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Firefighting</w:t>
      </w:r>
      <w:r>
        <w:t xml:space="preserve"> </w:t>
      </w:r>
      <w:r>
        <w:t xml:space="preserve">Infrastructure</w:t>
      </w:r>
      <w:r>
        <w:t xml:space="preserve"> </w:t>
      </w:r>
      <w:r>
        <w:t xml:space="preserve">in</w:t>
      </w:r>
      <w:r>
        <w:t xml:space="preserve"> </w:t>
      </w:r>
      <w:r>
        <w:t xml:space="preserve">Pakistan,</w:t>
      </w:r>
      <w:r>
        <w:t xml:space="preserve"> </w:t>
      </w:r>
      <w:r>
        <w:t xml:space="preserve">Karachi</w:t>
      </w:r>
    </w:p>
    <w:bookmarkStart w:id="30" w:name="Xa47f6ad4fd9e8060980645d35f548bc48e8df3e"/>
    <w:p>
      <w:pPr>
        <w:pStyle w:val="Heading1"/>
      </w:pPr>
      <w:r>
        <w:t xml:space="preserve">The Urban Crisis in Pakistan, Karachi: A Comprehensive Case Study on the Evolving Role of the Firefighter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Challenges and Strategic Recommendations for the Firefighter Corps in Pakistan, Karachi.</w:t>
      </w:r>
    </w:p>
    <w:bookmarkStart w:id="20" w:name="executive-summary"/>
    <w:p>
      <w:pPr>
        <w:pStyle w:val="Heading2"/>
      </w:pPr>
      <w:r>
        <w:t xml:space="preserve">1. Executive Summary</w:t>
      </w:r>
    </w:p>
    <w:p>
      <w:pPr>
        <w:pStyle w:val="FirstParagraph"/>
      </w:pPr>
      <w:r>
        <w:t xml:space="preserve">Karachi, the economic heartbeat of Pakistan, faces an unprecedented urban crisis characterized by rapid unplanned urbanization, dense population clusters, and aging infrastructure. Within this volatile environment, the role of the</w:t>
      </w:r>
      <w:r>
        <w:t xml:space="preserve"> </w:t>
      </w:r>
      <w:r>
        <w:rPr>
          <w:bCs/>
          <w:b/>
        </w:rPr>
        <w:t xml:space="preserve">firefighter</w:t>
      </w:r>
      <w:r>
        <w:t xml:space="preserve"> </w:t>
      </w:r>
      <w:r>
        <w:t xml:space="preserve">has shifted from simple extinguishment to complex disaster management. This case study examines the current state of firefighting operations in</w:t>
      </w:r>
      <w:r>
        <w:t xml:space="preserve"> </w:t>
      </w:r>
      <w:r>
        <w:rPr>
          <w:bCs/>
          <w:b/>
        </w:rPr>
        <w:t xml:space="preserve">Pakistan Karachi</w:t>
      </w:r>
      <w:r>
        <w:t xml:space="preserve">, highlighting systemic challenges such as resource scarcity, communication breakdowns, and infrastructural hurdles. It further analyzes how modernizing protocols can save lives and property in one of Asia’s most densely populated metropolises.</w:t>
      </w:r>
    </w:p>
    <w:bookmarkEnd w:id="20"/>
    <w:bookmarkStart w:id="21" w:name="X6a31c5c943cffd4d0c78346e4471f963450a21e"/>
    <w:p>
      <w:pPr>
        <w:pStyle w:val="Heading2"/>
      </w:pPr>
      <w:r>
        <w:t xml:space="preserve">2. Background: The Context of Pakistan Karachi</w:t>
      </w:r>
    </w:p>
    <w:p>
      <w:pPr>
        <w:pStyle w:val="FirstParagraph"/>
      </w:pPr>
      <w:r>
        <w:t xml:space="preserve">Karachi is not merely a city; it is a megacity with a population exceeding 16 million. The urban sprawl includes formal residential areas, commercial hubs, and extensive informal settlements known as "katchi abadis." These settlements are characterized by narrow lanes that prevent fire engine access, makeshift electrical wiring prone to short circuits, and the storage of flammable materials in residential spaces. In</w:t>
      </w:r>
      <w:r>
        <w:t xml:space="preserve"> </w:t>
      </w:r>
      <w:r>
        <w:rPr>
          <w:bCs/>
          <w:b/>
        </w:rPr>
        <w:t xml:space="preserve">Pakistan Karachi</w:t>
      </w:r>
      <w:r>
        <w:t xml:space="preserve">, the density creates a "perfect storm" for fire incidents. Unlike planned cities with wide boulevards and standardized building codes,</w:t>
      </w:r>
      <w:r>
        <w:t xml:space="preserve"> </w:t>
      </w:r>
      <w:r>
        <w:rPr>
          <w:bCs/>
          <w:b/>
        </w:rPr>
        <w:t xml:space="preserve">Pakistan Karachi</w:t>
      </w:r>
      <w:r>
        <w:t xml:space="preserve"> </w:t>
      </w:r>
      <w:r>
        <w:t xml:space="preserve">presents a labyrinthine challenge where every minute counts, and traditional firefighting strategies often fail due to physical inaccessibility.</w:t>
      </w:r>
    </w:p>
    <w:bookmarkEnd w:id="21"/>
    <w:bookmarkStart w:id="22" w:name="Xbd992dd2ee2a60ddc4bf807d327a15b10d2f6fa"/>
    <w:p>
      <w:pPr>
        <w:pStyle w:val="Heading2"/>
      </w:pPr>
      <w:r>
        <w:t xml:space="preserve">3. The Profile of the Modern Firefighter in Karachi</w:t>
      </w:r>
    </w:p>
    <w:p>
      <w:pPr>
        <w:pStyle w:val="FirstParagraph"/>
      </w:pPr>
      <w:r>
        <w:t xml:space="preserve">The contemporary</w:t>
      </w:r>
      <w:r>
        <w:t xml:space="preserve"> </w:t>
      </w:r>
      <w:r>
        <w:rPr>
          <w:bCs/>
          <w:b/>
        </w:rPr>
        <w:t xml:space="preserve">firefighter</w:t>
      </w:r>
      <w:r>
        <w:t xml:space="preserve"> </w:t>
      </w:r>
      <w:r>
        <w:t xml:space="preserve">in this region is expected to be more than just a hero; they are urban emergency responders dealing with chemical spills, structural collapses, and electrical fires daily. However, the demographic and operational reality of the</w:t>
      </w:r>
      <w:r>
        <w:t xml:space="preserve"> </w:t>
      </w:r>
      <w:r>
        <w:rPr>
          <w:bCs/>
          <w:b/>
        </w:rPr>
        <w:t xml:space="preserve">firefighter</w:t>
      </w:r>
      <w:r>
        <w:t xml:space="preserve"> </w:t>
      </w:r>
      <w:r>
        <w:t xml:space="preserve">workforce in Karachi includes:</w:t>
      </w:r>
    </w:p>
    <w:p>
      <w:pPr>
        <w:numPr>
          <w:ilvl w:val="0"/>
          <w:numId w:val="1001"/>
        </w:numPr>
        <w:pStyle w:val="Compact"/>
      </w:pPr>
      <w:r>
        <w:rPr>
          <w:bCs/>
          <w:b/>
        </w:rPr>
        <w:t xml:space="preserve">Rapid Response Requirements:</w:t>
      </w:r>
      <w:r>
        <w:t xml:space="preserve"> </w:t>
      </w:r>
      <w:r>
        <w:t xml:space="preserve">Due to traffic congestion typical of Karachi’s main arteries like Shahrah-e-Faisal and Clifton, response times are critical. The</w:t>
      </w:r>
      <w:r>
        <w:t xml:space="preserve"> </w:t>
      </w:r>
      <w:r>
        <w:rPr>
          <w:bCs/>
          <w:b/>
        </w:rPr>
        <w:t xml:space="preserve">firefighter</w:t>
      </w:r>
      <w:r>
        <w:t xml:space="preserve">s often have to rely on motorcycles or navigate through gridlock.</w:t>
      </w:r>
    </w:p>
    <w:p>
      <w:pPr>
        <w:numPr>
          <w:ilvl w:val="0"/>
          <w:numId w:val="1001"/>
        </w:numPr>
        <w:pStyle w:val="Compact"/>
      </w:pPr>
      <w:r>
        <w:rPr>
          <w:bCs/>
          <w:b/>
        </w:rPr>
        <w:t xml:space="preserve">Tech-Savvy Adaptation:</w:t>
      </w:r>
      <w:r>
        <w:t xml:space="preserve"> </w:t>
      </w:r>
      <w:r>
        <w:t xml:space="preserve">Modern</w:t>
      </w:r>
    </w:p>
    <w:p>
      <w:pPr>
        <w:numPr>
          <w:ilvl w:val="0"/>
          <w:numId w:val="1000"/>
        </w:numPr>
        <w:pStyle w:val="Compact"/>
      </w:pPr>
      <w:r>
        <w:t xml:space="preserve">firefighters are increasingly required to understand industrial chemistry and urban planning constraints, moving beyond basic hose-and-ladder tactics.</w:t>
      </w:r>
    </w:p>
    <w:p>
      <w:pPr>
        <w:numPr>
          <w:ilvl w:val="0"/>
          <w:numId w:val="1001"/>
        </w:numPr>
        <w:pStyle w:val="Compact"/>
      </w:pPr>
      <w:r>
        <w:rPr>
          <w:bCs/>
          <w:b/>
        </w:rPr>
        <w:t xml:space="preserve">Social Resilience:</w:t>
      </w:r>
      <w:r>
        <w:t xml:space="preserve"> </w:t>
      </w:r>
      <w:r>
        <w:t xml:space="preserve">In the context of Pakistan Karachi, the firefighter often acts as a community liaison during crises, managing panic in densely populated areas.</w:t>
      </w:r>
    </w:p>
    <w:bookmarkEnd w:id="22"/>
    <w:bookmarkStart w:id="26" w:name="key-challenges-identified"/>
    <w:p>
      <w:pPr>
        <w:pStyle w:val="Heading2"/>
      </w:pPr>
      <w:r>
        <w:t xml:space="preserve">4. Key Challenges Identified</w:t>
      </w:r>
    </w:p>
    <w:bookmarkStart w:id="23" w:name="a.-infrastructural-obstacles"/>
    <w:p>
      <w:pPr>
        <w:pStyle w:val="Heading3"/>
      </w:pPr>
      <w:r>
        <w:t xml:space="preserve">A. Infrastructural Obstacles</w:t>
      </w:r>
    </w:p>
    <w:p>
      <w:pPr>
        <w:pStyle w:val="FirstParagraph"/>
      </w:pPr>
      <w:r>
        <w:t xml:space="preserve">The most significant hurdle for the</w:t>
      </w:r>
      <w:r>
        <w:t xml:space="preserve"> </w:t>
      </w:r>
      <w:r>
        <w:rPr>
          <w:bCs/>
          <w:b/>
        </w:rPr>
        <w:t xml:space="preserve">Karachi</w:t>
      </w:r>
      <w:r>
        <w:t xml:space="preserve"> </w:t>
      </w:r>
      <w:r>
        <w:t xml:space="preserve">Fire Brigade is infrastructure. In many older districts of Karachi, fire hydrants are either non-functional or disconnected from the main water supply due to municipal maintenance failures. Furthermore, the narrow streets in areas like Lyari and parts of Central Karachi make it impossible for large fire trucks to reach the site of a blaze quickly. For a</w:t>
      </w:r>
      <w:r>
        <w:t xml:space="preserve"> </w:t>
      </w:r>
      <w:r>
        <w:rPr>
          <w:bCs/>
          <w:b/>
        </w:rPr>
        <w:t xml:space="preserve">firefighter</w:t>
      </w:r>
      <w:r>
        <w:t xml:space="preserve">, this means having to carry heavy equipment manually over long distances, exhausting them before they even begin suppression efforts.</w:t>
      </w:r>
    </w:p>
    <w:bookmarkEnd w:id="23"/>
    <w:bookmarkStart w:id="24" w:name="b.-communication-and-coordination"/>
    <w:p>
      <w:pPr>
        <w:pStyle w:val="Heading3"/>
      </w:pPr>
      <w:r>
        <w:t xml:space="preserve">B. Communication and Coordination</w:t>
      </w:r>
    </w:p>
    <w:p>
      <w:pPr>
        <w:pStyle w:val="FirstParagraph"/>
      </w:pPr>
      <w:r>
        <w:t xml:space="preserve">A lack of integrated communication systems between the Fire Brigade, Police, and Ambulance services in Karachi delays response times. When a fire breaks out in</w:t>
      </w:r>
      <w:r>
        <w:t xml:space="preserve"> </w:t>
      </w:r>
      <w:r>
        <w:rPr>
          <w:bCs/>
          <w:b/>
        </w:rPr>
        <w:t xml:space="preserve">Pakistan Karachi</w:t>
      </w:r>
      <w:r>
        <w:t xml:space="preserve">, the coordination gap often results in conflicting traffic management strategies that further hinder the arrival of emergency vehicles.</w:t>
      </w:r>
    </w:p>
    <w:bookmarkEnd w:id="24"/>
    <w:bookmarkStart w:id="25" w:name="c.-resource-limitations"/>
    <w:p>
      <w:pPr>
        <w:pStyle w:val="Heading3"/>
      </w:pPr>
      <w:r>
        <w:t xml:space="preserve">C. Resource Limitations</w:t>
      </w:r>
    </w:p>
    <w:p>
      <w:pPr>
        <w:pStyle w:val="FirstParagraph"/>
      </w:pPr>
      <w:r>
        <w:t xml:space="preserve">The fleet of fire engines in Karachi is aging, and there is a shortage of specialized equipment such as aerial ladders for high-rise buildings, which are becoming more common in the new developments along Clifton and Gulshan-e-Iqbal. The</w:t>
      </w:r>
      <w:r>
        <w:t xml:space="preserve"> </w:t>
      </w:r>
      <w:r>
        <w:rPr>
          <w:bCs/>
          <w:b/>
        </w:rPr>
        <w:t xml:space="preserve">firefighter</w:t>
      </w:r>
      <w:r>
        <w:t xml:space="preserve">s frequently operate with outdated protective gear that does not meet international safety standards for heat resistance.</w:t>
      </w:r>
    </w:p>
    <w:bookmarkEnd w:id="25"/>
    <w:bookmarkEnd w:id="26"/>
    <w:bookmarkStart w:id="27" w:name="Xc3bd2bea6b271b97570085c1f1428fa80d5ebd0"/>
    <w:p>
      <w:pPr>
        <w:pStyle w:val="Heading2"/>
      </w:pPr>
      <w:r>
        <w:t xml:space="preserve">5. Case Scenario: The Industrial Zone Fire Incident</w:t>
      </w:r>
    </w:p>
    <w:p>
      <w:pPr>
        <w:pStyle w:val="FirstParagraph"/>
      </w:pPr>
      <w:r>
        <w:t xml:space="preserve">To illustrate these challenges, consider a hypothetical but realistic scenario in the Korangi industrial area of Karachi. A warehouse storing electronic waste and plastics catches fire due to an electrical fault. Because the warehouse is located behind other structures with narrow alleyways, the standard fire engine cannot access the core of the blaze. The local</w:t>
      </w:r>
      <w:r>
        <w:t xml:space="preserve"> </w:t>
      </w:r>
      <w:r>
        <w:rPr>
          <w:bCs/>
          <w:b/>
        </w:rPr>
        <w:t xml:space="preserve">firefighter</w:t>
      </w:r>
      <w:r>
        <w:t xml:space="preserve"> </w:t>
      </w:r>
      <w:r>
        <w:t xml:space="preserve">team has to deploy smaller, modified vehicles and utilize high-pressure pumps from distant hydrants that are barely pressurized. Simultaneously, toxic smoke drifts toward a nearby residential colony in Malir. This incident highlights how the unique urban fabric of Karachi demands innovative solutions beyond traditional firefighting.</w:t>
      </w:r>
    </w:p>
    <w:bookmarkEnd w:id="27"/>
    <w:bookmarkStart w:id="28" w:name="strategic-recommendations"/>
    <w:p>
      <w:pPr>
        <w:pStyle w:val="Heading2"/>
      </w:pPr>
      <w:r>
        <w:t xml:space="preserve">6. Strategic Recommendations</w:t>
      </w:r>
    </w:p>
    <w:p>
      <w:pPr>
        <w:pStyle w:val="FirstParagraph"/>
      </w:pPr>
      <w:r>
        <w:t xml:space="preserve">To enhance the efficacy of the</w:t>
      </w:r>
      <w:r>
        <w:t xml:space="preserve"> </w:t>
      </w:r>
      <w:r>
        <w:rPr>
          <w:bCs/>
          <w:b/>
        </w:rPr>
        <w:t xml:space="preserve">firefighter</w:t>
      </w:r>
      <w:r>
        <w:t xml:space="preserve">s in Pakistan Karachi, several strategic interventions are necessary:</w:t>
      </w:r>
    </w:p>
    <w:p>
      <w:pPr>
        <w:numPr>
          <w:ilvl w:val="0"/>
          <w:numId w:val="1002"/>
        </w:numPr>
        <w:pStyle w:val="Compact"/>
      </w:pPr>
      <w:r>
        <w:rPr>
          <w:bCs/>
          <w:b/>
        </w:rPr>
        <w:t xml:space="preserve">Digital Integration:</w:t>
      </w:r>
    </w:p>
    <w:p>
      <w:pPr>
        <w:numPr>
          <w:ilvl w:val="0"/>
          <w:numId w:val="1002"/>
        </w:numPr>
        <w:pStyle w:val="Compact"/>
      </w:pPr>
      <w:r>
        <w:rPr>
          <w:bCs/>
          <w:b/>
        </w:rPr>
        <w:t xml:space="preserve">Infrastructure Retrofitting:</w:t>
      </w:r>
    </w:p>
    <w:p>
      <w:pPr>
        <w:numPr>
          <w:ilvl w:val="0"/>
          <w:numId w:val="1002"/>
        </w:numPr>
        <w:pStyle w:val="Compact"/>
      </w:pPr>
      <w:r>
        <w:rPr>
          <w:bCs/>
          <w:b/>
        </w:rPr>
        <w:t xml:space="preserve">Training and Technology:</w:t>
      </w:r>
    </w:p>
    <w:p>
      <w:pPr>
        <w:numPr>
          <w:ilvl w:val="0"/>
          <w:numId w:val="1002"/>
        </w:numPr>
        <w:pStyle w:val="Compact"/>
      </w:pPr>
      <w:r>
        <w:rPr>
          <w:bCs/>
          <w:b/>
        </w:rPr>
        <w:t xml:space="preserve">Community Engagement:</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firefighter</w:t>
      </w:r>
      <w:r>
        <w:t xml:space="preserve"> </w:t>
      </w:r>
      <w:r>
        <w:t xml:space="preserve">in Pakistan Karachi is pivotal to the city’s survival and growth. The challenges they face are not merely operational but are deeply rooted in urban planning deficits, infrastructural neglect, and resource constraints. By addressing these issues through modernization, better infrastructure, and community integration, we can empower the</w:t>
      </w:r>
      <w:r>
        <w:t xml:space="preserve"> </w:t>
      </w:r>
      <w:r>
        <w:rPr>
          <w:bCs/>
          <w:b/>
        </w:rPr>
        <w:t xml:space="preserve">firefighter</w:t>
      </w:r>
      <w:r>
        <w:t xml:space="preserve"> </w:t>
      </w:r>
      <w:r>
        <w:t xml:space="preserve">corps to meet the demands of a rapidly expanding megacity. It is imperative that stakeholders in Pakistan Karachi recognize firefighting not just as an emergency service, but as a critical component of urban resilience.</w:t>
      </w:r>
    </w:p>
    <w:p>
      <w:pPr>
        <w:pStyle w:val="BodyText"/>
      </w:pPr>
      <w:r>
        <w:t xml:space="preserve">This case study underscores that without significant investment and strategic reform, the safety of millions in Karachi remains at risk. The evolution of the</w:t>
      </w:r>
      <w:r>
        <w:t xml:space="preserve"> </w:t>
      </w:r>
      <w:r>
        <w:rPr>
          <w:bCs/>
          <w:b/>
        </w:rPr>
        <w:t xml:space="preserve">firefighter</w:t>
      </w:r>
      <w:r>
        <w:t xml:space="preserve"> </w:t>
      </w:r>
      <w:r>
        <w:t xml:space="preserve">profile must mirror the complexity of the city they 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Firefighting Infrastructure in Pakistan, Karachi</dc:title>
  <dc:creator/>
  <cp:keywords/>
  <dcterms:created xsi:type="dcterms:W3CDTF">2026-07-29T04:59:21Z</dcterms:created>
  <dcterms:modified xsi:type="dcterms:W3CDTF">2026-07-29T04:59:21Z</dcterms:modified>
</cp:coreProperties>
</file>

<file path=docProps/custom.xml><?xml version="1.0" encoding="utf-8"?>
<Properties xmlns="http://schemas.openxmlformats.org/officeDocument/2006/custom-properties" xmlns:vt="http://schemas.openxmlformats.org/officeDocument/2006/docPropsVTypes"/>
</file>