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cb901702cc9d4b52a567c462fd3ddfc63ec4954"/>
    <w:p>
      <w:pPr>
        <w:pStyle w:val="Heading1"/>
      </w:pPr>
      <w:r>
        <w:t xml:space="preserve">A Strategic Analysis of Firefighter Roles and Challenges in South Africa Johannesburg</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Johannesburg, the largest city in South Africa and the economic hub of the continent, presents a unique and complex matrix of risks for emergency service providers. As a rapidly urbanizing metropolis characterized by diverse architectural structures ranging from high-rise commercial centers to dense informal settlements, the role of every Firefighter within this jurisdiction has evolved significantly. This</w:t>
      </w:r>
      <w:r>
        <w:t xml:space="preserve"> </w:t>
      </w:r>
      <w:r>
        <w:rPr>
          <w:bCs/>
          <w:b/>
        </w:rPr>
        <w:t xml:space="preserve">Case Study</w:t>
      </w:r>
      <w:r>
        <w:t xml:space="preserve"> </w:t>
      </w:r>
      <w:r>
        <w:t xml:space="preserve">examines the multifaceted duties, operational challenges, and strategic improvements required for modern</w:t>
      </w:r>
      <w:r>
        <w:t xml:space="preserve"> </w:t>
      </w:r>
      <w:r>
        <w:rPr>
          <w:bCs/>
          <w:b/>
        </w:rPr>
        <w:t xml:space="preserve">Firefighter</w:t>
      </w:r>
      <w:r>
        <w:t xml:space="preserve">s operating in</w:t>
      </w:r>
    </w:p>
    <w:p>
      <w:pPr>
        <w:pStyle w:val="BodyText"/>
      </w:pPr>
      <w:r>
        <w:t xml:space="preserve">.</w:t>
      </w:r>
      <w:r>
        <w:t xml:space="preserve"> </w:t>
      </w:r>
      <w:r>
        <w:t xml:space="preserve">By analyzing current incident trends, infrastructure limitations, and community dynamics this document aims to provide a comprehensive overview of how emergency services must adapt to protect lives and property in one of Africa’s most dynamic yet vulnerable urban landscapes.</w:t>
      </w:r>
    </w:p>
    <w:bookmarkEnd w:id="20"/>
    <w:bookmarkStart w:id="21" w:name="introduction-the-context-of-johannesburg"/>
    <w:p>
      <w:pPr>
        <w:pStyle w:val="Heading2"/>
      </w:pPr>
      <w:r>
        <w:t xml:space="preserve">2. Introduction: The Context of Johannesburg</w:t>
      </w:r>
    </w:p>
    <w:p>
      <w:pPr>
        <w:pStyle w:val="FirstParagraph"/>
      </w:pPr>
      <w:r>
        <w:t xml:space="preserve">To understand the significance of the</w:t>
      </w:r>
      <w:r>
        <w:t xml:space="preserve"> </w:t>
      </w:r>
      <w:r>
        <w:rPr>
          <w:bCs/>
          <w:b/>
        </w:rPr>
        <w:t xml:space="preserve">Firefighter</w:t>
      </w:r>
    </w:p>
    <w:p>
      <w:pPr>
        <w:pStyle w:val="BodyText"/>
      </w:pPr>
      <w:r>
        <w:t xml:space="preserve">. Unlike many Western cities with standardized building codes and uniform infrastructure, Johannesburg is a city of extremes. It hosts gleaming skyscrapers in the Central Business District (CBD) alongside sprawling informal settlements like Alexandra or Soweto. This dichotomy creates a dual-threat environment for emergency responders.</w:t>
      </w:r>
    </w:p>
    <w:p>
      <w:pPr>
        <w:pStyle w:val="BodyText"/>
      </w:pPr>
      <w:r>
        <w:t xml:space="preserve">In recent years the frequency of fire incidents in</w:t>
      </w:r>
    </w:p>
    <w:p>
      <w:pPr>
        <w:pStyle w:val="BodyText"/>
      </w:pPr>
      <w:r>
        <w:t xml:space="preserve">has been driven by several factors including electrical faults due to load shedding, illegal wiring practices common in older housing stock and the spread of fires within informal areas where structures are closely packed and constructed from combustible materials. For any</w:t>
      </w:r>
      <w:r>
        <w:t xml:space="preserve"> </w:t>
      </w:r>
      <w:r>
        <w:rPr>
          <w:bCs/>
          <w:b/>
        </w:rPr>
        <w:t xml:space="preserve">Firefighter</w:t>
      </w:r>
      <w:r>
        <w:t xml:space="preserve"> </w:t>
      </w:r>
      <w:r>
        <w:t xml:space="preserve">deployed on the ground these variables translate into unpredictable scenarios that require advanced tactical knowledge not typically found in standard training modules.</w:t>
      </w:r>
    </w:p>
    <w:bookmarkEnd w:id="21"/>
    <w:bookmarkStart w:id="22" w:name="operational-challenges-for-firefighters"/>
    <w:p>
      <w:pPr>
        <w:pStyle w:val="Heading2"/>
      </w:pPr>
      <w:r>
        <w:t xml:space="preserve">3. Operational Challenges for Firefighters</w:t>
      </w:r>
    </w:p>
    <w:p>
      <w:pPr>
        <w:pStyle w:val="FirstParagraph"/>
      </w:pPr>
      <w:r>
        <w:t xml:space="preserve">b)</w:t>
      </w:r>
    </w:p>
    <w:p>
      <w:pPr>
        <w:pStyle w:val="BodyText"/>
      </w:pPr>
      <w:r>
        <w:t xml:space="preserve">Johannesburg traffic congestion is notorious often making response times critical. Narrow streets in older suburbs and the dense, labyrinthine layout of informal settlements pose significant challenges for large fire appliances.</w:t>
      </w:r>
      <w:r>
        <w:t xml:space="preserve"> </w:t>
      </w:r>
      <w:r>
        <w:rPr>
          <w:bCs/>
          <w:b/>
        </w:rPr>
        <w:t xml:space="preserve">Firefighters</w:t>
      </w:r>
      <w:r>
        <w:t xml:space="preserve"> </w:t>
      </w:r>
      <w:r>
        <w:t xml:space="preserve">frequently must carry equipment over long distances when trucks cannot reach the incident site directly. Furthermore water supply infrastructure in certain areas may be outdated or insufficient, requiring firefighters to rely on tankers rather than hydrants.</w:t>
      </w:r>
    </w:p>
    <w:p>
      <w:pPr>
        <w:pStyle w:val="BodyText"/>
      </w:pPr>
      <w:r>
        <w:t xml:space="preserve">b)</w:t>
      </w:r>
    </w:p>
    <w:p>
      <w:pPr>
        <w:pStyle w:val="BodyText"/>
      </w:pPr>
      <w:r>
        <w:t xml:space="preserve">South Africa’s ongoing energy crisis has inadvertently increased the risk of electrical fires. As power is cut off residents often revert to using candles, paraffin stoves, or illegal electrical connections once power is restored. For</w:t>
      </w:r>
      <w:r>
        <w:t xml:space="preserve"> </w:t>
      </w:r>
      <w:r>
        <w:rPr>
          <w:bCs/>
          <w:b/>
        </w:rPr>
        <w:t xml:space="preserve">Firefighters</w:t>
      </w:r>
      <w:r>
        <w:t xml:space="preserve">s in</w:t>
      </w:r>
    </w:p>
    <w:p>
      <w:pPr>
        <w:pStyle w:val="BodyText"/>
      </w:pPr>
      <w:r>
        <w:t xml:space="preserve">, this means a higher incidence of complex electrical and chemical-related incidents during response operations.</w:t>
      </w:r>
    </w:p>
    <w:p>
      <w:pPr>
        <w:pStyle w:val="BodyText"/>
      </w:pPr>
      <w:r>
        <w:t xml:space="preserve">b)</w:t>
      </w:r>
    </w:p>
    <w:p>
      <w:pPr>
        <w:pStyle w:val="BodyText"/>
      </w:pPr>
      <w:r>
        <w:t xml:space="preserve">Safety for emergency personnel is paramount. In certain high-crime areas of Johannesburg,</w:t>
      </w:r>
      <w:r>
        <w:t xml:space="preserve"> </w:t>
      </w:r>
      <w:r>
        <w:rPr>
          <w:bCs/>
          <w:b/>
        </w:rPr>
        <w:t xml:space="preserve">Firefighters</w:t>
      </w:r>
      <w:r>
        <w:t xml:space="preserve">s may face threats from criminals who exploit the chaos of a fire to commit theft or assault. This necessitates coordination with SAPS (South African Police Service) and sometimes armed escorts during hazardous material incidents or fires in volatile neighborhoods.</w:t>
      </w:r>
    </w:p>
    <w:p>
      <w:pPr>
        <w:pStyle w:val="BodyText"/>
      </w:pPr>
      <w:r>
        <w:t xml:space="preserve">4. The Evolving Role of the Firefighter</w:t>
      </w:r>
    </w:p>
    <w:p>
      <w:pPr>
        <w:pStyle w:val="BodyText"/>
      </w:pPr>
      <w:r>
        <w:t xml:space="preserve">The traditional definition of a</w:t>
      </w:r>
      <w:r>
        <w:t xml:space="preserve"> </w:t>
      </w:r>
      <w:r>
        <w:rPr>
          <w:bCs/>
          <w:b/>
        </w:rPr>
        <w:t xml:space="preserve">Firefighter</w:t>
      </w:r>
    </w:p>
    <w:p>
      <w:pPr>
        <w:pStyle w:val="BodyText"/>
      </w:pPr>
      <w:r>
        <w:t xml:space="preserve">. Today, the role encompasses:</w:t>
      </w:r>
    </w:p>
    <w:p>
      <w:pPr>
        <w:numPr>
          <w:ilvl w:val="0"/>
          <w:numId w:val="1001"/>
        </w:numPr>
        <w:pStyle w:val="Compact"/>
      </w:pPr>
      <w:r>
        <w:t xml:space="preserve">Rapid Medical Response: Given that police and ambulance services can be delayed by crime or traffic many fire stations serve as primary medical responders. Firefighters are increasingly trained in advanced life support (ALS) techniques.</w:t>
      </w:r>
    </w:p>
    <w:p>
      <w:pPr>
        <w:numPr>
          <w:ilvl w:val="0"/>
          <w:numId w:val="1001"/>
        </w:numPr>
        <w:pStyle w:val="Compact"/>
      </w:pPr>
      <w:r>
        <w:t xml:space="preserve">Hazmat Management with industrial zones surrounding Johannesburg containing hazardous materials storage facilities firefighters must possess specialized knowledge in handling chemical spills and toxic releases.</w:t>
      </w:r>
    </w:p>
    <w:p>
      <w:pPr>
        <w:numPr>
          <w:ilvl w:val="0"/>
          <w:numId w:val="1001"/>
        </w:numPr>
        <w:pStyle w:val="Compact"/>
      </w:pPr>
      <w:r>
        <w:t xml:space="preserve">Community Education: Proactive engagement is key. Firefighters are increasingly involved in community outreach programs educating residents of informal settlements about fire safety, electrical hygiene and escape planning.</w:t>
      </w:r>
    </w:p>
    <w:p>
      <w:pPr>
        <w:pStyle w:val="FirstParagraph"/>
      </w:pPr>
      <w:r>
        <w:t xml:space="preserve">A recent analysis of fire incidents in the Alexandra township area highlights the critical need for specialized tactics. In one notable incident a fast-moving fire consumed multiple structures due to wind conditions and adjacent combustible materials. Standard hose streams were ineffective due to lack of access points and water pressure issues.</w:t>
      </w:r>
    </w:p>
    <w:p>
      <w:pPr>
        <w:pStyle w:val="BodyText"/>
      </w:pPr>
      <w:r>
        <w:t xml:space="preserve">The response by local</w:t>
      </w:r>
      <w:r>
        <w:t xml:space="preserve"> </w:t>
      </w:r>
      <w:r>
        <w:rPr>
          <w:bCs/>
          <w:b/>
        </w:rPr>
        <w:t xml:space="preserve">Firefighters</w:t>
      </w:r>
      <w:r>
        <w:t xml:space="preserve">s demonstrated the importance of community-integrated strategies. Because many residents had participated in prior fire safety workshops organized by the City of Johannesburg they were able to assist in creating defensible spaces manually while professional crews set up pumpers at accessible main roads. This collaboration between trained</w:t>
      </w:r>
      <w:r>
        <w:t xml:space="preserve"> </w:t>
      </w:r>
      <w:r>
        <w:rPr>
          <w:bCs/>
          <w:b/>
        </w:rPr>
        <w:t xml:space="preserve">Firefighters</w:t>
      </w:r>
      <w:r>
        <w:t xml:space="preserve"> </w:t>
      </w:r>
      <w:r>
        <w:t xml:space="preserve">and informed citizens resulted in a reduction of property loss despite the harsh environmental conditions.</w:t>
      </w:r>
    </w:p>
    <w:p>
      <w:pPr>
        <w:pStyle w:val="BodyText"/>
      </w:pPr>
      <w:r>
        <w:t xml:space="preserve">This case underscores that success for any</w:t>
      </w:r>
      <w:r>
        <w:t xml:space="preserve"> </w:t>
      </w:r>
      <w:r>
        <w:rPr>
          <w:bCs/>
          <w:b/>
        </w:rPr>
        <w:t xml:space="preserve">Firefighter</w:t>
      </w:r>
      <w:r>
        <w:t xml:space="preserve"> </w:t>
      </w:r>
      <w:r>
        <w:t xml:space="preserve">in</w:t>
      </w:r>
    </w:p>
    <w:p>
      <w:pPr>
        <w:pStyle w:val="BodyText"/>
      </w:pPr>
      <w:r>
        <w:t xml:space="preserve">is not solely dependent on equipment but also on social capital and community preparedness.</w:t>
      </w:r>
    </w:p>
    <w:p>
      <w:pPr>
        <w:pStyle w:val="BodyText"/>
      </w:pPr>
      <w:r>
        <w:t xml:space="preserve">To enhance the efficacy of emergency services across , several strategic recommendations are proposed:</w:t>
      </w:r>
    </w:p>
    <w:p>
      <w:pPr>
        <w:numPr>
          <w:ilvl w:val="0"/>
          <w:numId w:val="1002"/>
        </w:numPr>
        <w:pStyle w:val="Compact"/>
      </w:pPr>
      <w:r>
        <w:t xml:space="preserve">Enhanced Training Protocols: Continuous training programs should focus on high-rise firefighting, hazardous materials handling and de-escalation techniques for working in high-crime environments.</w:t>
      </w:r>
    </w:p>
    <w:p>
      <w:pPr>
        <w:numPr>
          <w:ilvl w:val="0"/>
          <w:numId w:val="1002"/>
        </w:numPr>
        <w:pStyle w:val="Compact"/>
      </w:pPr>
      <w:r>
        <w:t xml:space="preserve">Digital Mapping and Data Integration: Implementing GIS-based real-time mapping of water sources, hydrant locations and risk-prone informal settlements will allow</w:t>
      </w:r>
      <w:r>
        <w:t xml:space="preserve"> </w:t>
      </w:r>
      <w:r>
        <w:rPr>
          <w:bCs/>
          <w:b/>
        </w:rPr>
        <w:t xml:space="preserve">Firefighters</w:t>
      </w:r>
      <w:r>
        <w:t xml:space="preserve">s to make informed tactical decisions instantly upon arrival.</w:t>
      </w:r>
    </w:p>
    <w:p>
      <w:pPr>
        <w:numPr>
          <w:ilvl w:val="0"/>
          <w:numId w:val="1002"/>
        </w:numPr>
        <w:pStyle w:val="Compact"/>
      </w:pPr>
      <w:r>
        <w:t xml:space="preserve">Social Housing Interventions: Municipal efforts must prioritize upgrading electrical infrastructure in older buildings and providing safer building materials for informal settlements to mitigate fire risks at the source.</w:t>
      </w:r>
    </w:p>
    <w:p>
      <w:pPr>
        <w:numPr>
          <w:ilvl w:val="0"/>
          <w:numId w:val="1002"/>
        </w:numPr>
        <w:pStyle w:val="Compact"/>
      </w:pPr>
      <w:r>
        <w:t xml:space="preserve">Mental Health Support: Recognizing the psychological toll of responding to tragic accidents and violent crimes mental health support systems for</w:t>
      </w:r>
      <w:r>
        <w:t xml:space="preserve"> </w:t>
      </w:r>
      <w:r>
        <w:rPr>
          <w:bCs/>
          <w:b/>
        </w:rPr>
        <w:t xml:space="preserve">Firefighters</w:t>
      </w:r>
      <w:r>
        <w:t xml:space="preserve">s must be strengthened.</w:t>
      </w:r>
    </w:p>
    <w:p>
      <w:pPr>
        <w:pStyle w:val="FirstParagraph"/>
      </w:pPr>
      <w:r>
        <w:t xml:space="preserve">The role of the</w:t>
      </w:r>
      <w:r>
        <w:t xml:space="preserve"> </w:t>
      </w:r>
      <w:r>
        <w:rPr>
          <w:bCs/>
          <w:b/>
        </w:rPr>
        <w:t xml:space="preserve">Firefighter</w:t>
      </w:r>
      <w:r>
        <w:t xml:space="preserve"> </w:t>
      </w:r>
      <w:r>
        <w:t xml:space="preserve">in</w:t>
      </w:r>
    </w:p>
    <w:p>
      <w:pPr>
        <w:pStyle w:val="BodyText"/>
      </w:pPr>
      <w:r>
        <w:t xml:space="preserve">This</w:t>
      </w:r>
      <w:r>
        <w:t xml:space="preserve"> </w:t>
      </w:r>
      <w:r>
        <w:rPr>
          <w:bCs/>
          <w:b/>
        </w:rPr>
        <w:t xml:space="preserve">Case Study</w:t>
      </w:r>
      <w:r>
        <w:t xml:space="preserve"> </w:t>
      </w:r>
      <w:r>
        <w:t xml:space="preserve">demonstrates that a holistic approach—one that combines advanced tactical training with community engagement and infrastructure investment—is essential for protecting the diverse population of Johannesburg. As the city continues to grow, so must the adaptability and resilience of its emergency services. The dedication shown by</w:t>
      </w:r>
      <w:r>
        <w:t xml:space="preserve"> </w:t>
      </w:r>
      <w:r>
        <w:rPr>
          <w:bCs/>
          <w:b/>
        </w:rPr>
        <w:t xml:space="preserve">Firefighters</w:t>
      </w:r>
      <w:r>
        <w:t xml:space="preserve">s in</w:t>
      </w:r>
    </w:p>
    <w:p>
      <w:pPr>
        <w:pStyle w:val="BodyText"/>
      </w:pPr>
      <w:r>
        <w:t xml:space="preserve">© 2023 Emergency Services Review Journal.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South Africa Johannesburg</dc:title>
  <dc:creator/>
  <dc:language>en</dc:language>
  <cp:keywords/>
  <dcterms:created xsi:type="dcterms:W3CDTF">2026-07-29T20:12:18Z</dcterms:created>
  <dcterms:modified xsi:type="dcterms:W3CDTF">2026-07-29T20:12:18Z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