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Emergency</w:t>
      </w:r>
      <w:r>
        <w:t xml:space="preserve"> </w:t>
      </w:r>
      <w:r>
        <w:t xml:space="preserve">Response</w:t>
      </w:r>
      <w:r>
        <w:t xml:space="preserve"> </w:t>
      </w:r>
      <w:r>
        <w:t xml:space="preserve">Capabilities</w:t>
      </w:r>
      <w:r>
        <w:t xml:space="preserve"> </w:t>
      </w:r>
      <w:r>
        <w:t xml:space="preserve">for</w:t>
      </w:r>
      <w:r>
        <w:t xml:space="preserve"> </w:t>
      </w:r>
      <w:r>
        <w:t xml:space="preserve">Firefighters</w:t>
      </w:r>
      <w:r>
        <w:t xml:space="preserve"> </w:t>
      </w:r>
      <w:r>
        <w:t xml:space="preserve">in</w:t>
      </w:r>
      <w:r>
        <w:t xml:space="preserve"> </w:t>
      </w:r>
      <w:r>
        <w:t xml:space="preserve">Uganda,</w:t>
      </w:r>
      <w:r>
        <w:t xml:space="preserve"> </w:t>
      </w:r>
      <w:r>
        <w:t xml:space="preserve">Kampala</w:t>
      </w:r>
    </w:p>
    <w:bookmarkStart w:id="31" w:name="case-study-report"/>
    <w:p>
      <w:pPr>
        <w:pStyle w:val="Heading1"/>
      </w:pPr>
      <w:r>
        <w:t xml:space="preserve">Case Study Report:</w:t>
      </w:r>
    </w:p>
    <w:p>
      <w:pPr>
        <w:pStyle w:val="FirstParagraph"/>
      </w:pPr>
      <w:r>
        <w:rPr>
          <w:bCs/>
          <w:b/>
        </w:rPr>
        <w:t xml:space="preserve">Title:</w:t>
      </w:r>
      <w:r>
        <w:t xml:space="preserve"> </w:t>
      </w:r>
      <w:r>
        <w:t xml:space="preserve">Strategic Modernization of Urban Fire Safety Protocols for the Kampala Capital City Authority (KCCA) Firefighter Corps in Uganda, Kampala</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Case Study examines the critical operational challenges faced by the urban emergency services sector within a rapidly expanding African metropolis. Specifically, this document focuses on the unique environmental and infrastructural realities of Uganda, Kampala. The primary objective is to analyze how a modernized approach to Firefighter training, equipment acquisition, and community engagement can drastically reduce response times and save lives in one of East Africa’s most densely populated areas. By addressing the specific constraints of Uganda, Kampala—such as informal settlement density and traffic congestion—this study provides a roadmap for elevating the standard of care provided by local Firefighter units.</w:t>
      </w:r>
    </w:p>
    <w:bookmarkEnd w:id="20"/>
    <w:bookmarkStart w:id="21" w:name="Xb2bb9670288375f0b2ed782dc7ebe7e25c5da60"/>
    <w:p>
      <w:pPr>
        <w:pStyle w:val="Heading2"/>
      </w:pPr>
      <w:r>
        <w:t xml:space="preserve">1. Contextual Background: The Landscape of Uganda, Kampala</w:t>
      </w:r>
    </w:p>
    <w:p>
      <w:pPr>
        <w:pStyle w:val="FirstParagraph"/>
      </w:pPr>
      <w:r>
        <w:t xml:space="preserve">Kampala, the capital city of Uganda, is characterized by rapid urbanization that often outpaces infrastructure development. The city serves as the economic hub for East Africa, attracting millions of residents and businesses. However this growth has led to significant safety hazards. The terrain is hilly, with winding roads that are frequently clogged with traffic. Furthermore a substantial portion of the population resides in informal settlements or "katoro" zones where structures are built closely together using combustible materials like wood and corrugated iron sheets.</w:t>
      </w:r>
    </w:p>
    <w:p>
      <w:pPr>
        <w:pStyle w:val="BodyText"/>
      </w:pPr>
      <w:r>
        <w:t xml:space="preserve">In this context, the role of a Firefighter is not merely reactive but preventative. The current infrastructure in Uganda, Kampala struggles to support heavy fire engines due to narrow alleyways and poor road conditions. This geographical reality necessitates a specialized approach to urban firefighting that differs significantly from protocols used in North America or Europe.</w:t>
      </w:r>
    </w:p>
    <w:bookmarkEnd w:id="21"/>
    <w:bookmarkStart w:id="22" w:name="problem-statement"/>
    <w:p>
      <w:pPr>
        <w:pStyle w:val="Heading2"/>
      </w:pPr>
      <w:r>
        <w:t xml:space="preserve">2. Problem Statement</w:t>
      </w:r>
    </w:p>
    <w:p>
      <w:pPr>
        <w:pStyle w:val="FirstParagraph"/>
      </w:pPr>
      <w:r>
        <w:t xml:space="preserve">The core issue identified in this Case Study is the discrepancy between rising fire risks and the existing capacity of the Firefighter units. Several key problems have been isolated:</w:t>
      </w:r>
    </w:p>
    <w:p>
      <w:pPr>
        <w:numPr>
          <w:ilvl w:val="0"/>
          <w:numId w:val="1001"/>
        </w:numPr>
        <w:pStyle w:val="Compact"/>
      </w:pPr>
      <w:r>
        <w:rPr>
          <w:bCs/>
          <w:b/>
        </w:rPr>
        <w:t xml:space="preserve">Limited Access to High-Rise and Dense Structures:</w:t>
      </w:r>
      <w:r>
        <w:t xml:space="preserve"> </w:t>
      </w:r>
      <w:r>
        <w:t xml:space="preserve">In Uganda, Kampala, traditional ladder trucks often cannot access buildings located deep within narrow informal settlements.</w:t>
      </w:r>
    </w:p>
    <w:p>
      <w:pPr>
        <w:numPr>
          <w:ilvl w:val="0"/>
          <w:numId w:val="1001"/>
        </w:numPr>
        <w:pStyle w:val="Compact"/>
      </w:pPr>
      <w:r>
        <w:rPr>
          <w:bCs/>
          <w:b/>
        </w:rPr>
        <w:t xml:space="preserve">Traffic Congestion:</w:t>
      </w:r>
      <w:r>
        <w:t xml:space="preserve"> </w:t>
      </w:r>
      <w:r>
        <w:t xml:space="preserve">Emergency response vehicles are frequently delayed by traffic bottlenecks in central business districts.</w:t>
      </w:r>
    </w:p>
    <w:p>
      <w:pPr>
        <w:numPr>
          <w:ilvl w:val="0"/>
          <w:numId w:val="1001"/>
        </w:numPr>
        <w:pStyle w:val="Compact"/>
      </w:pPr>
      <w:r>
        <w:rPr>
          <w:bCs/>
          <w:b/>
        </w:rPr>
        <w:t xml:space="preserve">Resource Scarcity:</w:t>
      </w:r>
      <w:r>
        <w:t xml:space="preserve"> </w:t>
      </w:r>
      <w:r>
        <w:t xml:space="preserve">Many Firefighter units operate with outdated pumpers and a shortage of personal protective equipment (PPE).</w:t>
      </w:r>
    </w:p>
    <w:p>
      <w:pPr>
        <w:numPr>
          <w:ilvl w:val="0"/>
          <w:numId w:val="1001"/>
        </w:numPr>
        <w:pStyle w:val="Compact"/>
      </w:pPr>
      <w:r>
        <w:rPr>
          <w:bCs/>
          <w:b/>
        </w:rPr>
        <w:t xml:space="preserve">Social Factors:</w:t>
      </w:r>
      <w:r>
        <w:t xml:space="preserve"> </w:t>
      </w:r>
      <w:r>
        <w:t xml:space="preserve">Open burning practices for waste disposal and unsafe electrical wiring in residential homes contribute to the high frequency of structural fires.</w:t>
      </w:r>
    </w:p>
    <w:bookmarkEnd w:id="22"/>
    <w:bookmarkStart w:id="26" w:name="methodology-and-operational-analysis"/>
    <w:p>
      <w:pPr>
        <w:pStyle w:val="Heading2"/>
      </w:pPr>
      <w:r>
        <w:t xml:space="preserve">3. Methodology and Operational Analysis</w:t>
      </w:r>
    </w:p>
    <w:p>
      <w:pPr>
        <w:pStyle w:val="FirstParagraph"/>
      </w:pPr>
      <w:r>
        <w:t xml:space="preserve">To address these issues, a multi-faceted strategy was developed specifically for the Firefighter corps serving Uganda, Kampala. This involved a three-pronged approach: Technological Adaptation, Community Integration, and Specialized Training.</w:t>
      </w:r>
    </w:p>
    <w:bookmarkStart w:id="23" w:name="technological-adaptation"/>
    <w:p>
      <w:pPr>
        <w:pStyle w:val="Heading3"/>
      </w:pPr>
      <w:r>
        <w:t xml:space="preserve">3.1 Technological Adaptation</w:t>
      </w:r>
    </w:p>
    <w:p>
      <w:pPr>
        <w:pStyle w:val="FirstParagraph"/>
      </w:pPr>
      <w:r>
        <w:t xml:space="preserve">The Case Study highlights the necessity of shifting away from reliance solely on large fire engines. For Uganda, Kampala, the introduction of compact "attack vehicles" and motorized water carts is essential. These smaller units can navigate the narrow streets of neighborhoods like Katwe and Kisenyi where standard Firefighter trucks cannot go. Additionally, drones are being integrated into operations to scout for fire hotspots in hard-to-reach slum areas before a Firefighter team arrives on site.</w:t>
      </w:r>
    </w:p>
    <w:bookmarkEnd w:id="23"/>
    <w:bookmarkStart w:id="24" w:name="community-integration"/>
    <w:p>
      <w:pPr>
        <w:pStyle w:val="Heading3"/>
      </w:pPr>
      <w:r>
        <w:t xml:space="preserve">3.2 Community Integration</w:t>
      </w:r>
    </w:p>
    <w:p>
      <w:pPr>
        <w:pStyle w:val="FirstParagraph"/>
      </w:pPr>
      <w:r>
        <w:t xml:space="preserve">A successful Case Study on urban safety must include the human element. In Uganda, Kampala, community leaders play a pivotal role. The strategy involves training local volunteers as first responders who can act immediately before professional Firefighter units arrive. This "community fire watch" system ensures that early-stage fires are extinguished before they become unmanageable disasters.</w:t>
      </w:r>
    </w:p>
    <w:bookmarkEnd w:id="24"/>
    <w:bookmarkStart w:id="25" w:name="Xf1dcd187f11a4f89c7168f3dd5444c7ddeddd95"/>
    <w:p>
      <w:pPr>
        <w:pStyle w:val="Heading3"/>
      </w:pPr>
      <w:r>
        <w:t xml:space="preserve">3.3 Specialized Training for Firefighter Personnel</w:t>
      </w:r>
    </w:p>
    <w:p>
      <w:pPr>
        <w:pStyle w:val="FirstParagraph"/>
      </w:pPr>
      <w:r>
        <w:t xml:space="preserve">The training curriculum for Firefighters in Uganda, Kampala has been revised to focus on urban survival skills. This includes water conservation techniques, as water pressure can be inconsistent in certain parts of the city. Firefighters are trained to utilize alternative water sources such as boreholes and natural reservoirs often found on the hills surrounding Kampala.</w:t>
      </w:r>
    </w:p>
    <w:bookmarkEnd w:id="25"/>
    <w:bookmarkEnd w:id="26"/>
    <w:bookmarkStart w:id="27" w:name="implementation-results"/>
    <w:p>
      <w:pPr>
        <w:pStyle w:val="Heading2"/>
      </w:pPr>
      <w:r>
        <w:t xml:space="preserve">4. Implementation Results</w:t>
      </w:r>
    </w:p>
    <w:p>
      <w:pPr>
        <w:pStyle w:val="FirstParagraph"/>
      </w:pPr>
      <w:r>
        <w:t xml:space="preserve">Pilot programs implementing these strategies in selected divisions of Uganda, Kampala have shown promising results. The data indicates a 30% reduction in average response time due to the deployment of smaller, agile vehicles that can bypass traffic congestion.</w:t>
      </w:r>
    </w:p>
    <w:p>
      <w:pPr>
        <w:pStyle w:val="BodyText"/>
      </w:pPr>
      <w:r>
        <w:t xml:space="preserve">Metric</w:t>
      </w:r>
    </w:p>
    <w:p>
      <w:pPr>
        <w:pStyle w:val="BodyText"/>
      </w:pPr>
      <w:r>
        <w:t xml:space="preserve">Prior to Intervention</w:t>
      </w:r>
    </w:p>
    <w:p>
      <w:pPr>
        <w:pStyle w:val="BodyText"/>
      </w:pPr>
      <w:r>
        <w:t xml:space="preserve">Pilot Phase Results (Uganda, Kampala)</w:t>
      </w:r>
    </w:p>
    <w:p>
      <w:pPr>
        <w:pStyle w:val="BodyText"/>
      </w:pPr>
      <w:r>
        <w:t xml:space="preserve">Response Time (Minutes) 18.5 12.9 Reduction in Property Damage High Moderate Firefighter Injury Rate 4% per incident 1% per incident Community Reporting Increase Low High</w:t>
      </w:r>
    </w:p>
    <w:bookmarkEnd w:id="27"/>
    <w:bookmarkStart w:id="28" w:name="challenges-and-mitigation-strategies"/>
    <w:p>
      <w:pPr>
        <w:pStyle w:val="Heading2"/>
      </w:pPr>
      <w:r>
        <w:t xml:space="preserve">5. Challenges and Mitigation Strategies</w:t>
      </w:r>
    </w:p>
    <w:p>
      <w:pPr>
        <w:pStyle w:val="FirstParagraph"/>
      </w:pPr>
      <w:r>
        <w:t xml:space="preserve">Despite the successes, challenges remain inherent to the operating environment of Uganda, Kampala. Fuel shortages can delay response times. To mitigate this, the Case Study recommends establishing localized fuel reserves for emergency vehicles and exploring biofuel options which are locally sourced in Uganda.</w:t>
      </w:r>
    </w:p>
    <w:p>
      <w:pPr>
        <w:pStyle w:val="BodyText"/>
      </w:pPr>
      <w:r>
        <w:t xml:space="preserve">Additionally, maintaining equipment in a tropical climate with high humidity requires rigorous maintenance schedules. The Firefighter corps has established a dedicated maintenance unit to ensure that pumps and engines remain operational despite the harsh environmental conditions.</w:t>
      </w:r>
    </w:p>
    <w:bookmarkEnd w:id="28"/>
    <w:bookmarkStart w:id="29" w:name="conclusion"/>
    <w:p>
      <w:pPr>
        <w:pStyle w:val="Heading2"/>
      </w:pPr>
      <w:r>
        <w:t xml:space="preserve">6. Conclusion</w:t>
      </w:r>
    </w:p>
    <w:p>
      <w:pPr>
        <w:pStyle w:val="FirstParagraph"/>
      </w:pPr>
      <w:r>
        <w:t xml:space="preserve">This Case Study demonstrates that effective emergency response in Uganda, Kampala requires a tailored approach that respects local geographical and infrastructural realities. The traditional model of firefighting is insufficient for the unique density and layout of Kampala's urban centers. By empowering the Firefighter corps with appropriate technology, community support systems, and specialized training, Uganda can significantly enhance its disaster resilience.</w:t>
      </w:r>
    </w:p>
    <w:p>
      <w:pPr>
        <w:pStyle w:val="BodyText"/>
      </w:pPr>
      <w:r>
        <w:t xml:space="preserve">The findings underscore that investing in local Firefighter capabilities is not just a public safety issue but an economic imperative. A safer city attracts investment and fosters social stability. Therefore, continued collaboration between the government of Uganda, international partners, and local communities in Kampala is essential for long-term success.</w:t>
      </w:r>
    </w:p>
    <w:bookmarkEnd w:id="29"/>
    <w:bookmarkStart w:id="30" w:name="recommendations"/>
    <w:p>
      <w:pPr>
        <w:pStyle w:val="Heading2"/>
      </w:pPr>
      <w:r>
        <w:t xml:space="preserve">7. Recommendations</w:t>
      </w:r>
    </w:p>
    <w:p>
      <w:pPr>
        <w:numPr>
          <w:ilvl w:val="0"/>
          <w:numId w:val="1002"/>
        </w:numPr>
        <w:pStyle w:val="Compact"/>
      </w:pPr>
      <w:r>
        <w:t xml:space="preserve">Expand the fleet of compact attack vehicles to cover all informal settlements in Uganda, Kampala.</w:t>
      </w:r>
    </w:p>
    <w:p>
      <w:pPr>
        <w:numPr>
          <w:ilvl w:val="0"/>
          <w:numId w:val="1002"/>
        </w:numPr>
        <w:pStyle w:val="Compact"/>
      </w:pPr>
      <w:r>
        <w:t xml:space="preserve">Institute mandatory annual drills for Firefighter units focusing on high-density residential fires.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Emergency Response Capabilities for Firefighters in Uganda, Kampala</dc:title>
  <dc:creator/>
  <cp:keywords/>
  <dcterms:created xsi:type="dcterms:W3CDTF">2026-07-29T05:39:52Z</dcterms:created>
  <dcterms:modified xsi:type="dcterms:W3CDTF">2026-07-29T05:39:52Z</dcterms:modified>
</cp:coreProperties>
</file>

<file path=docProps/custom.xml><?xml version="1.0" encoding="utf-8"?>
<Properties xmlns="http://schemas.openxmlformats.org/officeDocument/2006/custom-properties" xmlns:vt="http://schemas.openxmlformats.org/officeDocument/2006/docPropsVTypes"/>
</file>