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c9658e321846f45a8c3a396dd58520f31d2bc44"/>
    <w:p>
      <w:pPr>
        <w:pStyle w:val="Heading1"/>
      </w:pPr>
      <w:r>
        <w:t xml:space="preserve">Case Study: The Evolution of Firefighter Operations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Countries/Regions Involved:</w:t>
      </w:r>
      <w:r>
        <w:t xml:space="preserve"> </w:t>
      </w:r>
      <w:r>
        <w:t xml:space="preserve">United Arab Emirates, specifically the Emirate of Dubai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operational challenges, and strategic developments associated with the modern</w:t>
      </w:r>
      <w:r>
        <w:t xml:space="preserve"> </w:t>
      </w:r>
      <w:r>
        <w:rPr>
          <w:u w:val="single"/>
          <w:bCs/>
          <w:b/>
        </w:rPr>
        <w:t xml:space="preserve">Firefighter</w:t>
      </w:r>
      <w:r>
        <w:t xml:space="preserve"> </w:t>
      </w:r>
      <w:r>
        <w:t xml:space="preserve">within the United Arab Emirates (UAE), with a specific focus on Dubai. As one of the most rapidly developing metropolises in the world, Dubai presents a unique set of environmental and infrastructural challenges. The case study highlights how local authorities, primarily through the UAE Fire and Civil Defense Department, have adapted traditional firefighting methodologies to suit high-density urban environments and extreme climatic conditions.</w:t>
      </w:r>
    </w:p>
    <w:p>
      <w:pPr>
        <w:pStyle w:val="BodyText"/>
      </w:pPr>
      <w:r>
        <w:t xml:space="preserve">The primary objective of this document is to analyze the efficacy of current emergency response protocols in Dubai and to discuss future projections for</w:t>
      </w:r>
      <w:r>
        <w:t xml:space="preserve"> </w:t>
      </w:r>
      <w:r>
        <w:rPr>
          <w:u w:val="single"/>
          <w:bCs/>
          <w:b/>
        </w:rPr>
        <w:t xml:space="preserve">Firefighter</w:t>
      </w:r>
      <w:r>
        <w:t xml:space="preserve"> </w:t>
      </w:r>
      <w:r>
        <w:t xml:space="preserve">training, technology integration, and community safety awareness within the United Arab Emirates.</w:t>
      </w:r>
    </w:p>
    <w:bookmarkEnd w:id="20"/>
    <w:bookmarkStart w:id="21" w:name="Xd631b55e449c53f7954f2b39e1756bebd261ea8"/>
    <w:p>
      <w:pPr>
        <w:pStyle w:val="Heading2"/>
      </w:pPr>
      <w:r>
        <w:t xml:space="preserve">2. Contextual Background: Dubai’s Unique Landscape</w:t>
      </w:r>
    </w:p>
    <w:p>
      <w:pPr>
        <w:pStyle w:val="FirstParagraph"/>
      </w:pPr>
      <w:r>
        <w:t xml:space="preserve">Dubai is a city of superlatives. Home to the Burj Khalifa, the world's tallest building, and vast desert expanses meeting pristine coastlines, its geography dictates specific emergency response requirements. In the context of this case study on the</w:t>
      </w:r>
      <w:r>
        <w:t xml:space="preserve"> </w:t>
      </w:r>
      <w:r>
        <w:rPr>
          <w:u w:val="single"/>
          <w:bCs/>
          <w:b/>
        </w:rPr>
        <w:t xml:space="preserve">Firefighter</w:t>
      </w:r>
      <w:r>
        <w:t xml:space="preserve">, it is imperative to understand that Dubai is not merely a city but a complex ecosystem where human habitation intersects with harsh natural elements.</w:t>
      </w:r>
    </w:p>
    <w:p>
      <w:pPr>
        <w:pStyle w:val="BodyText"/>
      </w:pPr>
      <w:r>
        <w:rPr>
          <w:bCs/>
          <w:b/>
        </w:rPr>
        <w:t xml:space="preserve">Key Environmental Factors in United Arab Emirates Dubai:</w:t>
      </w:r>
    </w:p>
    <w:p>
      <w:pPr>
        <w:numPr>
          <w:ilvl w:val="0"/>
          <w:numId w:val="1001"/>
        </w:numPr>
        <w:pStyle w:val="Compact"/>
      </w:pPr>
      <w:r>
        <w:rPr>
          <w:bCs/>
          <w:b/>
        </w:rPr>
        <w:t xml:space="preserve">Ambient Temperatures:</w:t>
      </w:r>
      <w:r>
        <w:t xml:space="preserve"> </w:t>
      </w:r>
      <w:r>
        <w:t xml:space="preserve">Summers frequently exceed 45°C (113°F), leading to increased risks of heat exhaustion for personnel and thermal expansion issues in building materials.</w:t>
      </w:r>
    </w:p>
    <w:p>
      <w:pPr>
        <w:numPr>
          <w:ilvl w:val="0"/>
          <w:numId w:val="1001"/>
        </w:numPr>
        <w:pStyle w:val="Compact"/>
      </w:pPr>
      <w:r>
        <w:rPr>
          <w:bCs/>
          <w:b/>
        </w:rPr>
        <w:t xml:space="preserve">Sandstorms:</w:t>
      </w:r>
      <w:r>
        <w:t xml:space="preserve"> </w:t>
      </w:r>
      <w:r>
        <w:t xml:space="preserve">Annual sandstorms can reduce visibility to zero, complicating aerial firefighting efforts and ground transportation for emergency vehicles.</w:t>
      </w:r>
    </w:p>
    <w:p>
      <w:pPr>
        <w:numPr>
          <w:ilvl w:val="0"/>
          <w:numId w:val="1001"/>
        </w:numPr>
        <w:pStyle w:val="Compact"/>
      </w:pPr>
      <w:r>
        <w:rPr>
          <w:bCs/>
          <w:b/>
        </w:rPr>
        <w:t xml:space="preserve">Urban Density:</w:t>
      </w:r>
      <w:r>
        <w:t xml:space="preserve"> </w:t>
      </w:r>
      <w:r>
        <w:t xml:space="preserve">The concentration of skyscrapers creates "urban canyon" effects, where wind patterns and smoke dispersion behave unpredictably compared to low-rise urban environments in Europe or North America.</w:t>
      </w:r>
    </w:p>
    <w:p>
      <w:pPr>
        <w:pStyle w:val="FirstParagraph"/>
      </w:pPr>
      <w:r>
        <w:t xml:space="preserve">The United Arab Emirates government has recognized these challenges, investing heavily in civil defense infrastructure. The transition from traditional rural firefighting to sophisticated urban tactical rescue operations defines the modern profile of a</w:t>
      </w:r>
      <w:r>
        <w:t xml:space="preserve"> </w:t>
      </w:r>
      <w:r>
        <w:rPr>
          <w:u w:val="single"/>
          <w:bCs/>
          <w:b/>
        </w:rPr>
        <w:t xml:space="preserve">Firefighter</w:t>
      </w:r>
      <w:r>
        <w:t xml:space="preserve"> </w:t>
      </w:r>
      <w:r>
        <w:t xml:space="preserve">in Dubai.</w:t>
      </w:r>
    </w:p>
    <w:bookmarkEnd w:id="21"/>
    <w:bookmarkStart w:id="25" w:name="Xc49b04402f7b59f1e00fe6018831c939b4f31d3"/>
    <w:p>
      <w:pPr>
        <w:pStyle w:val="Heading2"/>
      </w:pPr>
      <w:r>
        <w:t xml:space="preserve">3. Operational Challenges for the Firefighter</w:t>
      </w:r>
    </w:p>
    <w:p>
      <w:pPr>
        <w:pStyle w:val="FirstParagraph"/>
      </w:pPr>
      <w:r>
        <w:t xml:space="preserve">The role of a</w:t>
      </w:r>
      <w:r>
        <w:t xml:space="preserve"> </w:t>
      </w:r>
      <w:r>
        <w:rPr>
          <w:u w:val="single"/>
          <w:bCs/>
          <w:b/>
        </w:rPr>
        <w:t xml:space="preserve">Firefighter</w:t>
      </w:r>
      <w:r>
        <w:t xml:space="preserve"> </w:t>
      </w:r>
      <w:r>
        <w:t xml:space="preserve">in United Arab Emirates Dubai extends far beyond extinguishing flames. The case study identifies three primary operational pillars:</w:t>
      </w:r>
    </w:p>
    <w:bookmarkStart w:id="22" w:name="Xa89319e545b10c0051d3a94ce71869dae17e770"/>
    <w:p>
      <w:pPr>
        <w:pStyle w:val="Heading3"/>
      </w:pPr>
      <w:r>
        <w:t xml:space="preserve">A. High-Rise Rescue and Vertical Operations</w:t>
      </w:r>
    </w:p>
    <w:p>
      <w:pPr>
        <w:pStyle w:val="FirstParagraph"/>
      </w:pPr>
      <w:r>
        <w:t xml:space="preserve">Dubai’s skyline is a vertical labyrinth. A standard fire engine cannot reach incidents located on the 80th floor of a residential tower. Therefore, the modern Dubai</w:t>
      </w:r>
      <w:r>
        <w:t xml:space="preserve"> </w:t>
      </w:r>
      <w:r>
        <w:rPr>
          <w:u w:val="single"/>
          <w:bCs/>
          <w:b/>
        </w:rPr>
        <w:t xml:space="preserve">Firefighter</w:t>
      </w:r>
      <w:r>
        <w:t xml:space="preserve"> </w:t>
      </w:r>
      <w:r>
        <w:t xml:space="preserve">must be trained in advanced high-rise firefighting techniques. This includes understanding internal standpipe systems, utilizing specialized aerial ladder trucks capable of reaching extreme heights (such as the 50-meter and 75-meter reach ladders deployed by Dubai Civil Defense), and managing ventilation strategies in sealed glass structures.</w:t>
      </w:r>
    </w:p>
    <w:bookmarkEnd w:id="22"/>
    <w:bookmarkStart w:id="23" w:name="b.-industrial-and-chemical-hazards"/>
    <w:p>
      <w:pPr>
        <w:pStyle w:val="Heading3"/>
      </w:pPr>
      <w:r>
        <w:t xml:space="preserve">B. Industrial and Chemical Hazards</w:t>
      </w:r>
    </w:p>
    <w:p>
      <w:pPr>
        <w:pStyle w:val="FirstParagraph"/>
      </w:pPr>
      <w:r>
        <w:t xml:space="preserve">Dubai is a global logistics hub, housing significant industrial zones such as Jebel Ali Port. Here, the</w:t>
      </w:r>
      <w:r>
        <w:t xml:space="preserve"> </w:t>
      </w:r>
      <w:r>
        <w:rPr>
          <w:u w:val="single"/>
          <w:bCs/>
          <w:b/>
        </w:rPr>
        <w:t xml:space="preserve">Firefighter</w:t>
      </w:r>
      <w:r>
        <w:t xml:space="preserve"> </w:t>
      </w:r>
      <w:r>
        <w:t xml:space="preserve">faces risks associated with hazardous materials (HAZMAT). The United Arab Emirates maintains strict regulatory standards for the transport and storage of chemicals. Firefighters must be certified in HAZMAT handling, requiring specialized protective equipment (PPE) that exceeds standard turnout gear to protect against corrosive substances and toxic fumes.</w:t>
      </w:r>
    </w:p>
    <w:bookmarkEnd w:id="23"/>
    <w:bookmarkStart w:id="24" w:name="c.-heat-stress-management"/>
    <w:p>
      <w:pPr>
        <w:pStyle w:val="Heading3"/>
      </w:pPr>
      <w:r>
        <w:t xml:space="preserve">C. Heat Stress Management</w:t>
      </w:r>
    </w:p>
    <w:p>
      <w:pPr>
        <w:pStyle w:val="FirstParagraph"/>
      </w:pPr>
      <w:r>
        <w:t xml:space="preserve">The ambient heat in United Arab Emirates Dubai poses a silent danger. Even outside of active fire scenarios, the physical exertion required for rescue operations, combined with heavy protective gear, creates a high risk of heatstroke and dehydration. Case study data indicates that Dubai’s Civil Defense has implemented rigorous hydration protocols and shorter rotation shifts during peak summer months to ensure personnel safety.</w:t>
      </w:r>
    </w:p>
    <w:bookmarkEnd w:id="24"/>
    <w:bookmarkEnd w:id="25"/>
    <w:bookmarkStart w:id="26" w:name="X961a867173e43f800613020b25bcb150541dcca"/>
    <w:p>
      <w:pPr>
        <w:pStyle w:val="Heading2"/>
      </w:pPr>
      <w:r>
        <w:t xml:space="preserve">4. Strategic Responses and Technological Integration</w:t>
      </w:r>
    </w:p>
    <w:p>
      <w:pPr>
        <w:pStyle w:val="FirstParagraph"/>
      </w:pPr>
      <w:r>
        <w:t xml:space="preserve">To address these challenges, the United Arab Emirates has adopted a proactive approach. The following strategies illustrate how Dubai’s firefighting infrastructure supports the</w:t>
      </w:r>
      <w:r>
        <w:t xml:space="preserve"> </w:t>
      </w:r>
      <w:r>
        <w:rPr>
          <w:u w:val="single"/>
          <w:bCs/>
          <w:b/>
        </w:rPr>
        <w:t xml:space="preserve">Firefighter</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Tech/Strategy</w:t>
            </w:r>
          </w:p>
        </w:tc>
        <w:tc>
          <w:tcPr/>
          <w:p>
            <w:pPr>
              <w:pStyle w:val="Compact"/>
              <w:jc w:val="left"/>
            </w:pPr>
            <w:r>
              <w:t xml:space="preserve">Description</w:t>
            </w:r>
          </w:p>
        </w:tc>
        <w:tc>
          <w:tcPr/>
          <w:p>
            <w:pPr>
              <w:pStyle w:val="Compact"/>
              <w:jc w:val="left"/>
            </w:pPr>
            <w:r>
              <w:t xml:space="preserve">I Impact on Firefighter Efficiency</w:t>
            </w:r>
          </w:p>
        </w:tc>
        <w:tc>
          <w:tcPr/>
          <w:p>
            <w:pPr>
              <w:pStyle w:val="Compact"/>
              <w:jc w:val="left"/>
            </w:pPr>
            <w:r>
              <w:t xml:space="preserve">Enhances situational awareness, allowing firefighters to see through smoke and locate victims faster. Crucial for large warehouse fires common in industrial areas of Dubai.</w:t>
            </w:r>
          </w:p>
        </w:tc>
      </w:tr>
      <w:tr>
        <w:trPr>
          <w:tblHeader w:val="true"/>
        </w:trPr>
        <w:tc>
          <w:tcPr/>
          <w:p>
            <w:pPr>
              <w:pStyle w:val="Compact"/>
              <w:jc w:val="left"/>
            </w:pPr>
            <w:r>
              <w:t xml:space="preserve">Rapid Response Units</w:t>
            </w:r>
          </w:p>
        </w:tc>
        <w:tc>
          <w:tcPr/>
          <w:p>
            <w:pPr>
              <w:pStyle w:val="Compact"/>
              <w:jc w:val="left"/>
            </w:pPr>
            <w:r>
              <w:t xml:space="preserve">Dubai utilizes a network of smaller, agile response vehicles stationed closer to high-density areas than traditional large stations.</w:t>
            </w:r>
          </w:p>
        </w:tc>
        <w:tc>
          <w:tcPr/>
          <w:p>
            <w:pPr>
              <w:pStyle w:val="Compact"/>
              <w:jc w:val="left"/>
            </w:pPr>
            <w:r>
              <w:t xml:space="preserve">Reduces initial response time by up to 30%, critical in the "golden hour" of emergency response.</w:t>
            </w:r>
          </w:p>
        </w:tc>
        <w:tc>
          <w:tcPr/>
          <w:p>
            <w:pPr>
              <w:pStyle w:val="Compact"/>
            </w:pPr>
          </w:p>
        </w:tc>
      </w:tr>
      <w:tr>
        <w:trPr>
          <w:tblHeader w:val="true"/>
        </w:trPr>
        <w:tc>
          <w:tcPr/>
          <w:p>
            <w:pPr>
              <w:pStyle w:val="Compact"/>
              <w:jc w:val="left"/>
            </w:pPr>
            <w:r>
              <w:t xml:space="preserve">Airport Fire Services2565b7d93e8b1d0a4c1f"&gt;</w:t>
            </w:r>
          </w:p>
        </w:tc>
        <w:tc>
          <w:tcPr/>
          <w:p>
            <w:pPr>
              <w:pStyle w:val="Compact"/>
              <w:jc w:val="left"/>
            </w:pPr>
            <w:r>
              <w:t xml:space="preserve">Dubai International Airport employs some of the fastest emergency response vehicles in the world, designed to reach aircraft incidents within minutes.</w:t>
            </w:r>
          </w:p>
        </w:tc>
        <w:tc>
          <w:tcPr/>
          <w:p>
            <w:pPr>
              <w:pStyle w:val="Compact"/>
            </w:pPr>
          </w:p>
        </w:tc>
        <w:tc>
          <w:tcPr/>
          <w:p>
            <w:pPr>
              <w:pStyle w:val="Compact"/>
            </w:pPr>
          </w:p>
        </w:tc>
      </w:tr>
    </w:tbl>
    <w:bookmarkEnd w:id="26"/>
    <w:bookmarkStart w:id="27" w:name="training-and-human-capital-development"/>
    <w:p>
      <w:pPr>
        <w:pStyle w:val="Heading2"/>
      </w:pPr>
      <w:r>
        <w:t xml:space="preserve">5. Training and Human Capital Development</w:t>
      </w:r>
    </w:p>
    <w:p>
      <w:pPr>
        <w:pStyle w:val="FirstParagraph"/>
      </w:pPr>
      <w:r>
        <w:t xml:space="preserve">A critical aspect of this case study is the human element. The United Arab Emirates places a strong emphasis on training its local Emirati citizens as well as expatriate staff within the Civil Defense department.</w:t>
      </w:r>
    </w:p>
    <w:p>
      <w:pPr>
        <w:pStyle w:val="BodyText"/>
      </w:pPr>
      <w:r>
        <w:t xml:space="preserve">The Dubai Fire Academy provides state-of-the-art simulation facilities. These simulations include full-scale burn buildings and high-rise mock-ups that replicate the interiors of typical Dubai apartments and office towers. The curriculum is updated regularly to reflect new building codes and international best practices. This ensures that a</w:t>
      </w:r>
      <w:r>
        <w:t xml:space="preserve"> </w:t>
      </w:r>
      <w:r>
        <w:rPr>
          <w:u w:val="single"/>
          <w:bCs/>
          <w:b/>
        </w:rPr>
        <w:t xml:space="preserve">Firefighter</w:t>
      </w:r>
      <w:r>
        <w:t xml:space="preserve"> </w:t>
      </w:r>
      <w:r>
        <w:t xml:space="preserve">in Dubai is not only physically capable but also tactically proficient in dealing with modern architectural risks.</w:t>
      </w:r>
    </w:p>
    <w:bookmarkEnd w:id="27"/>
    <w:bookmarkStart w:id="28" w:name="community-engagement-and-prevention"/>
    <w:p>
      <w:pPr>
        <w:pStyle w:val="Heading2"/>
      </w:pPr>
      <w:r>
        <w:t xml:space="preserve">6. Community Engagement and Prevention</w:t>
      </w:r>
    </w:p>
    <w:p>
      <w:pPr>
        <w:pStyle w:val="FirstParagraph"/>
      </w:pPr>
      <w:r>
        <w:t xml:space="preserve">In United Arab Emirates Dubai, prevention is as valued as response. The Civil Defense conducts extensive educational campaigns targeting residents and tourists alike. Topics include proper electrical usage, safe cooking practices in high-rise kitchens, and emergency evacuation procedures.</w:t>
      </w:r>
    </w:p>
    <w:p>
      <w:pPr>
        <w:pStyle w:val="BodyText"/>
      </w:pPr>
      <w:r>
        <w:t xml:space="preserve">This community-centric approach reduces the overall call volume for minor incidents, allowing</w:t>
      </w:r>
      <w:r>
        <w:t xml:space="preserve"> </w:t>
      </w:r>
      <w:r>
        <w:rPr>
          <w:u w:val="single"/>
          <w:bCs/>
          <w:b/>
        </w:rPr>
        <w:t xml:space="preserve">Firefighter</w:t>
      </w:r>
      <w:r>
        <w:t xml:space="preserve"> </w:t>
      </w:r>
      <w:r>
        <w:t xml:space="preserve">resources to be reserved for critical emergencies. The cultural shift toward safety consciousness is evident in the strict enforcement of fire codes during construction projects in Dubai.</w:t>
      </w:r>
    </w:p>
    <w:bookmarkEnd w:id="28"/>
    <w:bookmarkStart w:id="29" w:name="conclusion-and-future-outlook"/>
    <w:p>
      <w:pPr>
        <w:pStyle w:val="Heading2"/>
      </w:pPr>
      <w:r>
        <w:t xml:space="preserve">7. Conclusion and Future Outlook</w:t>
      </w:r>
    </w:p>
    <w:p>
      <w:pPr>
        <w:pStyle w:val="FirstParagraph"/>
      </w:pPr>
      <w:r>
        <w:t xml:space="preserve">The case study of the</w:t>
      </w:r>
      <w:r>
        <w:t xml:space="preserve"> </w:t>
      </w:r>
      <w:r>
        <w:rPr>
          <w:u w:val="single"/>
          <w:bCs/>
          <w:b/>
        </w:rPr>
        <w:t xml:space="preserve">Firefighter</w:t>
      </w:r>
      <w:r>
        <w:t xml:space="preserve"> </w:t>
      </w:r>
      <w:r>
        <w:t xml:space="preserve">in United Arab Emirates Dubai reveals a highly evolved, technologically advanced, and strategically robust emergency service sector. The unique geographical and architectural features of Dubai have necessitated innovations that serve as models for other rapidly growing cities globally.</w:t>
      </w:r>
    </w:p>
    <w:p>
      <w:pPr>
        <w:pStyle w:val="BodyText"/>
      </w:pPr>
      <w:r>
        <w:t xml:space="preserve">Looking ahead, the integration of Artificial Intelligence (AI) in predicting fire hotspots based on weather data and traffic patterns is on the horizon. Furthermore, as Dubai continues to expand its real estate footprint into more remote desert areas, the deployment of unmanned aerial vehicles (UAVs/drones) for initial reconnaissance will likely become standard practice for</w:t>
      </w:r>
      <w:r>
        <w:t xml:space="preserve"> </w:t>
      </w:r>
      <w:r>
        <w:rPr>
          <w:u w:val="single"/>
          <w:bCs/>
          <w:b/>
        </w:rPr>
        <w:t xml:space="preserve">Firefighter</w:t>
      </w:r>
      <w:r>
        <w:t xml:space="preserve"> </w:t>
      </w:r>
      <w:r>
        <w:t xml:space="preserve">teams.</w:t>
      </w:r>
    </w:p>
    <w:p>
      <w:pPr>
        <w:pStyle w:val="BodyText"/>
      </w:pPr>
      <w:r>
        <w:t xml:space="preserve">In conclusion, the United Arab Emirates’ investment in its Civil Defense infrastructure ensures that the role of the</w:t>
      </w:r>
      <w:r>
        <w:t xml:space="preserve"> </w:t>
      </w:r>
      <w:r>
        <w:rPr>
          <w:u w:val="single"/>
          <w:bCs/>
          <w:b/>
        </w:rPr>
        <w:t xml:space="preserve">Firefighter</w:t>
      </w:r>
      <w:r>
        <w:t xml:space="preserve"> </w:t>
      </w:r>
      <w:r>
        <w:t xml:space="preserve">remains one of dignity, efficacy, and supreme safety. Dubai stands as a testament to how modern emergency services can adapt to extreme environments while maintaining world-class operational standards.</w:t>
      </w:r>
    </w:p>
    <w:p>
      <w:r>
        <w:pict>
          <v:rect style="width:0;height:1.5pt" o:hralign="center" o:hrstd="t" o:hr="t"/>
        </w:pict>
      </w:r>
    </w:p>
    <w:p>
      <w:pPr>
        <w:pStyle w:val="FirstParagraph"/>
      </w:pPr>
      <w:r>
        <w:rPr>
          <w:iCs/>
          <w:i/>
        </w:rPr>
        <w:t xml:space="preserve">Note: This document is for informational purposes regarding the operational context of firefighting in Dubai, United Arab Emirates.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Firefighter Operations in United Arab Emirates Dubai</dc:title>
  <dc:creator/>
  <dc:language>en</dc:language>
  <cp:keywords/>
  <dcterms:created xsi:type="dcterms:W3CDTF">2026-07-29T15:44:05Z</dcterms:created>
  <dcterms:modified xsi:type="dcterms:W3CDTF">2026-07-29T15:44:05Z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