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a3abbca905f00ff4038e2eb560fd74fbcef8d74"/>
    <w:p>
      <w:pPr>
        <w:pStyle w:val="Heading1"/>
      </w:pPr>
      <w:r>
        <w:t xml:space="preserve">A Comprehensive Case Study on Firefighter Operations in United States Houston</w:t>
      </w:r>
    </w:p>
    <w:p>
      <w:pPr>
        <w:pStyle w:val="FirstParagraph"/>
      </w:pPr>
      <w:r>
        <w:rPr>
          <w:iCs/>
          <w:i/>
        </w:rPr>
        <w:t xml:space="preserve">Date:</w:t>
      </w:r>
      <w:r>
        <w:t xml:space="preserve"> </w:t>
      </w:r>
      <w:r>
        <w:t xml:space="preserve">October 26, 2023</w:t>
      </w:r>
      <w:r>
        <w:br/>
      </w:r>
    </w:p>
    <w:p>
      <w:pPr>
        <w:pStyle w:val="BodyText"/>
      </w:pPr>
      <w:r>
        <w:t xml:space="preserve">Emergency Management Professionals, Policy Makers, and Public Safety Stakeholders</w:t>
      </w:r>
      <w:r>
        <w:br/>
      </w:r>
    </w:p>
    <w:p>
      <w:pPr>
        <w:pStyle w:val="BodyText"/>
      </w:pPr>
      <w:r>
        <w:t xml:space="preserve">United States Houston</w:t>
      </w:r>
    </w:p>
    <w:bookmarkEnd w:id="20"/>
    <w:p>
      <w:pPr>
        <w:pStyle w:val="BodyText"/>
      </w:pPr>
      <w:r>
        <w:t xml:space="preserve">;</w:t>
      </w:r>
    </w:p>
    <w:bookmarkStart w:id="21" w:name="executive-summary"/>
    <w:p>
      <w:pPr>
        <w:pStyle w:val="Heading2"/>
      </w:pPr>
      <w:r>
        <w:t xml:space="preserve">1. Executive Summary</w:t>
      </w:r>
    </w:p>
    <w:p>
      <w:pPr>
        <w:pStyle w:val="FirstParagraph"/>
      </w:pPr>
      <w:r>
        <w:t xml:space="preserve">This Case Study examines the critical role of the Firefighter within the complex urban landscape of United States Houston. As one of the most populous cities in Texas and a global hub for energy, manufacturing, and healthcare, Houston presents unique challenges regarding fire safety and emergency response. The primary objective of this document is to analyze how Firefighter protocols adapt to high-density infrastructure, industrial hazards common in petrochemical zones, flood-prone geography near Buffalo Bayou. By focusing on United States Houston specifically we highlight the specialized training equipment deployment and community engagement strategies employed by local departments.</w:t>
      </w:r>
    </w:p>
    <w:bookmarkEnd w:id="21"/>
    <w:bookmarkStart w:id="24" w:name="X7e7492722b9e171af61ddbe350fb671060e4d93"/>
    <w:p>
      <w:pPr>
        <w:pStyle w:val="Heading2"/>
      </w:pPr>
      <w:r>
        <w:t xml:space="preserve">2. Contextual Background: The Unique Environment of United States Houston</w:t>
      </w:r>
    </w:p>
    <w:p>
      <w:pPr>
        <w:pStyle w:val="FirstParagraph"/>
      </w:pPr>
      <w:r>
        <w:t xml:space="preserve">To understand the efficacy of modern firefighting efforts in United States Houston one must first appreciate the geographical and demographic factors at play. Houston is characterized by its flat topography low elevation which makes it exceptionally vulnerable to flooding during hurricanes tropical storms heavy rainfall events This environmental reality dictates that Firefighter services in this region are not merely reactive but also proactive disaster response units.</w:t>
      </w:r>
    </w:p>
    <w:bookmarkStart w:id="22" w:name="urban-sprawl-and-infrastructure"/>
    <w:p>
      <w:pPr>
        <w:pStyle w:val="Heading3"/>
      </w:pPr>
      <w:r>
        <w:t xml:space="preserve">2.1 Urban Sprawl and Infrastructure</w:t>
      </w:r>
    </w:p>
    <w:p>
      <w:pPr>
        <w:pStyle w:val="FirstParagraph"/>
      </w:pPr>
      <w:r>
        <w:t xml:space="preserve">Houston is known for its extensive urban sprawl lacking traditional zoning laws which leads to a mix residential commercial industrial areas often intermingled closely This proximity increases the risk of fire spread particularly in older neighborhoods where electrical wiring may not meet current standards Additionally the city hosts numerous high-rise buildings along Buffalo Bayou requiring specialized aerial response capabilities from Firefighter teams.</w:t>
      </w:r>
    </w:p>
    <w:bookmarkEnd w:id="22"/>
    <w:bookmarkStart w:id="23" w:name="industrial-hazards"/>
    <w:p>
      <w:pPr>
        <w:pStyle w:val="Heading3"/>
      </w:pPr>
      <w:r>
        <w:t xml:space="preserve">2.2 Industrial Hazards</w:t>
      </w:r>
    </w:p>
    <w:p>
      <w:pPr>
        <w:pStyle w:val="FirstParagraph"/>
      </w:pPr>
      <w:r>
        <w:t xml:space="preserve">The proximity to the Gulf Coast means United States Houston contains vast industrial complexes including refineries chemical plants storage facilities handling hazardous materials HM). For Firefighters operating in these zones standard suppression techniques are insufficient requiring advanced knowledge of chemical interactions containment procedures and personal protective equipment PPE) suited for toxic environments.</w:t>
      </w:r>
    </w:p>
    <w:bookmarkEnd w:id="23"/>
    <w:bookmarkEnd w:id="24"/>
    <w:bookmarkStart w:id="27" w:name="X542dc4fe598a00bc1dac313c3a82090a6d90c39"/>
    <w:p>
      <w:pPr>
        <w:pStyle w:val="Heading2"/>
      </w:pPr>
      <w:r>
        <w:t xml:space="preserve">3. Operational Strategies Employed by Firefighters</w:t>
      </w:r>
    </w:p>
    <w:bookmarkStart w:id="25" w:name="specialized-training-programs"/>
    <w:p>
      <w:pPr>
        <w:pStyle w:val="Heading3"/>
      </w:pPr>
      <w:r>
        <w:t xml:space="preserve">3.1 Specialized Training Programs</w:t>
      </w:r>
    </w:p>
    <w:p>
      <w:pPr>
        <w:pStyle w:val="FirstParagraph"/>
      </w:pPr>
      <w:r>
        <w:t xml:space="preserve">In United States Houston Firefighter training goes beyond basic fire suppression recruits undergo rigorous instruction in:;</w:t>
      </w:r>
      <w:r>
        <w:t xml:space="preserve"> </w:t>
      </w:r>
      <w:r>
        <w:t xml:space="preserve">&lt;&lt;li&gt;</w:t>
      </w:r>
      <w:r>
        <w:rPr>
          <w:bCs/>
          <w:b/>
        </w:rPr>
        <w:t xml:space="preserve">Hazmat Response:</w:t>
      </w:r>
      <w:r>
        <w:t xml:space="preserve"> </w:t>
      </w:r>
      <w:r>
        <w:t xml:space="preserve">Dealing with spills fires involving volatile chemicals typical of the industrial corridor&lt;/li&gt;;</w:t>
      </w:r>
      <w:r>
        <w:t xml:space="preserve"> </w:t>
      </w:r>
      <w:r>
        <w:t xml:space="preserve">&lt;&lt;li&gt;</w:t>
      </w:r>
      <w:r>
        <w:rPr>
          <w:bCs/>
          <w:b/>
        </w:rPr>
        <w:t xml:space="preserve">Water Rescue:: Given frequent flooding Firefighters are certified in swift water rescue techniques often utilizing boats drones and ropes systems&lt;/ li &gt;&amp; lt ;&amp; lt ;br /&amp; gt; &amp; lt ;/ ul &amp; gt ;;</w:t>
      </w:r>
    </w:p>
    <w:p>
      <w:pPr>
        <w:numPr>
          <w:ilvl w:val="0"/>
          <w:numId w:val="1001"/>
        </w:numPr>
        <w:pStyle w:val="Compact"/>
      </w:pPr>
      <w:r>
        <w:rPr>
          <w:bCs/>
          <w:b/>
        </w:rPr>
        <w:t xml:space="preserve">High-Rise Operations:</w:t>
      </w:r>
      <w:r>
        <w:t xml:space="preserve"> </w:t>
      </w:r>
      <w:r>
        <w:t xml:space="preserve">Training focuses on vertical evacuation stairwell navigation pressurization techniques to keep smoke out of escape routes.</w:t>
      </w:r>
    </w:p>
    <w:p>
      <w:pPr>
        <w:numPr>
          <w:ilvl w:val="0"/>
          <w:numId w:val="1001"/>
        </w:numPr>
        <w:pStyle w:val="Compact"/>
      </w:pPr>
      <w:r>
        <w:t xml:space="preserve">Hypoxic Fire Suppression:: Utilizing nitrogen-enriched air systems to safely extinguish fires in confined industrial spaces without causing explosive reactions with oxygen&lt;/ li &gt;&amp; lt ;/ ul &amp; gt ;;</w:t>
      </w:r>
    </w:p>
    <w:bookmarkEnd w:id="25"/>
    <w:bookmarkStart w:id="26" w:name="technology-integration"/>
    <w:p>
      <w:pPr>
        <w:pStyle w:val="Heading3"/>
      </w:pPr>
      <w:r>
        <w:t xml:space="preserve">3.2 Technology Integration</w:t>
      </w:r>
    </w:p>
    <w:p>
      <w:pPr>
        <w:pStyle w:val="FirstParagraph"/>
      </w:pPr>
      <w:r>
        <w:t xml:space="preserve">The deployment of technology by Firefighters in United States Houston has revolutionized response times and situational awareness Modern fire engines are equipped with:;</w:t>
      </w:r>
      <w:r>
        <w:t xml:space="preserve"> </w:t>
      </w:r>
      <w:r>
        <w:t xml:space="preserve">&lt;&lt;li&gt;</w:t>
      </w:r>
      <w:r>
        <w:rPr>
          <w:bCs/>
          <w:b/>
        </w:rPr>
        <w:t xml:space="preserve">Drones:</w:t>
      </w:r>
      <w:r>
        <w:t xml:space="preserve"> </w:t>
      </w:r>
      <w:r>
        <w:t xml:space="preserve">For aerial surveillance of large-scale industrial fires or searching for victims in hard-to-reach areas following storms&lt;/ li &gt;&amp; lt ;/ ul &amp; gt ;;</w:t>
      </w:r>
    </w:p>
    <w:p>
      <w:pPr>
        <w:numPr>
          <w:ilvl w:val="0"/>
          <w:numId w:val="1002"/>
        </w:numPr>
        <w:pStyle w:val="Compact"/>
      </w:pPr>
      <w:r>
        <w:rPr>
          <w:bCs/>
          <w:b/>
        </w:rPr>
        <w:t xml:space="preserve">Thermal Imaging Cameras (TICs):</w:t>
      </w:r>
      <w:r>
        <w:t xml:space="preserve"> </w:t>
      </w:r>
      <w:r>
        <w:t xml:space="preserve">Essential for locating hotspots in heavy smoke conditions and finding trapped individuals.</w:t>
      </w:r>
    </w:p>
    <w:p>
      <w:pPr>
        <w:numPr>
          <w:ilvl w:val="0"/>
          <w:numId w:val="1002"/>
        </w:numPr>
        <w:pStyle w:val="Compact"/>
      </w:pPr>
      <w:r>
        <w:rPr>
          <w:bCs/>
          <w:b/>
        </w:rPr>
        <w:t xml:space="preserve">GPS and CAD Integration:</w:t>
      </w:r>
      <w:r>
        <w:t xml:space="preserve"> </w:t>
      </w:r>
      <w:r>
        <w:t xml:space="preserve">Real-time mapping ensures that Firefighters navigate efficiently through Houston’s congested traffic patterns reaching scenes faster despite road closures due to weather or accidents.</w:t>
      </w:r>
    </w:p>
    <w:bookmarkEnd w:id="26"/>
    <w:bookmarkEnd w:id="27"/>
    <w:p>
      <w:pPr>
        <w:pStyle w:val="FirstParagraph"/>
      </w:pPr>
      <w:r>
        <w:t xml:space="preserve">;</w:t>
      </w:r>
    </w:p>
    <w:bookmarkStart w:id="29" w:name="case-analysis-response-to-major-incident"/>
    <w:p>
      <w:pPr>
        <w:pStyle w:val="Heading2"/>
      </w:pPr>
      <w:r>
        <w:t xml:space="preserve">4. Case Analysis: Response to Major Incident</w:t>
      </w:r>
    </w:p>
    <w:p>
      <w:pPr>
        <w:pStyle w:val="FirstParagraph"/>
      </w:pPr>
      <w:r>
        <w:t xml:space="preserve">To illustrate the practical application of these strategies consider a hypothetical but representative incident scenario involving a chemical plant fire adjacent to a residential neighborhood in United States Houston.</w:t>
      </w:r>
    </w:p>
    <w:bookmarkStart w:id="28" w:name="Xe995bc460aa144966ac8f3bb5e6d23a48abb031"/>
    <w:p>
      <w:pPr>
        <w:pStyle w:val="Heading3"/>
      </w:pPr>
      <w:r>
        <w:t xml:space="preserve">4.1 The Incident Scenario</w:t>
      </w:r>
      <w:r>
        <w:t xml:space="preserve"> </w:t>
      </w:r>
      <w:r>
        <w:t xml:space="preserve">&lt;&lt;li&gt;</w:t>
      </w:r>
      <w:r>
        <w:rPr>
          <w:bCs/>
          <w:b/>
        </w:rPr>
        <w:t xml:space="preserve">Nature of Call:</w:t>
      </w:r>
      <w:r>
        <w:t xml:space="preserve"> </w:t>
      </w:r>
      <w:r>
        <w:t xml:space="preserve">Report of visible flames and smoke plumes from a petrochemical storage tank&lt;/ li &gt;&amp; lt ;/ ul &amp; gt ;;</w:t>
      </w:r>
    </w:p>
    <w:p>
      <w:pPr>
        <w:numPr>
          <w:ilvl w:val="0"/>
          <w:numId w:val="1003"/>
        </w:numPr>
        <w:pStyle w:val="Compact"/>
      </w:pPr>
      <w:r>
        <w:rPr>
          <w:bCs/>
          <w:b/>
        </w:rPr>
        <w:t xml:space="preserve">Initial Challenges:</w:t>
      </w:r>
      <w:r>
        <w:t xml:space="preserve"> </w:t>
      </w:r>
      <w:r>
        <w:t xml:space="preserve">High winds threatening to carry toxic smoke over nearby homes; potential for boiling liquid expanding vapor explosion (BLEVE).</w:t>
      </w:r>
    </w:p>
    <w:p>
      <w:pPr>
        <w:numPr>
          <w:ilvl w:val="0"/>
          <w:numId w:val="1003"/>
        </w:numPr>
        <w:pStyle w:val="Compact"/>
      </w:pPr>
      <w:r>
        <w:t xml:space="preserve">Resources Deployed:: Multiple engine companies ladder trucks hazmat teams plus air support&lt;/ li &gt;&amp; lt ;/ ul &amp; gt ;;</w:t>
      </w:r>
    </w:p>
    <w:p>
      <w:pPr>
        <w:pStyle w:val="FirstParagraph"/>
      </w:pPr>
      <w:r>
        <w:t xml:space="preserve">4.2 Firefighter ExecutionThe Firefighter units arrived on scene established command post upwind positioned aerial apparatus to create water curtains protecting both responders and civilian structures Meanwhile specialized hazmat-certified Firefighters entered the perimeter wearing fully encapsulating suits to shut off valve flow reducing fuel supply simultaneously cooling adjacent tanks using master stream devices mounted on chassis.</w:t>
      </w:r>
    </w:p>
    <w:p>
      <w:pPr>
        <w:pStyle w:val="BodyText"/>
      </w:pPr>
      <w:r>
        <w:t xml:space="preserve">Throughout operation real-time air quality monitoring data transmitted back incident commander allowing dynamic adjustment exclusion zones ensuring public safety remains priority while extinguishment efforts progress This coordinated effort exemplifies how modern Firefighter tactics mitigate risks inherent to United States Houston's industrial profile.;</w:t>
      </w:r>
    </w:p>
    <w:bookmarkEnd w:id="28"/>
    <w:bookmarkEnd w:id="29"/>
    <w:bookmarkStart w:id="32" w:name="X9851349ec8be0c1115d0937da580ce9192ef50f"/>
    <w:p>
      <w:pPr>
        <w:pStyle w:val="Heading2"/>
      </w:pPr>
      <w:r>
        <w:t xml:space="preserve">5. Current Challenges and Future Outlook for Firefighters in United States Houston</w:t>
      </w:r>
    </w:p>
    <w:bookmarkStart w:id="30" w:name="Xb37a6dfad74636b8bf8c4c12f2d5308289d580d"/>
    <w:p>
      <w:pPr>
        <w:pStyle w:val="Heading3"/>
      </w:pPr>
      <w:r>
        <w:t xml:space="preserve">5.1 Climate Change and Extreme Weather;Rising sea levels increased frequency severe storms pose ongoing threats requiring continuous adaptation by Firefighter departments Investing in resilient infrastructure elevated pump stations mobile command centers will be crucial moving forward.</w:t>
      </w:r>
    </w:p>
    <w:bookmarkEnd w:id="30"/>
    <w:bookmarkStart w:id="31" w:name="Xa0c54fa2f92b4c9bb8c074250a2efa2f704ba0c"/>
    <w:p>
      <w:pPr>
        <w:pStyle w:val="Heading3"/>
      </w:pPr>
      <w:r>
        <w:t xml:space="preserve">5.2 Population Growth and Resource Allocation;Houston's rapid growth strains emergency services budgets hiring retaining qualified personnel remains challenge balancing expanded coverage needs fiscal constraints necessitates innovative solutions like cross-training volunteers utilizing mutual aid agreements neighboring jurisdictions.</w:t>
      </w:r>
    </w:p>
    <w:p>
      <w:pPr>
        <w:pStyle w:val="FirstParagraph"/>
      </w:pPr>
      <w:r>
        <w:t xml:space="preserve">5.3 Community Education;Proactive education campaigns led by Firefighters focusing on home safety prevention reducing call volumes allows resources focus more critical emergencies enhancing overall community resilience United States Houston benefits greatly ongoing partnerships schools businesses civic groups promoting fire-aware culture throughout city.</w:t>
      </w:r>
    </w:p>
    <w:bookmarkEnd w:id="31"/>
    <w:bookmarkEnd w:id="32"/>
    <w:p>
      <w:pPr>
        <w:pStyle w:val="BodyText"/>
      </w:pPr>
      <w:r>
        <w:t xml:space="preserve">;</w:t>
      </w:r>
    </w:p>
    <w:bookmarkStart w:id="33" w:name="conclusion"/>
    <w:p>
      <w:pPr>
        <w:pStyle w:val="Heading2"/>
      </w:pPr>
      <w:r>
        <w:t xml:space="preserve">6. Conclusion</w:t>
      </w:r>
    </w:p>
    <w:p>
      <w:pPr>
        <w:pStyle w:val="FirstParagraph"/>
      </w:pPr>
      <w:r>
        <w:t xml:space="preserve">In conclusion this Case Study underscores vital importance Firefighter operations within United States Houston context navigating diverse challenges posed by urban density industrial complexity environmental vulnerability successful implementation comprehensive training advanced technology robust interagency cooperation ensures effective protection lives property environment alike Future success hinges continued investment innovation collaboration ensuring Firefighters remain prepared safeguard communities against evolving threats defining our dynamic city landscape today tomorrow.;</w:t>
      </w:r>
    </w:p>
    <w:p>
      <w:pPr>
        <w:pStyle w:val="BodyText"/>
      </w:pPr>
      <w:r>
        <w:rPr>
          <w:iCs/>
          <w:i/>
        </w:rPr>
        <w:t xml:space="preserve">Disclaimer:</w:t>
      </w:r>
      <w:r>
        <w:t xml:space="preserve"> </w:t>
      </w:r>
      <w:r>
        <w:t xml:space="preserve">This document serves informational purposes only specific details may vary based actual circumstances prevailing regulations at time incident occurred Always consult official sources latest guidelines regarding emergency preparedness safety practices within your locality particular United States Houston jurisdiction.;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United States Houston</dc:title>
  <dc:creator/>
  <dc:language>en</dc:language>
  <cp:keywords/>
  <dcterms:created xsi:type="dcterms:W3CDTF">2026-07-29T10:10:48Z</dcterms:created>
  <dcterms:modified xsi:type="dcterms:W3CDTF">2026-07-29T10:10:48Z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