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X9908429c850ab00ffe4781b13000270527eb9ec"/>
    <w:p>
      <w:pPr>
        <w:pStyle w:val="Heading1"/>
      </w:pPr>
      <w:r>
        <w:t xml:space="preserve">Case Study: The Role and Evolution of the Firefighter in United States Miami</w:t>
      </w:r>
    </w:p>
    <w:p>
      <w:pPr>
        <w:pStyle w:val="FirstParagraph"/>
      </w:pPr>
      <w:r>
        <w:rPr>
          <w:bCs/>
          <w:b/>
        </w:rPr>
        <w:t xml:space="preserve">Date:</w:t>
      </w:r>
      <w:r>
        <w:t xml:space="preserve"> </w:t>
      </w:r>
      <w:r>
        <w:t xml:space="preserve">October 20, 2023</w:t>
      </w:r>
      <w:r>
        <w:br/>
      </w:r>
      <w:r>
        <w:rPr>
          <w:bCs/>
          <w:b/>
        </w:rPr>
        <w:t xml:space="preserve">Jurisdiction:</w:t>
      </w:r>
      <w:r>
        <w:t xml:space="preserve"> </w:t>
      </w:r>
      <w:r>
        <w:t xml:space="preserve">United States Miami, Florida</w:t>
      </w:r>
      <w:r>
        <w:br/>
      </w:r>
      <w:r>
        <w:rPr>
          <w:bCs/>
          <w:b/>
        </w:rPr>
        <w:t xml:space="preserve">Techical Authority:</w:t>
      </w:r>
      <w:r>
        <w:t xml:space="preserve"> </w:t>
      </w:r>
      <w:r>
        <w:t xml:space="preserve">City of Miami Fire-Rescue Department (CMFRD)</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hyperlink w:anchor="Xa39a3ee5e6b4b0d3255bfef95601890afd80709">
        <w:r>
          <w:rPr>
            <w:rStyle w:val="Hyperlink"/>
            <w:bCs/>
            <w:b/>
          </w:rPr>
          <w:t xml:space="preserve">Firefighter</w:t>
        </w:r>
      </w:hyperlink>
      <w:r>
        <w:t xml:space="preserve">, specifically within the unique geographical and demographic context of</w:t>
      </w:r>
      <w:r>
        <w:t xml:space="preserve"> </w:t>
      </w:r>
      <w:hyperlink w:anchor="Xa39a3ee5e6b4b0d3255bfef95601890afd80709">
        <w:r>
          <w:rPr>
            <w:rStyle w:val="Hyperlink"/>
            <w:bCs/>
            <w:b/>
          </w:rPr>
          <w:t xml:space="preserve">United States Miami</w:t>
        </w:r>
      </w:hyperlink>
      <w:r>
        <w:t xml:space="preserve">. As a global gateway city located at sea level in Southeast Florida, Miami presents distinct challenges for emergency responders. From high-rise structural fires to tropical weather-related emergencies, the modern firefighter must be versatile, technically proficient, and physically resilient. This document explores the operational dynamics of fire rescue units in this specific locale, analyzing response protocols, environmental hazards faced by the</w:t>
      </w:r>
      <w:r>
        <w:t xml:space="preserve"> </w:t>
      </w:r>
      <w:hyperlink w:anchor="Xa39a3ee5e6b4b0d3255bfef95601890afd80709">
        <w:r>
          <w:rPr>
            <w:rStyle w:val="Hyperlink"/>
            <w:bCs/>
            <w:b/>
          </w:rPr>
          <w:t xml:space="preserve">Firefighter</w:t>
        </w:r>
      </w:hyperlink>
      <w:r>
        <w:t xml:space="preserve">, and strategic adaptations required for</w:t>
      </w:r>
      <w:r>
        <w:t xml:space="preserve"> </w:t>
      </w:r>
      <w:hyperlink w:anchor="Xa39a3ee5e6b4b0d3255bfef95601890afd80709">
        <w:r>
          <w:rPr>
            <w:rStyle w:val="Hyperlink"/>
            <w:bCs/>
            <w:b/>
          </w:rPr>
          <w:t xml:space="preserve">United States Miami</w:t>
        </w:r>
      </w:hyperlink>
      <w:r>
        <w:t xml:space="preserve">.</w:t>
      </w:r>
    </w:p>
    <w:bookmarkEnd w:id="20"/>
    <w:bookmarkStart w:id="21" w:name="X1c5ed0efd333661352dfa2605acdccbe61c5156"/>
    <w:p>
      <w:pPr>
        <w:pStyle w:val="Heading2"/>
      </w:pPr>
      <w:r>
        <w:t xml:space="preserve">2. Introduction: The Unique Environment of United States Miami</w:t>
      </w:r>
    </w:p>
    <w:p>
      <w:pPr>
        <w:pStyle w:val="FirstParagraph"/>
      </w:pPr>
      <w:r>
        <w:t xml:space="preserve">Miami is not merely a city; it is a coastal metropolis characterized by dense urban development, extensive waterfronts, and vulnerability to extreme weather events. For the</w:t>
      </w:r>
      <w:r>
        <w:t xml:space="preserve"> </w:t>
      </w:r>
      <w:hyperlink w:anchor="Xa39a3ee5e6b4b0d3255bfef95601890afd80709">
        <w:r>
          <w:rPr>
            <w:rStyle w:val="Hyperlink"/>
            <w:bCs/>
            <w:b/>
          </w:rPr>
          <w:t xml:space="preserve">Firefighter</w:t>
        </w:r>
      </w:hyperlink>
      <w:r>
        <w:t xml:space="preserve">, this environment dictates daily operations. The term</w:t>
      </w:r>
      <w:r>
        <w:t xml:space="preserve"> </w:t>
      </w:r>
      <w:hyperlink w:anchor="Xa39a3ee5e6b4b0d3255bfef95601890afd80709">
        <w:r>
          <w:rPr>
            <w:rStyle w:val="Hyperlink"/>
            <w:bCs/>
            <w:b/>
          </w:rPr>
          <w:t xml:space="preserve">United States Miami</w:t>
        </w:r>
      </w:hyperlink>
      <w:r>
        <w:t xml:space="preserve"> </w:t>
      </w:r>
      <w:r>
        <w:t xml:space="preserve">in this context refers not just to the geographic coordinates but to the jurisdictional authority responsible for public safety within city limits.</w:t>
      </w:r>
    </w:p>
    <w:p>
      <w:pPr>
        <w:pStyle w:val="BodyText"/>
      </w:pPr>
      <w:r>
        <w:t xml:space="preserve">The infrastructure of</w:t>
      </w:r>
      <w:r>
        <w:t xml:space="preserve"> </w:t>
      </w:r>
      <w:hyperlink w:anchor="Xa39a3ee5e6b4b0d3255bfef95601890afd80709">
        <w:r>
          <w:rPr>
            <w:rStyle w:val="Hyperlink"/>
            <w:bCs/>
            <w:b/>
          </w:rPr>
          <w:t xml:space="preserve">United States Miami</w:t>
        </w:r>
      </w:hyperlink>
      <w:r>
        <w:t xml:space="preserve"> </w:t>
      </w:r>
      <w:r>
        <w:t xml:space="preserve">includes some of the tallest residential buildings in North America. Consequently, high-angle rescue and high-rise firefighting are standard competencies for every</w:t>
      </w:r>
      <w:r>
        <w:t xml:space="preserve"> </w:t>
      </w:r>
      <w:hyperlink w:anchor="Xa39a3ee5e6b4b0d3255bfef95601890afd80709">
        <w:r>
          <w:rPr>
            <w:rStyle w:val="Hyperlink"/>
            <w:bCs/>
            <w:b/>
          </w:rPr>
          <w:t xml:space="preserve">Firefighter</w:t>
        </w:r>
      </w:hyperlink>
      <w:r>
        <w:t xml:space="preserve"> </w:t>
      </w:r>
      <w:r>
        <w:t xml:space="preserve">deployed in this region. Furthermore, the proximity to Biscayne Bay and the Atlantic Ocean introduces maritime elements to fireground operations, requiring specialized training that differs significantly from inland firefighter training programs.</w:t>
      </w:r>
    </w:p>
    <w:bookmarkEnd w:id="21"/>
    <w:bookmarkStart w:id="25" w:name="X22c19c49fd44f5b5eb1c68276d9a615f0e4db8f"/>
    <w:p>
      <w:pPr>
        <w:pStyle w:val="Heading2"/>
      </w:pPr>
      <w:r>
        <w:t xml:space="preserve">3. Operational Challenges Faced by the Firefighter</w:t>
      </w:r>
    </w:p>
    <w:bookmarkStart w:id="22" w:name="high-rise-structural-fires"/>
    <w:p>
      <w:pPr>
        <w:pStyle w:val="Heading3"/>
      </w:pPr>
      <w:r>
        <w:t xml:space="preserve">3.1 High-Rise Structural Fires</w:t>
      </w:r>
    </w:p>
    <w:p>
      <w:pPr>
        <w:pStyle w:val="FirstParagraph"/>
      </w:pPr>
      <w:r>
        <w:t xml:space="preserve">In</w:t>
      </w:r>
      <w:r>
        <w:t xml:space="preserve"> </w:t>
      </w:r>
      <w:hyperlink w:anchor="Xa39a3ee5e6b4b0d3255bfef95601890afd80709">
        <w:r>
          <w:rPr>
            <w:rStyle w:val="Hyperlink"/>
            <w:bCs/>
            <w:b/>
          </w:rPr>
          <w:t xml:space="preserve">United States Miami</w:t>
        </w:r>
      </w:hyperlink>
      <w:r>
        <w:t xml:space="preserve">, the skyline is dominated by luxury condominiums and commercial towers. When a fire breaks out on the 40th floor of a high-rise, the</w:t>
      </w:r>
      <w:r>
        <w:t xml:space="preserve"> </w:t>
      </w:r>
      <w:hyperlink w:anchor="Xa39a3ee5e6b4b0d3255bfef95601890afd80709">
        <w:r>
          <w:rPr>
            <w:rStyle w:val="Hyperlink"/>
            <w:bCs/>
            <w:b/>
          </w:rPr>
          <w:t xml:space="preserve">Firefighter</w:t>
        </w:r>
      </w:hyperlink>
      <w:r>
        <w:t xml:space="preserve"> </w:t>
      </w:r>
      <w:r>
        <w:t xml:space="preserve">cannot rely solely on aerial apparatus due to height limitations. Instead, they must utilize standpipe systems and execute long hose lays up stairwells.</w:t>
      </w:r>
    </w:p>
    <w:p>
      <w:pPr>
        <w:pStyle w:val="BodyText"/>
      </w:pPr>
      <w:r>
        <w:rPr>
          <w:bCs/>
          <w:b/>
        </w:rPr>
        <w:t xml:space="preserve">Case Scenario:</w:t>
      </w:r>
      <w:r>
        <w:t xml:space="preserve"> </w:t>
      </w:r>
      <w:r>
        <w:t xml:space="preserve">During a recent alarm in Downtown</w:t>
      </w:r>
      <w:r>
        <w:t xml:space="preserve"> </w:t>
      </w:r>
      <w:hyperlink w:anchor="Xa39a3ee5e6b4b0d3255bfef95601890afd80709">
        <w:r>
          <w:rPr>
            <w:rStyle w:val="Hyperlink"/>
            <w:bCs/>
            <w:b/>
          </w:rPr>
          <w:t xml:space="preserve">United States Miami</w:t>
        </w:r>
      </w:hyperlink>
      <w:r>
        <w:t xml:space="preserve">, a</w:t>
      </w:r>
      <w:r>
        <w:t xml:space="preserve"> </w:t>
      </w:r>
      <w:hyperlink w:anchor="Xa39a3ee5e6b4b0d3255bfef95601890afd80709">
        <w:r>
          <w:rPr>
            <w:rStyle w:val="Hyperlink"/>
            <w:bCs/>
            <w:b/>
          </w:rPr>
          <w:t xml:space="preserve">Firefighter</w:t>
        </w:r>
      </w:hyperlink>
      <w:r>
        <w:t xml:space="preserve"> </w:t>
      </w:r>
      <w:r>
        <w:t xml:space="preserve">team had to navigate 50 flights of stairs carrying breathing apparatus (SCBA) and hose packs. The physical toll on the firefighter is immense, requiring rigorous cardiovascular training standards that exceed national averages.</w:t>
      </w:r>
    </w:p>
    <w:bookmarkEnd w:id="22"/>
    <w:bookmarkStart w:id="23" w:name="X2d71d7ca7b09c5a106fa1ee2b4be25ce246fb1e"/>
    <w:p>
      <w:pPr>
        <w:pStyle w:val="Heading3"/>
      </w:pPr>
      <w:r>
        <w:t xml:space="preserve">3.2 Tropical Weather and Wildland-Urban Interface</w:t>
      </w:r>
    </w:p>
    <w:p>
      <w:pPr>
        <w:pStyle w:val="FirstParagraph"/>
      </w:pPr>
      <w:r>
        <w:t xml:space="preserve">Miami experiences a tropical monsoon climate with intense thunderstorm seasons between May and October. For the</w:t>
      </w:r>
      <w:r>
        <w:t xml:space="preserve"> </w:t>
      </w:r>
      <w:hyperlink w:anchor="Xa39a3ee5e6b4b0d3255bfef95601890afd80709">
        <w:r>
          <w:rPr>
            <w:rStyle w:val="Hyperlink"/>
            <w:bCs/>
            <w:b/>
          </w:rPr>
          <w:t xml:space="preserve">Firefighter</w:t>
        </w:r>
      </w:hyperlink>
      <w:r>
        <w:t xml:space="preserve">, this translates to a dual threat: lightning strikes igniting structures or trees, and flash flooding that compromises vehicle mobility.</w:t>
      </w:r>
    </w:p>
    <w:p>
      <w:pPr>
        <w:pStyle w:val="BodyText"/>
      </w:pPr>
      <w:r>
        <w:t xml:space="preserve">Additionally, during the dry winter months (</w:t>
      </w:r>
      <w:hyperlink w:anchor="Xa39a3ee5e6b4b0d3255bfef95601890afd80709">
        <w:r>
          <w:rPr>
            <w:rStyle w:val="Hyperlink"/>
            <w:bCs/>
            <w:b/>
          </w:rPr>
          <w:t xml:space="preserve">United States Miami</w:t>
        </w:r>
      </w:hyperlink>
      <w:r>
        <w:t xml:space="preserve">'s peak tourist season), the risk of vegetation fires in parks and greenbelts increases. The</w:t>
      </w:r>
      <w:r>
        <w:t xml:space="preserve"> </w:t>
      </w:r>
      <w:hyperlink w:anchor="Xa39a3ee5e6b4b0d3255bfef95601890afd80709">
        <w:r>
          <w:rPr>
            <w:rStyle w:val="Hyperlink"/>
            <w:bCs/>
            <w:b/>
          </w:rPr>
          <w:t xml:space="preserve">Firefighter</w:t>
        </w:r>
      </w:hyperlink>
      <w:r>
        <w:t xml:space="preserve"> </w:t>
      </w:r>
      <w:r>
        <w:t xml:space="preserve">must be trained in Wildland-Urban Interface (WUI) tactics to prevent fires from spreading from natural areas into residential zones.</w:t>
      </w:r>
    </w:p>
    <w:bookmarkEnd w:id="23"/>
    <w:bookmarkStart w:id="24" w:name="maritime-and-water-rescue"/>
    <w:p>
      <w:pPr>
        <w:pStyle w:val="Heading3"/>
      </w:pPr>
      <w:r>
        <w:t xml:space="preserve">3.4 Maritime and Water Rescue</w:t>
      </w:r>
    </w:p>
    <w:p>
      <w:pPr>
        <w:pStyle w:val="FirstParagraph"/>
      </w:pPr>
      <w:r>
        <w:t xml:space="preserve">A significant portion of</w:t>
      </w:r>
      <w:r>
        <w:t xml:space="preserve"> </w:t>
      </w:r>
      <w:hyperlink w:anchor="Xa39a3ee5e6b4b0d3255bfef95601890afd80709">
        <w:r>
          <w:rPr>
            <w:rStyle w:val="Hyperlink"/>
            <w:bCs/>
            <w:b/>
          </w:rPr>
          <w:t xml:space="preserve">United States Miami</w:t>
        </w:r>
      </w:hyperlink>
      <w:r>
        <w:t xml:space="preserve">'s geography is water. Boating accidents, drownings, and vessel fires are daily occurrences on the radar of the local fire rescue division. Therefore, every</w:t>
      </w:r>
      <w:r>
        <w:t xml:space="preserve"> </w:t>
      </w:r>
      <w:hyperlink w:anchor="Xa39a3ee5e6b4b0d3255bfef95601890afd80709">
        <w:r>
          <w:rPr>
            <w:rStyle w:val="Hyperlink"/>
            <w:bCs/>
            <w:b/>
          </w:rPr>
          <w:t xml:space="preserve">Firefighter</w:t>
        </w:r>
      </w:hyperlink>
      <w:r>
        <w:t xml:space="preserve"> </w:t>
      </w:r>
      <w:r>
        <w:t xml:space="preserve">in this jurisdiction holds a certification in water rescue. The integration of marine units with ground-based fire engines allows for rapid response to incidents occurring on the Intracoastal Waterway.</w:t>
      </w:r>
    </w:p>
    <w:bookmarkEnd w:id="24"/>
    <w:bookmarkEnd w:id="25"/>
    <w:bookmarkStart w:id="26" w:name="training-and-recruitment-standards"/>
    <w:p>
      <w:pPr>
        <w:pStyle w:val="Heading2"/>
      </w:pPr>
      <w:r>
        <w:t xml:space="preserve">4. Training and Recruitment Standards</w:t>
      </w:r>
    </w:p>
    <w:p>
      <w:pPr>
        <w:pStyle w:val="FirstParagraph"/>
      </w:pPr>
      <w:r>
        <w:t xml:space="preserve">To serve effectively in</w:t>
      </w:r>
      <w:r>
        <w:t xml:space="preserve"> </w:t>
      </w:r>
      <w:hyperlink w:anchor="Xa39a3ee5e6b4b0d3255bfef95601890afd80709">
        <w:r>
          <w:rPr>
            <w:rStyle w:val="Hyperlink"/>
            <w:bCs/>
            <w:b/>
          </w:rPr>
          <w:t xml:space="preserve">United States Miami</w:t>
        </w:r>
      </w:hyperlink>
      <w:r>
        <w:t xml:space="preserve">, the recruitment bar for a</w:t>
      </w:r>
      <w:r>
        <w:t xml:space="preserve"> </w:t>
      </w:r>
      <w:hyperlink w:anchor="Xa39a3ee5e6b4b0d3255bfef95601890afd80709">
        <w:r>
          <w:rPr>
            <w:rStyle w:val="Hyperlink"/>
            <w:bCs/>
            <w:b/>
          </w:rPr>
          <w:t xml:space="preserve">Firefighter</w:t>
        </w:r>
      </w:hyperlink>
      <w:r>
        <w:t xml:space="preserve"> </w:t>
      </w:r>
      <w:r>
        <w:t xml:space="preserve">is exceptionally high. Candidates must undergo a rigorous physical agility test that simulates climbing ladders, dragging dummies, and breaking through walls while wearing heavy protective gear.</w:t>
      </w:r>
    </w:p>
    <w:p>
      <w:pPr>
        <w:pStyle w:val="BodyText"/>
      </w:pPr>
      <w:r>
        <w:t xml:space="preserve">The training academy in</w:t>
      </w:r>
      <w:r>
        <w:t xml:space="preserve"> </w:t>
      </w:r>
      <w:hyperlink w:anchor="Xa39a3ee5e6b4b0d3255bfef95601890afd80709">
        <w:r>
          <w:rPr>
            <w:rStyle w:val="Hyperlink"/>
            <w:bCs/>
            <w:b/>
          </w:rPr>
          <w:t xml:space="preserve">United States Miami</w:t>
        </w:r>
      </w:hyperlink>
      <w:r>
        <w:t xml:space="preserve"> </w:t>
      </w:r>
      <w:r>
        <w:t xml:space="preserve">emphasizes:</w:t>
      </w:r>
    </w:p>
    <w:p>
      <w:pPr>
        <w:numPr>
          <w:ilvl w:val="0"/>
          <w:numId w:val="1001"/>
        </w:numPr>
        <w:pStyle w:val="Compact"/>
      </w:pPr>
      <w:r>
        <w:rPr>
          <w:bCs/>
          <w:b/>
        </w:rPr>
        <w:t xml:space="preserve">Hazardous Materials (Hazmat):</w:t>
      </w:r>
      <w:r>
        <w:t xml:space="preserve"> </w:t>
      </w:r>
      <w:r>
        <w:t xml:space="preserve">Given the port activities, chemical spills are a risk. Firefighters must know how to contain and mitigate hazmat incidents.</w:t>
      </w:r>
    </w:p>
    <w:p>
      <w:pPr>
        <w:numPr>
          <w:ilvl w:val="0"/>
          <w:numId w:val="1001"/>
        </w:numPr>
        <w:pStyle w:val="Compact"/>
      </w:pPr>
      <w:r>
        <w:rPr>
          <w:bCs/>
          <w:b/>
        </w:rPr>
        <w:t xml:space="preserve">Mental Resilience:</w:t>
      </w:r>
      <w:r>
        <w:t xml:space="preserve"> </w:t>
      </w:r>
      <w:r>
        <w:t xml:space="preserve">Exposure to traumatic events in a densely populated area requires psychological support systems. The city has implemented peer-support programs specifically for</w:t>
      </w:r>
      <w:r>
        <w:t xml:space="preserve"> </w:t>
      </w:r>
      <w:hyperlink w:anchor="Xa39a3ee5e6b4b0d3255bfef95601890afd80709">
        <w:r>
          <w:rPr>
            <w:rStyle w:val="Hyperlink"/>
            <w:bCs/>
            <w:b/>
          </w:rPr>
          <w:t xml:space="preserve">Firefighter</w:t>
        </w:r>
      </w:hyperlink>
      <w:r>
        <w:t xml:space="preserve"> </w:t>
      </w:r>
      <w:r>
        <w:t xml:space="preserve">mental health.</w:t>
      </w:r>
    </w:p>
    <w:p>
      <w:pPr>
        <w:numPr>
          <w:ilvl w:val="0"/>
          <w:numId w:val="1001"/>
        </w:numPr>
        <w:pStyle w:val="Compact"/>
      </w:pPr>
      <w:r>
        <w:rPr>
          <w:bCs/>
          <w:b/>
        </w:rPr>
        <w:t xml:space="preserve">Tech-Integration:</w:t>
      </w:r>
      <w:r>
        <w:t xml:space="preserve"> </w:t>
      </w:r>
      <w:r>
        <w:t xml:space="preserve">Modern firefighting in the US relies on drone technology for surveillance and thermal imaging cameras. Miami firefighters are trained to operate these technologies to assess fire spread in real-time.</w:t>
      </w:r>
    </w:p>
    <w:bookmarkEnd w:id="26"/>
    <w:bookmarkStart w:id="27" w:name="X56728f2c5240dcd82587d8fce5127a3dfbeb291"/>
    <w:p>
      <w:pPr>
        <w:pStyle w:val="Heading2"/>
      </w:pPr>
      <w:r>
        <w:t xml:space="preserve">5. Community Engagement and Public Education</w:t>
      </w:r>
    </w:p>
    <w:p>
      <w:pPr>
        <w:pStyle w:val="FirstParagraph"/>
      </w:pPr>
      <w:r>
        <w:t xml:space="preserve">In</w:t>
      </w:r>
      <w:r>
        <w:t xml:space="preserve"> </w:t>
      </w:r>
      <w:hyperlink w:anchor="Xa39a3ee5e6b4b0d3255bfef95601890afd80709">
        <w:r>
          <w:rPr>
            <w:rStyle w:val="Hyperlink"/>
            <w:bCs/>
            <w:b/>
          </w:rPr>
          <w:t xml:space="preserve">United States Miami</w:t>
        </w:r>
      </w:hyperlink>
      <w:r>
        <w:t xml:space="preserve">, the role of the firefighter extends beyond emergency response. Due to the transient nature of the population (tourists and new residents), public education is vital. Firefighters conduct regular school visits, community BBQs, and fire safety inspections in hotels and rental properties.</w:t>
      </w:r>
    </w:p>
    <w:p>
      <w:pPr>
        <w:pStyle w:val="BodyText"/>
      </w:pPr>
      <w:r>
        <w:t xml:space="preserve">A notable initiative in</w:t>
      </w:r>
      <w:r>
        <w:t xml:space="preserve"> </w:t>
      </w:r>
      <w:hyperlink w:anchor="Xa39a3ee5e6b4b0d3255bfef95601890afd80709">
        <w:r>
          <w:rPr>
            <w:rStyle w:val="Hyperlink"/>
            <w:bCs/>
            <w:b/>
          </w:rPr>
          <w:t xml:space="preserve">United States Miami</w:t>
        </w:r>
      </w:hyperlink>
      <w:r>
        <w:t xml:space="preserve"> </w:t>
      </w:r>
      <w:r>
        <w:t xml:space="preserve">is the "Smoke Alarm Partnership," where firefighters work with local non-profits to install free smoke detectors for low-income families. This proactive approach reduces mortality rates and builds trust between the</w:t>
      </w:r>
      <w:r>
        <w:t xml:space="preserve"> </w:t>
      </w:r>
      <w:hyperlink w:anchor="Xa39a3ee5e6b4b0d3255bfef95601890afd80709">
        <w:r>
          <w:rPr>
            <w:rStyle w:val="Hyperlink"/>
            <w:bCs/>
            <w:b/>
          </w:rPr>
          <w:t xml:space="preserve">Firefighter</w:t>
        </w:r>
      </w:hyperlink>
      <w:r>
        <w:t xml:space="preserve"> </w:t>
      </w:r>
      <w:r>
        <w:t xml:space="preserve">and the community they protect.</w:t>
      </w:r>
    </w:p>
    <w:bookmarkEnd w:id="27"/>
    <w:bookmarkStart w:id="28" w:name="X56d87580b4a8a3c763c57cb547e07867f22902d"/>
    <w:p>
      <w:pPr>
        <w:pStyle w:val="Heading2"/>
      </w:pPr>
      <w:r>
        <w:t xml:space="preserve">6. Statistical Overview of Responses in United States Miami</w:t>
      </w:r>
    </w:p>
    <w:p>
      <w:pPr>
        <w:pStyle w:val="FirstParagraph"/>
      </w:pPr>
      <w:r>
        <w:t xml:space="preserve">The following table illustrates the typical dispatch breakdown for a mid-sized fire rescue unit in</w:t>
      </w:r>
      <w:r>
        <w:t xml:space="preserve"> </w:t>
      </w:r>
      <w:hyperlink w:anchor="Xa39a3ee5e6b4b0d3255bfef95601890afd80709">
        <w:r>
          <w:rPr>
            <w:rStyle w:val="Hyperlink"/>
            <w:bCs/>
            <w:b/>
          </w:rPr>
          <w:t xml:space="preserve">United States Miami</w:t>
        </w:r>
      </w:hyperlink>
      <w:r>
        <w:t xml:space="preserve">. It highlights that only a fraction of calls are structure fires, with medical responses being the primary duty.</w:t>
      </w:r>
    </w:p>
    <w:p>
      <w:pPr>
        <w:pStyle w:val="BodyText"/>
      </w:pPr>
      <w:r>
        <w:t xml:space="preserve">Type of Incident</w:t>
      </w:r>
    </w:p>
    <w:p>
      <w:pPr>
        <w:pStyle w:val="BodyText"/>
      </w:pPr>
      <w:r>
        <w:t xml:space="preserve">% of Total Calls</w:t>
      </w:r>
    </w:p>
    <w:p>
      <w:pPr>
        <w:pStyle w:val="BodyText"/>
      </w:pPr>
      <w:r>
        <w:t xml:space="preserve">Action Required by Firefighter</w:t>
      </w:r>
    </w:p>
    <w:p>
      <w:pPr>
        <w:pStyle w:val="BodyText"/>
      </w:pPr>
      <w:r>
        <w:t xml:space="preserve">Mechanical/Rescue (Car accidents, Elevator entrapment)</w:t>
      </w:r>
    </w:p>
    <w:p>
      <w:pPr>
        <w:pStyle w:val="BodyText"/>
      </w:pPr>
      <w:r>
        <w:t xml:space="preserve">15%</w:t>
      </w:r>
    </w:p>
    <w:p>
      <w:pPr>
        <w:pStyle w:val="BodyText"/>
      </w:pPr>
      <w:r>
        <w:t xml:space="preserve">Triage, extrication, transport support</w:t>
      </w:r>
    </w:p>
    <w:p>
      <w:pPr>
        <w:pStyle w:val="BodyText"/>
      </w:pPr>
      <w:r>
        <w:t xml:space="preserve">Hazmat Incidents</w:t>
      </w:r>
    </w:p>
    <w:p>
      <w:pPr>
        <w:pStyle w:val="BodyText"/>
      </w:pPr>
      <w:r>
        <w:t xml:space="preserve">5%</w:t>
      </w:r>
    </w:p>
    <w:p>
      <w:pPr>
        <w:pStyle w:val="BodyText"/>
      </w:pPr>
      <w:r>
        <w:t xml:space="preserve">Detection, containment, decontamination</w:t>
      </w:r>
    </w:p>
    <w:p>
      <w:pPr>
        <w:pStyle w:val="BodyText"/>
      </w:pPr>
      <w:r>
        <w:t xml:space="preserve">Natural Disasters (Storms/Flooding)</w:t>
      </w:r>
    </w:p>
    <w:p>
      <w:pPr>
        <w:pStyle w:val="BodyText"/>
      </w:pPr>
      <w:r>
        <w:t xml:space="preserve">10% (Seasonal Spike)</w:t>
      </w:r>
    </w:p>
    <w:p>
      <w:pPr>
        <w:pStyle w:val="BodyText"/>
      </w:pPr>
      <w:r>
        <w:t xml:space="preserve">Td&gt;Pumpers, sandbagging evacuation assistance</w:t>
      </w:r>
    </w:p>
    <w:p>
      <w:pPr>
        <w:pStyle w:val="BodyText"/>
      </w:pPr>
      <w:r>
        <w:t xml:space="preserve">Medical Emergencies (Cardiac, Trauma)</w:t>
      </w:r>
    </w:p>
    <w:p>
      <w:pPr>
        <w:pStyle w:val="BodyText"/>
      </w:pPr>
      <w:r>
        <w:t xml:space="preserve">65%Td&gt;PALS/ACLS certification, EMS transport</w:t>
      </w:r>
    </w:p>
    <w:p>
      <w:pPr>
        <w:pStyle w:val="BodyText"/>
      </w:pPr>
      <w:r>
        <w:rPr>
          <w:bCs/>
          <w:b/>
        </w:rPr>
        <w:t xml:space="preserve">Note:</w:t>
      </w:r>
      <w:r>
        <w:t xml:space="preserve">: While medical calls dominate the statistics,</w:t>
      </w:r>
      <w:r>
        <w:t xml:space="preserve"> </w:t>
      </w:r>
      <w:hyperlink w:anchor="Xa39a3ee5e6b4b0d3255bfef95601890afd80709">
        <w:r>
          <w:rPr>
            <w:rStyle w:val="Hyperlink"/>
          </w:rPr>
          <w:t xml:space="preserve">United States Miami Firefighters</w:t>
        </w:r>
      </w:hyperlink>
      <w:r>
        <w:t xml:space="preserve">. The distinction between "firefighter" and "paramedic" is often blurred in US jurisdictions, with many firefighters cross-trained as EMTs or Paramedics. In Miami, this dual-role capability ensures that help arrives faster for all types of emergencies.</w:t>
      </w:r>
    </w:p>
    <w:bookmarkEnd w:id="28"/>
    <w:bookmarkStart w:id="29" w:name="X99671bdfef7ad172f35568c3e96788febb156fa"/>
    <w:p>
      <w:pPr>
        <w:pStyle w:val="Heading2"/>
      </w:pPr>
      <w:r>
        <w:t xml:space="preserve">7. Conclusion: The Future of Firefighting in United States Miami</w:t>
      </w:r>
    </w:p>
    <w:p>
      <w:pPr>
        <w:pStyle w:val="FirstParagraph"/>
      </w:pPr>
      <w:r>
        <w:t xml:space="preserve">The profile of the</w:t>
      </w:r>
      <w:r>
        <w:t xml:space="preserve"> </w:t>
      </w:r>
      <w:hyperlink w:anchor="Xa39a3ee5e6b4b0d3255bfef95601890afd80709">
        <w:r>
          <w:rPr>
            <w:rStyle w:val="Hyperlink"/>
            <w:bCs/>
            <w:b/>
          </w:rPr>
          <w:t xml:space="preserve">Firefighter</w:t>
        </w:r>
      </w:hyperlink>
      <w:r>
        <w:t xml:space="preserve"> </w:t>
      </w:r>
      <w:r>
        <w:t xml:space="preserve">in</w:t>
      </w:r>
      <w:r>
        <w:t xml:space="preserve"> </w:t>
      </w:r>
      <w:hyperlink w:anchor="Xa39a3ee5e6b4b0d3255bfef95601890afd80709">
        <w:r>
          <w:rPr>
            <w:rStyle w:val="Hyperlink"/>
            <w:bCs/>
            <w:b/>
          </w:rPr>
          <w:t xml:space="preserve">United States Miami</w:t>
        </w:r>
      </w:hyperlink>
      <w:r>
        <w:t xml:space="preserve"> </w:t>
      </w:r>
      <w:r>
        <w:t xml:space="preserve">is evolving. As climate change intensifies weather patterns, and as urban density increases, the demand for versatile, multi-skilled emergency responders grows. The city of Miami must continue to invest in cutting-edge technology and comprehensive training programs to ensure its firefighters can handle the complexities of a modern coastal megacity.</w:t>
      </w:r>
    </w:p>
    <w:p>
      <w:pPr>
        <w:pStyle w:val="BodyText"/>
      </w:pPr>
      <w:r>
        <w:t xml:space="preserve">For stakeholders analyzing public safety infrastructure in</w:t>
      </w:r>
      <w:r>
        <w:t xml:space="preserve"> </w:t>
      </w:r>
      <w:hyperlink w:anchor="Xa39a3ee5e6b4b0d3255bfef95601890afd80709">
        <w:r>
          <w:rPr>
            <w:rStyle w:val="Hyperlink"/>
            <w:bCs/>
            <w:b/>
          </w:rPr>
          <w:t xml:space="preserve">United States Miami</w:t>
        </w:r>
      </w:hyperlink>
      <w:r>
        <w:t xml:space="preserve">, it is clear that the</w:t>
      </w:r>
      <w:r>
        <w:t xml:space="preserve"> </w:t>
      </w:r>
      <w:hyperlink w:anchor="Xa39a3ee5e6b4b0d3255bfef95601890afd80709">
        <w:r>
          <w:rPr>
            <w:rStyle w:val="Hyperlink"/>
            <w:bCs/>
            <w:b/>
          </w:rPr>
          <w:t xml:space="preserve">Firefighter</w:t>
        </w:r>
      </w:hyperlink>
      <w:r>
        <w:t xml:space="preserve"> </w:t>
      </w:r>
      <w:r>
        <w:t xml:space="preserve">is not just a suppressor of flames but a guardian against natural disasters, maritime hazards, and medical crises. The resilience of the department relies on maintaining high operational standards and fostering strong community ties. As</w:t>
      </w:r>
      <w:r>
        <w:t xml:space="preserve"> </w:t>
      </w:r>
      <w:hyperlink w:anchor="Xa39a3ee5e6b4b0d3255bfef95601890afd80709">
        <w:r>
          <w:rPr>
            <w:rStyle w:val="Hyperlink"/>
            <w:bCs/>
            <w:b/>
          </w:rPr>
          <w:t xml:space="preserve">United States Miami</w:t>
        </w:r>
      </w:hyperlink>
      <w:r>
        <w:t xml:space="preserve"> </w:t>
      </w:r>
      <w:r>
        <w:t xml:space="preserve">continues to grow, so too must the capabilities of its heroic workforce.</w:t>
      </w:r>
    </w:p>
    <w:p>
      <w:r>
        <w:pict>
          <v:rect style="width:0;height:1.5pt" o:hralign="center" o:hrstd="t" o:hr="t"/>
        </w:pict>
      </w:r>
    </w:p>
    <w:p>
      <w:pPr>
        <w:pStyle w:val="FirstParagraph"/>
      </w:pPr>
      <w:r>
        <w:rPr>
          <w:iCs/>
          <w:i/>
        </w:rPr>
        <w:t xml:space="preserve">This document is for informational purposes regarding emergency response protocols and does not constitute official policy advice from the City of Miami Fire-Rescue Department.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United States Miami</dc:title>
  <dc:creator/>
  <dc:language>en</dc:language>
  <cp:keywords/>
  <dcterms:created xsi:type="dcterms:W3CDTF">2026-07-29T07:36:14Z</dcterms:created>
  <dcterms:modified xsi:type="dcterms:W3CDTF">2026-07-29T07:36:14Z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