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Urban</w:t>
      </w:r>
      <w:r>
        <w:t xml:space="preserve"> </w:t>
      </w:r>
      <w:r>
        <w:t xml:space="preserve">Development</w:t>
      </w:r>
      <w:r>
        <w:t xml:space="preserve"> </w:t>
      </w:r>
      <w:r>
        <w:t xml:space="preserve">within</w:t>
      </w:r>
      <w:r>
        <w:t xml:space="preserve"> </w:t>
      </w:r>
      <w:r>
        <w:t xml:space="preserve">Belgium</w:t>
      </w:r>
      <w:r>
        <w:t xml:space="preserve"> </w:t>
      </w:r>
      <w:r>
        <w:t xml:space="preserve">Brussels</w:t>
      </w:r>
    </w:p>
    <w:bookmarkStart w:id="31" w:name="X0c604737b926485a965aead94670a597154e5ab"/>
    <w:p>
      <w:pPr>
        <w:pStyle w:val="Heading1"/>
      </w:pPr>
      <w:r>
        <w:t xml:space="preserve">Ambient Geology and Urban Stability: A Comprehensive Case Study on the Integration of a Geologist in Belgium Brussels</w:t>
      </w:r>
    </w:p>
    <w:p>
      <w:pPr>
        <w:pStyle w:val="FirstParagraph"/>
      </w:pPr>
      <w:r>
        <w:rPr>
          <w:bCs/>
          <w:b/>
        </w:rPr>
        <w:t xml:space="preserve">Date:</w:t>
      </w:r>
      <w:r>
        <w:t xml:space="preserve"> </w:t>
      </w:r>
      <w:r>
        <w:t xml:space="preserve">October 2023</w:t>
      </w:r>
      <w:r>
        <w:br/>
      </w:r>
      <w:r>
        <w:rPr>
          <w:bCs/>
          <w:b/>
        </w:rPr>
        <w:t xml:space="preserve">Subject:</w:t>
      </w:r>
      <w:r>
        <w:t xml:space="preserve">The Critical Function of a Professional Geologist in Managing Subsurface Risks and Sustainable Infrastructure within the Unique Urban Context of Belgium Brussels</w:t>
      </w:r>
    </w:p>
    <w:bookmarkStart w:id="20" w:name="executive-summary"/>
    <w:p>
      <w:pPr>
        <w:pStyle w:val="Heading2"/>
      </w:pPr>
      <w:r>
        <w:t xml:space="preserve">Executive Summary</w:t>
      </w:r>
    </w:p>
    <w:p>
      <w:pPr>
        <w:pStyle w:val="FirstParagraph"/>
      </w:pPr>
      <w:r>
        <w:t xml:space="preserve">The capital city of Belgium, known globally as Brussels, presents a unique set of geological, hydrological, and urban planning challenges. As one of the most densely populated administrative centers in Europe, the expansion and renovation infrastructure projects in this region require precise subsurface data. This</w:t>
      </w:r>
      <w:r>
        <w:t xml:space="preserve"> </w:t>
      </w:r>
      <w:r>
        <w:rPr>
          <w:bCs/>
          <w:b/>
        </w:rPr>
        <w:t xml:space="preserve">Case Study</w:t>
      </w:r>
      <w:r>
        <w:t xml:space="preserve"> </w:t>
      </w:r>
      <w:r>
        <w:t xml:space="preserve">examines the indispensable role of a specialized</w:t>
      </w:r>
      <w:r>
        <w:t xml:space="preserve"> </w:t>
      </w:r>
      <w:r>
        <w:rPr>
          <w:bCs/>
          <w:b/>
        </w:rPr>
        <w:t xml:space="preserve">Geologist</w:t>
      </w:r>
      <w:r>
        <w:t xml:space="preserve"> </w:t>
      </w:r>
      <w:r>
        <w:t xml:space="preserve">in navigating the complex terrain beneath</w:t>
      </w:r>
      <w:r>
        <w:t xml:space="preserve"> </w:t>
      </w:r>
      <w:r>
        <w:rPr>
          <w:bCs/>
          <w:b/>
        </w:rPr>
        <w:t xml:space="preserve">Belgium Brussels</w:t>
      </w:r>
      <w:r>
        <w:t xml:space="preserve">. By analyzing soil composition, groundwater dynamics, and historical land usage, a geologist ensures that urban development is not only structurally sound but also environmentally sustainable. This document outlines how geological expertise mitigates risk and enhances decision-making processes for major construction projects in this specific geopolitical zone.</w:t>
      </w:r>
    </w:p>
    <w:bookmarkEnd w:id="20"/>
    <w:bookmarkStart w:id="21" w:name="X3ef0c97cc479e27aef7aca316230d0b73cdb745"/>
    <w:p>
      <w:pPr>
        <w:pStyle w:val="Heading2"/>
      </w:pPr>
      <w:r>
        <w:t xml:space="preserve">1. Introduction: The Geological Context of Belgium Brussels</w:t>
      </w:r>
    </w:p>
    <w:p>
      <w:pPr>
        <w:pStyle w:val="FirstParagraph"/>
      </w:pPr>
      <w:r>
        <w:t xml:space="preserve">To understand the necessity of employing a dedicated geologist, one must first appreciate the geological history of the region. The subsurface beneath</w:t>
      </w:r>
      <w:r>
        <w:t xml:space="preserve"> </w:t>
      </w:r>
      <w:r>
        <w:rPr>
          <w:bCs/>
          <w:b/>
        </w:rPr>
        <w:t xml:space="preserve">Belgium Brussels</w:t>
      </w:r>
      <w:r>
        <w:t xml:space="preserve"> </w:t>
      </w:r>
      <w:r>
        <w:t xml:space="preserve">is characterized by a series of sedimentary layers dating back to the Miocene and Pliocene epochs. The area is primarily composed of sandstone, clay, and marl formations. Historically, these materials provided excellent building stone for the city’s iconic architecture; however, they present significant engineering challenges in modern contexts.</w:t>
      </w:r>
    </w:p>
    <w:p>
      <w:pPr>
        <w:pStyle w:val="BodyText"/>
      </w:pPr>
      <w:r>
        <w:t xml:space="preserve">The region is also subject to a high water table due to its location on the plateau between the Scheldt and Meuse river basins. This hydrogeological reality means that any excavation deeper than two or three meters often encounters groundwater flow. For project managers and urban planners, ignoring these factors can lead to catastrophic structural failures, flooding of basements, and excessive construction costs. It is here that the</w:t>
      </w:r>
      <w:r>
        <w:t xml:space="preserve"> </w:t>
      </w:r>
      <w:r>
        <w:rPr>
          <w:bCs/>
          <w:b/>
        </w:rPr>
        <w:t xml:space="preserve">Case Study</w:t>
      </w:r>
      <w:r>
        <w:t xml:space="preserve"> </w:t>
      </w:r>
      <w:r>
        <w:t xml:space="preserve">approach becomes vital: by looking at specific instances where geological oversight was either present or absent, we can quantify the value of professional geological consultation.</w:t>
      </w:r>
    </w:p>
    <w:bookmarkEnd w:id="21"/>
    <w:bookmarkStart w:id="24" w:name="Xb9fe6a47158f553766246a1239ca578fc91210e"/>
    <w:p>
      <w:pPr>
        <w:pStyle w:val="Heading2"/>
      </w:pPr>
      <w:r>
        <w:t xml:space="preserve">2. The Role of the Geologist in Urban Planning</w:t>
      </w:r>
    </w:p>
    <w:p>
      <w:pPr>
        <w:pStyle w:val="FirstParagraph"/>
      </w:pPr>
      <w:r>
        <w:t xml:space="preserve">The primary objective of a geologist working in an urban environment like</w:t>
      </w:r>
      <w:r>
        <w:t xml:space="preserve"> </w:t>
      </w:r>
      <w:r>
        <w:rPr>
          <w:bCs/>
          <w:b/>
        </w:rPr>
        <w:t xml:space="preserve">Belgium Brussels</w:t>
      </w:r>
      <w:r>
        <w:t xml:space="preserve"> </w:t>
      </w:r>
      <w:r>
        <w:t xml:space="preserve">is to translate subsurface complexity into actionable data for engineers and architects. This role extends far beyond simple soil testing; it involves a holistic analysis of the ground's behavior under stress, moisture variation, and seismic activity (though minor in this region, still relevant for tall structures).</w:t>
      </w:r>
    </w:p>
    <w:bookmarkStart w:id="22" w:name="subsurface-investigation-and-drilling"/>
    <w:p>
      <w:pPr>
        <w:pStyle w:val="Heading3"/>
      </w:pPr>
      <w:r>
        <w:t xml:space="preserve">2.1 Subsurface Investigation and Drilling</w:t>
      </w:r>
    </w:p>
    <w:p>
      <w:pPr>
        <w:pStyle w:val="FirstParagraph"/>
      </w:pPr>
      <w:r>
        <w:t xml:space="preserve">In every major development project within</w:t>
      </w:r>
      <w:r>
        <w:t xml:space="preserve"> </w:t>
      </w:r>
      <w:r>
        <w:rPr>
          <w:bCs/>
          <w:b/>
        </w:rPr>
        <w:t xml:space="preserve">Belgium Brussels</w:t>
      </w:r>
      <w:r>
        <w:t xml:space="preserve">, the first step taken by a geologist is a comprehensive site investigation. This involves core drilling to retrieve undisturbed soil samples at various depths. In this region, identifying pockets of loose sand or highly compressible clay is critical. For instance, in the European Quarter, where high-rise office buildings are common, the geologist must determine if pile foundations need to reach deeper bedrock layers for stability. Without this precise mapping by a qualified</w:t>
      </w:r>
      <w:r>
        <w:t xml:space="preserve"> </w:t>
      </w:r>
      <w:r>
        <w:rPr>
          <w:bCs/>
          <w:b/>
        </w:rPr>
        <w:t xml:space="preserve">Geologist</w:t>
      </w:r>
      <w:r>
        <w:t xml:space="preserve">, structures risk settling unevenly, leading to cracks and long-term maintenance liabilities.</w:t>
      </w:r>
    </w:p>
    <w:bookmarkEnd w:id="22"/>
    <w:bookmarkStart w:id="23" w:name="hydrogeological-assessment"/>
    <w:p>
      <w:pPr>
        <w:pStyle w:val="Heading3"/>
      </w:pPr>
      <w:r>
        <w:t xml:space="preserve">2.2 Hydrogeological Assessment</w:t>
      </w:r>
    </w:p>
    <w:p>
      <w:pPr>
        <w:pStyle w:val="FirstParagraph"/>
      </w:pPr>
      <w:r>
        <w:t xml:space="preserve">A significant portion of the geologist’s workload in Brussels involves managing water. The city’s extensive network of metro lines, underground parking facilities, and subway expansions requires deep excavation. A geologist analyzes permeability rates and aquifer connections to design effective dewatering systems. In recent years, climate change has led to more intense rainfall events in</w:t>
      </w:r>
      <w:r>
        <w:t xml:space="preserve"> </w:t>
      </w:r>
      <w:r>
        <w:rPr>
          <w:bCs/>
          <w:b/>
        </w:rPr>
        <w:t xml:space="preserve">Belgium Brussels</w:t>
      </w:r>
      <w:r>
        <w:t xml:space="preserve">, increasing the pressure on urban drainage systems. The geologist provides data on how soil absorption varies across different districts, helping city planners design sponge-city concepts that reduce surface runoff and prevent urban flooding.</w:t>
      </w:r>
    </w:p>
    <w:bookmarkEnd w:id="23"/>
    <w:bookmarkEnd w:id="24"/>
    <w:bookmarkStart w:id="28" w:name="X89821f8e7badaed6b2269496406245887e8557d"/>
    <w:p>
      <w:pPr>
        <w:pStyle w:val="Heading2"/>
      </w:pPr>
      <w:r>
        <w:t xml:space="preserve">3. Case Study Analysis: The European Quarter Expansion Project</w:t>
      </w:r>
    </w:p>
    <w:p>
      <w:pPr>
        <w:pStyle w:val="FirstParagraph"/>
      </w:pPr>
      <w:r>
        <w:t xml:space="preserve">To illustrate the practical application of geological expertise, we analyze a representative scenario: the expansion of a major administrative complex in the European Quarter of Brussels. This project involved constructing an underground multi-level parking facility adjacent to heritage-listed buildings.</w:t>
      </w:r>
    </w:p>
    <w:bookmarkStart w:id="25" w:name="the-challenge"/>
    <w:p>
      <w:pPr>
        <w:pStyle w:val="Heading3"/>
      </w:pPr>
      <w:r>
        <w:t xml:space="preserve">3.1 The Challenge</w:t>
      </w:r>
    </w:p>
    <w:p>
      <w:pPr>
        <w:pStyle w:val="FirstParagraph"/>
      </w:pPr>
      <w:r>
        <w:t xml:space="preserve">The site was located near older structures built on shallow foundations. The primary concern was vibration damage during excavation and potential water ingress from the nearby Senne river tributaries. Local authorities demanded a rigorous environmental and structural impact assessment before granting permits.</w:t>
      </w:r>
    </w:p>
    <w:bookmarkEnd w:id="25"/>
    <w:bookmarkStart w:id="26" w:name="the-geologists-intervention"/>
    <w:p>
      <w:pPr>
        <w:pStyle w:val="Heading3"/>
      </w:pPr>
      <w:r>
        <w:t xml:space="preserve">3.2 The Geologist’s Intervention</w:t>
      </w:r>
    </w:p>
    <w:p>
      <w:pPr>
        <w:pStyle w:val="FirstParagraph"/>
      </w:pPr>
      <w:r>
        <w:t xml:space="preserve">A specialized geologist was engaged to conduct a detailed subsurface survey. Through advanced geophysical testing and borehole analysis, the geologist identified a thin layer of impermeable clay sandwiched between two permeable sand layers. This stratification meant that water pressure could build up unexpectedly during digging.</w:t>
      </w:r>
    </w:p>
    <w:p>
      <w:pPr>
        <w:pStyle w:val="BodyText"/>
      </w:pPr>
      <w:r>
        <w:t xml:space="preserve">The geologist recommended specific retaining wall technologies that could withstand lateral earth pressure while minimizing vibration transmission to neighboring heritage sites. Furthermore, the geologist designed a groundwater monitoring network to track water levels in real-time during construction. This proactive approach allowed for immediate adjustments if water levels rose beyond safe thresholds.</w:t>
      </w:r>
    </w:p>
    <w:bookmarkEnd w:id="26"/>
    <w:bookmarkStart w:id="27" w:name="the-outcome"/>
    <w:p>
      <w:pPr>
        <w:pStyle w:val="Heading3"/>
      </w:pPr>
      <w:r>
        <w:t xml:space="preserve">3.3 The Outcome</w:t>
      </w:r>
    </w:p>
    <w:p>
      <w:pPr>
        <w:pStyle w:val="FirstParagraph"/>
      </w:pPr>
      <w:r>
        <w:t xml:space="preserve">The project was completed on time and within budget, with no damage to adjacent historic buildings. The geological data provided by the expert allowed for an optimized foundation design, saving the developers significant costs associated with over-engineering. This success story serves as a compelling argument for why every major infrastructure initiative in</w:t>
      </w:r>
      <w:r>
        <w:t xml:space="preserve"> </w:t>
      </w:r>
      <w:r>
        <w:rPr>
          <w:bCs/>
          <w:b/>
        </w:rPr>
        <w:t xml:space="preserve">Belgium Brussels</w:t>
      </w:r>
      <w:r>
        <w:t xml:space="preserve"> </w:t>
      </w:r>
      <w:r>
        <w:t xml:space="preserve">must include a qualified geologist from the inception phase.</w:t>
      </w:r>
    </w:p>
    <w:bookmarkEnd w:id="27"/>
    <w:bookmarkEnd w:id="28"/>
    <w:bookmarkStart w:id="29" w:name="environmental-and-regulatory-compliance"/>
    <w:p>
      <w:pPr>
        <w:pStyle w:val="Heading2"/>
      </w:pPr>
      <w:r>
        <w:t xml:space="preserve">4. Environmental and Regulatory Compliance</w:t>
      </w:r>
    </w:p>
    <w:p>
      <w:pPr>
        <w:pStyle w:val="FirstParagraph"/>
      </w:pPr>
      <w:r>
        <w:t xml:space="preserve">In addition to structural safety, the geologist plays a crucial role in regulatory compliance within Belgium. The Flemish Region and the Brussels-Capital Region have stringent environmental laws regarding soil contamination and water protection. Many parts of urban Brussels are built on former industrial sites or brownfields. A geologist is essential for conducting Phase I and Phase II Environmental Site Assessments to detect contaminants such as heavy metals, hydrocarbons, or chlorinated solvents.</w:t>
      </w:r>
    </w:p>
    <w:p>
      <w:pPr>
        <w:pStyle w:val="BodyText"/>
      </w:pPr>
      <w:r>
        <w:t xml:space="preserve">If contamination is found, the geologist works with environmental engineers to propose remediation strategies. This ensures that new developments meet the ecological standards set by regional authorities. Ignoring these steps can result in severe legal penalties and project halts. Therefore, the integration of a geologist is not just a technical necessity but a legal imperative for developers operating in</w:t>
      </w:r>
      <w:r>
        <w:t xml:space="preserve"> </w:t>
      </w:r>
      <w:r>
        <w:rPr>
          <w:bCs/>
          <w:b/>
        </w:rPr>
        <w:t xml:space="preserve">Belgium Brussels</w:t>
      </w:r>
      <w:r>
        <w:t xml:space="preserve">.</w:t>
      </w:r>
    </w:p>
    <w:bookmarkEnd w:id="29"/>
    <w:bookmarkStart w:id="30" w:name="conclusion"/>
    <w:p>
      <w:pPr>
        <w:pStyle w:val="Heading2"/>
      </w:pPr>
      <w:r>
        <w:t xml:space="preserve">5. Conclusion</w:t>
      </w:r>
    </w:p>
    <w:p>
      <w:pPr>
        <w:pStyle w:val="FirstParagraph"/>
      </w:pPr>
      <w:r>
        <w:t xml:space="preserve">The complexity of the urban landscape in Belgium’s capital demands more than traditional civil engineering approaches; it requires deep geological insight. This case study highlights that a geologist is not merely an optional consultant but a central figure in ensuring the safety, sustainability, and economic viability of construction projects in</w:t>
      </w:r>
      <w:r>
        <w:t xml:space="preserve"> </w:t>
      </w:r>
      <w:r>
        <w:rPr>
          <w:bCs/>
          <w:b/>
        </w:rPr>
        <w:t xml:space="preserve">Belgium Brussels</w:t>
      </w:r>
      <w:r>
        <w:t xml:space="preserve">. From mitigating flood risks to protecting heritage structures and ensuring regulatory compliance, the expertise provided by a geologist adds immense value to urban development.</w:t>
      </w:r>
    </w:p>
    <w:p>
      <w:pPr>
        <w:pStyle w:val="BodyText"/>
      </w:pPr>
      <w:r>
        <w:t xml:space="preserve">As Brussels continues to grow and modernize, facing new challenges related to climate change and population density, the reliance on geological data will only increase. Stakeholders in real estate, government planning departments, and infrastructure agencies must recognize that investing in professional geological services is an investment in the long-term resilience of the city. The successful integration of a geologist into every phase of urban planning is the key to building a stable and sustainable future for Brussels.</w:t>
      </w:r>
    </w:p>
    <w:p>
      <w:pPr>
        <w:pStyle w:val="BodyText"/>
      </w:pPr>
      <w:r>
        <w:rPr>
          <w:iCs/>
          <w:i/>
        </w:rPr>
        <w:t xml:space="preserve">This document serves as a formal recommendation for all project managers involved in significant developments within Belgium Brussels to prioritize early consultation with geological experts.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Geologist in Urban Development within Belgium Brussels</dc:title>
  <dc:creator/>
  <dc:language>en</dc:language>
  <cp:keywords/>
  <dcterms:created xsi:type="dcterms:W3CDTF">2026-07-29T17:11:46Z</dcterms:created>
  <dcterms:modified xsi:type="dcterms:W3CDTF">2026-07-29T17:11:46Z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