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Canada</w:t>
      </w:r>
      <w:r>
        <w:t xml:space="preserve"> </w:t>
      </w:r>
      <w:r>
        <w:t xml:space="preserve">Toronto</w:t>
      </w:r>
    </w:p>
    <w:bookmarkStart w:id="32" w:name="Xfbfcb724a03dc91fe87eb0bff7fb09946dd6448"/>
    <w:p>
      <w:pPr>
        <w:pStyle w:val="Heading1"/>
      </w:pPr>
      <w:r>
        <w:t xml:space="preserve">Symbiosis of Science and Urbanity:</w:t>
      </w:r>
      <w:r>
        <w:br/>
      </w:r>
      <w:r>
        <w:t xml:space="preserve">A Case Study on the Critical Role of the Geologist in Canada Toronto</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Published</w:t>
      </w:r>
    </w:p>
    <w:p>
      <w:pPr>
        <w:pStyle w:val="BodyText"/>
      </w:pPr>
      <w:r>
        <w:rPr>
          <w:bCs/>
          <w:b/>
        </w:rPr>
        <w:t xml:space="preserve">Executive Summary:</w:t>
      </w:r>
      <w:r>
        <w:br/>
      </w:r>
      <w:r>
        <w:t xml:space="preserve">This document explores the multifaceted responsibilities of a</w:t>
      </w:r>
      <w:r>
        <w:t xml:space="preserve"> </w:t>
      </w:r>
      <w:r>
        <w:t xml:space="preserve">Geologist</w:t>
      </w:r>
      <w:r>
        <w:t xml:space="preserve">, specifically within the unique geological and urban context of Canada Toronto. It highlights how geological expertise is not merely an academic pursuit but a foundational element for infrastructure integrity, environmental stewardship, and sustainable urban planning in one of North America's most dynamic metropolitan hubs.</w:t>
      </w:r>
    </w:p>
    <w:bookmarkStart w:id="20" w:name="introduction"/>
    <w:p>
      <w:pPr>
        <w:pStyle w:val="Heading2"/>
      </w:pPr>
      <w:r>
        <w:t xml:space="preserve">1. Introduction</w:t>
      </w:r>
    </w:p>
    <w:p>
      <w:pPr>
        <w:pStyle w:val="FirstParagraph"/>
      </w:pPr>
      <w:r>
        <w:t xml:space="preserve">In the modern era, the boundary between natural science and urban development is increasingly blurred. As cities expand vertically and horizontally, understanding the ground beneath them becomes paramount. This case study focuses on the indispensable role of a professional</w:t>
      </w:r>
      <w:r>
        <w:t xml:space="preserve"> </w:t>
      </w:r>
      <w:r>
        <w:rPr>
          <w:bCs/>
          <w:b/>
        </w:rPr>
        <w:t xml:space="preserve">Geologist</w:t>
      </w:r>
      <w:r>
        <w:t xml:space="preserve"> </w:t>
      </w:r>
      <w:r>
        <w:t xml:space="preserve">operating in Canada Toronto. While often associated with remote mining operations or academic research, the contemporary geologist plays a pivotal role in managing soil stability, groundwater resources, and construction feasibility within dense urban environments.</w:t>
      </w:r>
    </w:p>
    <w:p>
      <w:pPr>
        <w:pStyle w:val="BodyText"/>
      </w:pPr>
      <w:r>
        <w:t xml:space="preserve">Toronto stands as one of Canada’s most economically significant cities. With its rapid population growth and aggressive construction projects ranging from high-rise condos to extensive subway expansions (such as the Ontario Line), the demand for specialized geological insight is at an all-time high. A</w:t>
      </w:r>
      <w:r>
        <w:t xml:space="preserve"> </w:t>
      </w:r>
      <w:r>
        <w:rPr>
          <w:bCs/>
          <w:b/>
        </w:rPr>
        <w:t xml:space="preserve">Geologist</w:t>
      </w:r>
      <w:r>
        <w:t xml:space="preserve"> </w:t>
      </w:r>
      <w:r>
        <w:t xml:space="preserve">in this context serves as a guardian of public safety and a facilitator of innovation.</w:t>
      </w:r>
    </w:p>
    <w:bookmarkEnd w:id="20"/>
    <w:bookmarkStart w:id="23" w:name="the-geological-context-of-canada-toronto"/>
    <w:p>
      <w:pPr>
        <w:pStyle w:val="Heading2"/>
      </w:pPr>
      <w:r>
        <w:t xml:space="preserve">2. The Geological Context of Canada Toronto</w:t>
      </w:r>
    </w:p>
    <w:p>
      <w:pPr>
        <w:pStyle w:val="FirstParagraph"/>
      </w:pPr>
      <w:r>
        <w:t xml:space="preserve">To understand the work performed by a geologist, one must first appreciate the substrate they are investigating. The geography of Canada Toronto is characterized by its location on the shores of Lake Ontario, featuring a complex history shaped by glacial retreats over thousands years.</w:t>
      </w:r>
    </w:p>
    <w:bookmarkStart w:id="21" w:name="the-glacial-legacy"/>
    <w:p>
      <w:pPr>
        <w:pStyle w:val="Heading3"/>
      </w:pPr>
      <w:r>
        <w:t xml:space="preserve">2.1 The Glacial Legacy</w:t>
      </w:r>
    </w:p>
    <w:p>
      <w:pPr>
        <w:pStyle w:val="FirstParagraph"/>
      </w:pPr>
      <w:r>
        <w:t xml:space="preserve">The region was scoured by the Laurentide Ice Sheet during the last Ice Age. As it retreated, it left behind varied deposits including clay, sand, gravel, and boulders. This heterogeneity creates a complex subsurface landscape. For instance, areas near the waterfront often consist of sensitive marine clays deposited in ancient seas (the Champlain Sea), while inland areas may feature rocky bedrock or glacial till.</w:t>
      </w:r>
    </w:p>
    <w:bookmarkEnd w:id="21"/>
    <w:bookmarkStart w:id="22" w:name="urban-pressure-points"/>
    <w:p>
      <w:pPr>
        <w:pStyle w:val="Heading3"/>
      </w:pPr>
      <w:r>
        <w:t xml:space="preserve">2.2 Urban Pressure Points</w:t>
      </w:r>
    </w:p>
    <w:p>
      <w:pPr>
        <w:pStyle w:val="FirstParagraph"/>
      </w:pPr>
      <w:r>
        <w:t xml:space="preserve">In Canada Toronto, the pressure to build on limited land has led developers to look deeper and closer to shorelines. This creates specific risks:</w:t>
      </w:r>
    </w:p>
    <w:p>
      <w:pPr>
        <w:numPr>
          <w:ilvl w:val="0"/>
          <w:numId w:val="1001"/>
        </w:numPr>
        <w:pStyle w:val="Compact"/>
      </w:pPr>
      <w:r>
        <w:rPr>
          <w:bCs/>
          <w:b/>
        </w:rPr>
        <w:t xml:space="preserve">Liquefaction Potential:</w:t>
      </w:r>
      <w:r>
        <w:t xml:space="preserve"> </w:t>
      </w:r>
      <w:r>
        <w:t xml:space="preserve">Certain saturated soils may lose strength during seismic events.</w:t>
      </w:r>
    </w:p>
    <w:p>
      <w:pPr>
        <w:numPr>
          <w:ilvl w:val="0"/>
          <w:numId w:val="1001"/>
        </w:numPr>
        <w:pStyle w:val="Compact"/>
      </w:pPr>
      <w:r>
        <w:rPr>
          <w:bCs/>
          <w:b/>
        </w:rPr>
        <w:t xml:space="preserve">Corrosive Groundwater:</w:t>
      </w:r>
      <w:r>
        <w:t xml:space="preserve"> </w:t>
      </w:r>
      <w:r>
        <w:t xml:space="preserve">Chemical composition of soil and water can attack concrete foundations.</w:t>
      </w:r>
    </w:p>
    <w:p>
      <w:pPr>
        <w:numPr>
          <w:ilvl w:val="0"/>
          <w:numId w:val="1001"/>
        </w:numPr>
        <w:pStyle w:val="Compact"/>
      </w:pPr>
      <w:r>
        <w:rPr>
          <w:bCs/>
          <w:b/>
        </w:rPr>
        <w:t xml:space="preserve">Karst Topography Risks:</w:t>
      </w:r>
      <w:r>
        <w:t xml:space="preserve"> </w:t>
      </w:r>
      <w:r>
        <w:t xml:space="preserve">In some areas, dissolution of underlying limestone can lead to sinkholes or voids beneath foundations.</w:t>
      </w:r>
    </w:p>
    <w:p>
      <w:pPr>
        <w:pStyle w:val="FirstParagraph"/>
      </w:pPr>
      <w:r>
        <w:t xml:space="preserve">It is here that the specialized knowledge of a</w:t>
      </w:r>
      <w:r>
        <w:t xml:space="preserve"> </w:t>
      </w:r>
      <w:r>
        <w:t xml:space="preserve">Geologist</w:t>
      </w:r>
      <w:r>
        <w:t xml:space="preserve"> </w:t>
      </w:r>
      <w:r>
        <w:t xml:space="preserve">becomes critical for risk mitigation.</w:t>
      </w:r>
    </w:p>
    <w:bookmarkEnd w:id="22"/>
    <w:bookmarkEnd w:id="23"/>
    <w:bookmarkStart w:id="27" w:name="X3c6bed6bf0fe4b07409c461524718568df41c9d"/>
    <w:p>
      <w:pPr>
        <w:pStyle w:val="Heading2"/>
      </w:pPr>
      <w:r>
        <w:t xml:space="preserve">3. Core Responsibilities in an Urban Setting</w:t>
      </w:r>
    </w:p>
    <w:p>
      <w:pPr>
        <w:pStyle w:val="FirstParagraph"/>
      </w:pPr>
      <w:r>
        <w:t xml:space="preserve">The role of a geologist in Canada Toronto extends far beyond simple rock identification. Their duties are integrated into the entire lifecycle of urban projects.</w:t>
      </w:r>
    </w:p>
    <w:bookmarkStart w:id="24" w:name="X5b1a899aa12511be489a0d2e78999560df72448"/>
    <w:p>
      <w:pPr>
        <w:pStyle w:val="Heading3"/>
      </w:pPr>
      <w:r>
        <w:rPr>
          <w:bCs/>
          <w:b/>
        </w:rPr>
        <w:t xml:space="preserve">A. Site Investigation and Geotechnical Analysis</w:t>
      </w:r>
    </w:p>
    <w:p>
      <w:pPr>
        <w:pStyle w:val="FirstParagraph"/>
      </w:pPr>
      <w:r>
        <w:t xml:space="preserve">Before any shovel hits the ground in Canada Toronto, a comprehensive site investigation is required. A geologist leads this process by designing borehole programs to sample subsurface materials. They analyze soil stratigraphy to determine bearing capacity for foundations. In downtown Toronto, where skyscrapers are common, precise data on bedrock depth (the "Toronto Rock") is essential for determining pile depths.</w:t>
      </w:r>
    </w:p>
    <w:bookmarkEnd w:id="24"/>
    <w:bookmarkStart w:id="25" w:name="b.-environmental-remediation"/>
    <w:p>
      <w:pPr>
        <w:pStyle w:val="Heading3"/>
      </w:pPr>
      <w:r>
        <w:rPr>
          <w:bCs/>
          <w:b/>
        </w:rPr>
        <w:t xml:space="preserve">B. Environmental Remediation</w:t>
      </w:r>
    </w:p>
    <w:p>
      <w:pPr>
        <w:pStyle w:val="FirstParagraph"/>
      </w:pPr>
      <w:r>
        <w:t xml:space="preserve">Toronto has a rich industrial history, particularly along the Don River Valley and former waterfront areas. Brownfield redevelopment is a major focus in Canada Toronto today. Geologists assess contamination levels, track plume migration of pollutants in groundwater, and design remediation strategies. Their work ensures that old industrial sites can be safely repurposed for residential or commercial use without posing health risks to future residents.</w:t>
      </w:r>
    </w:p>
    <w:bookmarkEnd w:id="25"/>
    <w:bookmarkStart w:id="26" w:name="c.-infrastructure-support"/>
    <w:p>
      <w:pPr>
        <w:pStyle w:val="Heading3"/>
      </w:pPr>
      <w:r>
        <w:rPr>
          <w:bCs/>
          <w:b/>
        </w:rPr>
        <w:t xml:space="preserve">C. Infrastructure Support</w:t>
      </w:r>
    </w:p>
    <w:p>
      <w:pPr>
        <w:pStyle w:val="FirstParagraph"/>
      </w:pPr>
      <w:r>
        <w:t xml:space="preserve">The expansion of public transit is a defining feature of current development in Canada Toronto. The construction of new subway tunnels requires rigorous geological mapping to avoid unexpected ground conditions that could delay projects or endanger workers. A geologist provides real-time analysis during tunneling operations, predicting rock mass quality and water inflow rates.</w:t>
      </w:r>
    </w:p>
    <w:bookmarkEnd w:id="26"/>
    <w:bookmarkEnd w:id="27"/>
    <w:bookmarkStart w:id="28" w:name="Xfbc76792bd315e24f038d12c3b3339060f88763"/>
    <w:p>
      <w:pPr>
        <w:pStyle w:val="Heading2"/>
      </w:pPr>
      <w:r>
        <w:t xml:space="preserve">4. Case Example: The Don Valley Parklands Restoration</w:t>
      </w:r>
    </w:p>
    <w:p>
      <w:pPr>
        <w:pStyle w:val="BlockText"/>
      </w:pPr>
      <w:r>
        <w:t xml:space="preserve">"Understanding the past allows us to secure the future."</w:t>
      </w:r>
    </w:p>
    <w:p>
      <w:pPr>
        <w:pStyle w:val="FirstParagraph"/>
      </w:pPr>
      <w:r>
        <w:t xml:space="preserve">A pertinent example of geological work in action is found in the revitalization projects around the Don River and Port Lands in Canada Toronto. Engineers faced challenges related to unstable riverbanks and high water tables. A team of geologists conducted detailed geomorphological studies to understand sediment transport patterns.</w:t>
      </w:r>
    </w:p>
    <w:p>
      <w:pPr>
        <w:pStyle w:val="BodyText"/>
      </w:pPr>
      <w:r>
        <w:t xml:space="preserve">The geologist’s analysis revealed that traditional concrete seawalls were exacerbating erosion downstream due to altered hydrology. Instead, the geological data supported a "living shoreline" approach, utilizing native vegetation and engineered woody structures anchored in stable soil layers identified through borehole logs. This solution not only stabilized the bank but also enhanced biodiversity, showcasing how geological science can drive sustainable urban design.</w:t>
      </w:r>
    </w:p>
    <w:bookmarkEnd w:id="28"/>
    <w:bookmarkStart w:id="29" w:name="X83e77cf137660005c45ad1b29e01d424f658b92"/>
    <w:p>
      <w:pPr>
        <w:pStyle w:val="Heading2"/>
      </w:pPr>
      <w:r>
        <w:t xml:space="preserve">5. Regulatory Compliance and Community Impact</w:t>
      </w:r>
    </w:p>
    <w:p>
      <w:pPr>
        <w:pStyle w:val="FirstParagraph"/>
      </w:pPr>
      <w:r>
        <w:t xml:space="preserve">In Canada Toronto, geologists must navigate a strict regulatory framework involving municipal bylaws, provincial guidelines (such as those from the Ministry of Natural Resources and Forestry), and federal environmental assessments. They act as liaisons between technical data and policy-making.</w:t>
      </w:r>
    </w:p>
    <w:p>
      <w:pPr>
        <w:pStyle w:val="BodyText"/>
      </w:pPr>
      <w:r>
        <w:t xml:space="preserve">Furthermore, community trust is vital. When residents are concerned about construction vibrations or dust, geologists provide transparent explanations regarding ground conditions and safety measures. Their ability to communicate complex geological concepts to the public helps mitigate fear and opposition to necessary urban developments.</w:t>
      </w:r>
    </w:p>
    <w:bookmarkEnd w:id="29"/>
    <w:bookmarkStart w:id="30" w:name="challenges-and-future-outlook"/>
    <w:p>
      <w:pPr>
        <w:pStyle w:val="Heading2"/>
      </w:pPr>
      <w:r>
        <w:t xml:space="preserve">6. Challenges and Future Outlook</w:t>
      </w:r>
    </w:p>
    <w:p>
      <w:pPr>
        <w:pStyle w:val="FirstParagraph"/>
      </w:pPr>
      <w:r>
        <w:t xml:space="preserve">The field is not without its challenges in Canada Toronto. Climate change poses new threats, including increased frequency of heavy rainfall events which can exacerbate drainage issues and slope instability in the city’s parklands and ravine systems.</w:t>
      </w:r>
    </w:p>
    <w:p>
      <w:pPr>
        <w:pStyle w:val="BodyText"/>
      </w:pPr>
      <w:r>
        <w:rPr>
          <w:bCs/>
          <w:b/>
        </w:rPr>
        <w:t xml:space="preserve">The Role of Technology:</w:t>
      </w:r>
      <w:r>
        <w:br/>
      </w:r>
      <w:r>
        <w:t xml:space="preserve">Modern geologists are increasingly adopting Geographic Information Systems (GIS), LiDAR scanning, and drone-based photogrammetry to create high-resolution 3D models of the subsurface. These tools allow for more accurate predictions of how geological formations in Canada Toronto will interact with new infrastructure over time.</w:t>
      </w:r>
    </w:p>
    <w:p>
      <w:pPr>
        <w:pStyle w:val="BodyText"/>
      </w:pPr>
      <w:r>
        <w:rPr>
          <w:bCs/>
          <w:b/>
        </w:rPr>
        <w:t xml:space="preserve">Sustainability:</w:t>
      </w:r>
      <w:r>
        <w:br/>
      </w:r>
      <w:r>
        <w:t xml:space="preserve">Future geologists will play a larger role in "Green Infrastructure." By integrating natural groundwater recharge systems and permeable pavements designed based on soil permeability studies, geologists help cities like Toronto become more resilient to flooding.</w:t>
      </w:r>
    </w:p>
    <w:bookmarkEnd w:id="30"/>
    <w:bookmarkStart w:id="31" w:name="conclusion"/>
    <w:p>
      <w:pPr>
        <w:pStyle w:val="Heading2"/>
      </w:pPr>
      <w:r>
        <w:t xml:space="preserve">7. Conclusion</w:t>
      </w:r>
    </w:p>
    <w:p>
      <w:pPr>
        <w:pStyle w:val="FirstParagraph"/>
      </w:pPr>
      <w:r>
        <w:t xml:space="preserve">The case for the importance of the geologist in Canada Toronto is compelling. They are not merely observers of nature but active participants in shaping a safe, sustainable, and prosperous urban environment. From ensuring that skyscrapers remain upright on shifting clay deposits to restoring polluted riverbanks into vibrant public parks, the</w:t>
      </w:r>
      <w:r>
        <w:t xml:space="preserve"> </w:t>
      </w:r>
      <w:r>
        <w:rPr>
          <w:bCs/>
          <w:b/>
        </w:rPr>
        <w:t xml:space="preserve">Geologist</w:t>
      </w:r>
      <w:r>
        <w:t xml:space="preserve"> </w:t>
      </w:r>
      <w:r>
        <w:t xml:space="preserve">is an essential component of the city's developmental fabric.</w:t>
      </w:r>
    </w:p>
    <w:p>
      <w:pPr>
        <w:pStyle w:val="BodyText"/>
      </w:pPr>
      <w:r>
        <w:t xml:space="preserve">In Canada Toronto, where urban density meets natural complexity, the collaboration between geologists, engineers, architects, and policymakers defines the quality of life for millions. As we look to the future, investing in geological expertise is not just an engineering necessity; it is a moral and economic imperative for any city striving for resilience.</w:t>
      </w:r>
    </w:p>
    <w:p>
      <w:r>
        <w:pict>
          <v:rect style="width:0;height:1.5pt" o:hralign="center" o:hrstd="t" o:hr="t"/>
        </w:pict>
      </w:r>
    </w:p>
    <w:p>
      <w:pPr>
        <w:pStyle w:val="FirstParagraph"/>
      </w:pPr>
      <w:r>
        <w:rPr>
          <w:iCs/>
          <w:i/>
        </w:rPr>
        <w:t xml:space="preserve">Note: This case study is intended for educational and professional reference purposes. Specific data points may vary based on real-time geological surveys and municipal regulations in Canada Toronto.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Geologist in Canada Toronto</dc:title>
  <dc:creator/>
  <dc:language>en</dc:language>
  <cp:keywords/>
  <dcterms:created xsi:type="dcterms:W3CDTF">2026-07-29T03:21:40Z</dcterms:created>
  <dcterms:modified xsi:type="dcterms:W3CDTF">2026-07-29T03:21:40Z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