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Exploration</w:t>
      </w:r>
      <w:r>
        <w:t xml:space="preserve"> </w:t>
      </w:r>
      <w:r>
        <w:t xml:space="preserve">and</w:t>
      </w:r>
      <w:r>
        <w:t xml:space="preserve"> </w:t>
      </w:r>
      <w:r>
        <w:t xml:space="preserve">Risk</w:t>
      </w:r>
      <w:r>
        <w:t xml:space="preserve"> </w:t>
      </w:r>
      <w:r>
        <w:t xml:space="preserve">Assessment</w:t>
      </w:r>
      <w:r>
        <w:t xml:space="preserve"> </w:t>
      </w:r>
      <w:r>
        <w:t xml:space="preserve">in</w:t>
      </w:r>
      <w:r>
        <w:t xml:space="preserve"> </w:t>
      </w:r>
      <w:r>
        <w:t xml:space="preserve">Morocco,</w:t>
      </w:r>
      <w:r>
        <w:t xml:space="preserve"> </w:t>
      </w:r>
      <w:r>
        <w:t xml:space="preserve">Casablanca</w:t>
      </w:r>
    </w:p>
    <w:bookmarkStart w:id="36" w:name="case-study-document"/>
    <w:p>
      <w:pPr>
        <w:pStyle w:val="Heading1"/>
      </w:pPr>
      <w:r>
        <w:t xml:space="preserve">Case Study Document</w:t>
      </w:r>
    </w:p>
    <w:bookmarkStart w:id="20" w:name="title"/>
    <w:p>
      <w:pPr>
        <w:pStyle w:val="Heading2"/>
      </w:pPr>
      <w:r>
        <w:t xml:space="preserve">Title:</w:t>
      </w:r>
    </w:p>
    <w:p>
      <w:pPr>
        <w:pStyle w:val="FirstParagraph"/>
      </w:pPr>
      <w:r>
        <w:rPr>
          <w:bCs/>
          <w:b/>
        </w:rPr>
        <w:t xml:space="preserve">Sustainable Urban Expansion and Subsurface Risk Mitigation in Morocco, Casablanca: A Geological Perspective</w:t>
      </w:r>
    </w:p>
    <w:bookmarkEnd w:id="20"/>
    <w:bookmarkStart w:id="21" w:name="date"/>
    <w:p>
      <w:pPr>
        <w:pStyle w:val="Heading2"/>
      </w:pPr>
      <w:r>
        <w:t xml:space="preserve">Date:</w:t>
      </w:r>
    </w:p>
    <w:p>
      <w:pPr>
        <w:pStyle w:val="FirstParagraph"/>
      </w:pPr>
      <w:r>
        <w:rPr>
          <w:iCs/>
          <w:i/>
        </w:rPr>
        <w:t xml:space="preserve">[Current Date]</w:t>
      </w:r>
    </w:p>
    <w:bookmarkEnd w:id="21"/>
    <w:bookmarkStart w:id="22" w:name="preface"/>
    <w:p>
      <w:pPr>
        <w:pStyle w:val="Heading2"/>
      </w:pPr>
      <w:r>
        <w:t xml:space="preserve">Preface</w:t>
      </w:r>
    </w:p>
    <w:p>
      <w:pPr>
        <w:pStyle w:val="FirstParagraph"/>
      </w:pPr>
      <w:r>
        <w:t xml:space="preserve">This document serves as a comprehensive</w:t>
      </w:r>
      <w:r>
        <w:t xml:space="preserve"> </w:t>
      </w:r>
      <w:r>
        <w:t xml:space="preserve">Case Study</w:t>
      </w:r>
      <w:r>
        <w:t xml:space="preserve"> </w:t>
      </w:r>
      <w:r>
        <w:t xml:space="preserve">detailing the critical role of professional geological expertise in the rapid urbanization and infrastructure development of one of North Africa’s most dynamic economic hubs. As Morocco continues to strengthen its position as a gateway between Europe, Africa, and the Arab world, the city of Casablanca has emerged as a focal point for investment. However, this growth presents complex engineering challenges that cannot be solved by architectural or civil engineering alone; they require deep subsurface intelligence provided by a specialized</w:t>
      </w:r>
      <w:r>
        <w:t xml:space="preserve"> </w:t>
      </w:r>
      <w:r>
        <w:t xml:space="preserve">Geologist</w:t>
      </w:r>
      <w:r>
        <w:t xml:space="preserve">. This study explores how geological analysis is indispensable to the stability and safety of modern construction in Morocco, specifically within the unique seismic and topographical context of Casablanca.</w:t>
      </w:r>
    </w:p>
    <w:bookmarkEnd w:id="22"/>
    <w:bookmarkStart w:id="23" w:name="introduction-the-context-of-casablanca"/>
    <w:p>
      <w:pPr>
        <w:pStyle w:val="Heading2"/>
      </w:pPr>
      <w:r>
        <w:t xml:space="preserve">1. Introduction: The Context of Casablanca</w:t>
      </w:r>
    </w:p>
    <w:p>
      <w:pPr>
        <w:pStyle w:val="FirstParagraph"/>
      </w:pPr>
      <w:r>
        <w:t xml:space="preserve">Casablanca, the economic capital of</w:t>
      </w:r>
      <w:r>
        <w:t xml:space="preserve"> </w:t>
      </w:r>
      <w:r>
        <w:rPr>
          <w:bCs/>
          <w:b/>
        </w:rPr>
        <w:t xml:space="preserve">Morocco</w:t>
      </w:r>
      <w:r>
        <w:t xml:space="preserve">, is a metropolis with over 3.5 million inhabitants. It is a city defined by contrasts: historic medinas coexist with modern skyscrapers, and coastal plains are rapidly being converted into industrial zones and residential high-rises. The geological foundation of this region is complex, characterized by sedimentary layers from the Miocene epoch, including sandstones, clays, and limestone formations. These substrates vary significantly in bearing capacity across short distances.</w:t>
      </w:r>
    </w:p>
    <w:p>
      <w:pPr>
        <w:pStyle w:val="BodyText"/>
      </w:pPr>
      <w:r>
        <w:t xml:space="preserve">The significance of this</w:t>
      </w:r>
      <w:r>
        <w:t xml:space="preserve"> </w:t>
      </w:r>
      <w:r>
        <w:t xml:space="preserve">Case Study</w:t>
      </w:r>
      <w:r>
        <w:t xml:space="preserve"> </w:t>
      </w:r>
      <w:r>
        <w:t xml:space="preserve">lies in understanding that urban planning in Casablanca is no longer just about surface aesthetics or zoning laws; it is fundamentally a geotechnical challenge. The demand for deep basements for underground parking, subway lines, and high-rise foundations requires precise data to prevent structural failure, subsidence, and flooding. Therefore, the integration of a</w:t>
      </w:r>
      <w:r>
        <w:t xml:space="preserve"> </w:t>
      </w:r>
      <w:r>
        <w:t xml:space="preserve">Geologist</w:t>
      </w:r>
      <w:r>
        <w:t xml:space="preserve"> </w:t>
      </w:r>
      <w:r>
        <w:t xml:space="preserve">into the planning phase is not optional; it is mandatory.</w:t>
      </w:r>
    </w:p>
    <w:bookmarkEnd w:id="23"/>
    <w:bookmarkStart w:id="28" w:name="X0775ab68bd37606064f25950fd1ce80cbe377d1"/>
    <w:p>
      <w:pPr>
        <w:pStyle w:val="Heading2"/>
      </w:pPr>
      <w:r>
        <w:t xml:space="preserve">2. The Role of the Geologist in Urban Development</w:t>
      </w:r>
    </w:p>
    <w:p>
      <w:pPr>
        <w:pStyle w:val="FirstParagraph"/>
      </w:pPr>
      <w:r>
        <w:t xml:space="preserve">In the context of this</w:t>
      </w:r>
      <w:r>
        <w:t xml:space="preserve"> </w:t>
      </w:r>
      <w:r>
        <w:rPr>
          <w:bCs/>
          <w:b/>
        </w:rPr>
        <w:t xml:space="preserve">Morocco Casablanca</w:t>
      </w:r>
      <w:r>
        <w:t xml:space="preserve"> </w:t>
      </w:r>
      <w:r>
        <w:t xml:space="preserve">development project, a</w:t>
      </w:r>
      <w:r>
        <w:t xml:space="preserve"> </w:t>
      </w:r>
      <w:r>
        <w:t xml:space="preserve">Geologist</w:t>
      </w:r>
      <w:r>
        <w:t xml:space="preserve"> </w:t>
      </w:r>
      <w:r>
        <w:t xml:space="preserve">performs several vital functions that directly influence project viability and safety:</w:t>
      </w:r>
    </w:p>
    <w:bookmarkStart w:id="24" w:name="Xfee6ac83443e7bd2100bfb84d1364f6ea1e3a0c"/>
    <w:p>
      <w:pPr>
        <w:pStyle w:val="Heading3"/>
      </w:pPr>
      <w:r>
        <w:t xml:space="preserve">a. Subsurface Characterization and Soil Mechanics</w:t>
      </w:r>
    </w:p>
    <w:p>
      <w:pPr>
        <w:pStyle w:val="FirstParagraph"/>
      </w:pPr>
      <w:r>
        <w:t xml:space="preserve">The primary responsibility of the geologist is to determine what lies beneath the surface. In Casablanca, soil conditions can be deceptive. A site may appear stable on the surface but sit atop layers of compressible clay or loose sand that could lead to uneven settlement of heavy structures. The</w:t>
      </w:r>
      <w:r>
        <w:t xml:space="preserve"> </w:t>
      </w:r>
      <w:r>
        <w:t xml:space="preserve">Geologist</w:t>
      </w:r>
      <w:r>
        <w:t xml:space="preserve"> </w:t>
      </w:r>
      <w:r>
        <w:t xml:space="preserve">utilizes borehole drilling and geophysical surveys to map these subsurface variations. By analyzing the shear strength, permeability, and density of soils in</w:t>
      </w:r>
      <w:r>
        <w:t xml:space="preserve"> </w:t>
      </w:r>
      <w:r>
        <w:rPr>
          <w:bCs/>
          <w:b/>
        </w:rPr>
        <w:t xml:space="preserve">Morocco Casablanca</w:t>
      </w:r>
      <w:r>
        <w:t xml:space="preserve">, they provide data that dictates foundation types—whether shallow footings or deep pile foundations are required.</w:t>
      </w:r>
    </w:p>
    <w:bookmarkEnd w:id="24"/>
    <w:bookmarkStart w:id="25" w:name="b.-seismic-risk-assessment"/>
    <w:p>
      <w:pPr>
        <w:pStyle w:val="Heading3"/>
      </w:pPr>
      <w:r>
        <w:t xml:space="preserve">b. Seismic Risk Assessment</w:t>
      </w:r>
    </w:p>
    <w:p>
      <w:pPr>
        <w:pStyle w:val="FirstParagraph"/>
      </w:pPr>
      <w:r>
        <w:rPr>
          <w:bCs/>
          <w:b/>
        </w:rPr>
        <w:t xml:space="preserve">Morocco Casablanca</w:t>
      </w:r>
      <w:r>
        <w:t xml:space="preserve"> </w:t>
      </w:r>
      <w:r>
        <w:t xml:space="preserve">is located in a seismically active region. The city has historically experienced significant seismic events, most notably the devastating earthquake of February 28, 1960. Although building codes have evolved significantly since then, the geological response to ground shaking varies depending on local soil amplification effects. Soft soils tend to amplify seismic waves more than hard rock foundations. A</w:t>
      </w:r>
      <w:r>
        <w:t xml:space="preserve"> </w:t>
      </w:r>
      <w:r>
        <w:t xml:space="preserve">Geologist</w:t>
      </w:r>
      <w:r>
        <w:t xml:space="preserve"> </w:t>
      </w:r>
      <w:r>
        <w:t xml:space="preserve">must assess the Site Class for each proposed structure in Casablanca to ensure that seismic design parameters accurately reflect local ground conditions, thereby protecting lives and property.</w:t>
      </w:r>
    </w:p>
    <w:bookmarkEnd w:id="25"/>
    <w:bookmarkStart w:id="26" w:name="X3c289966c2d3fd1318b45cb11dcf40ed9e69d61"/>
    <w:p>
      <w:pPr>
        <w:pStyle w:val="Heading3"/>
      </w:pPr>
      <w:r>
        <w:t xml:space="preserve">c. Groundwater Management and Flood Prevention</w:t>
      </w:r>
    </w:p>
    <w:p>
      <w:pPr>
        <w:pStyle w:val="FirstParagraph"/>
      </w:pPr>
      <w:r>
        <w:t xml:space="preserve">Casablanca’s proximity to the Atlantic Ocean and its specific topography create challenges regarding groundwater levels. During heavy rainfall seasons, water tables can rise rapidly, threatening basement structures and underground infrastructure. The</w:t>
      </w:r>
      <w:r>
        <w:t xml:space="preserve"> </w:t>
      </w:r>
      <w:r>
        <w:t xml:space="preserve">Geologist</w:t>
      </w:r>
      <w:r>
        <w:t xml:space="preserve"> </w:t>
      </w:r>
      <w:r>
        <w:t xml:space="preserve">analyzes the hydrogeological profile of the site in</w:t>
      </w:r>
      <w:r>
        <w:t xml:space="preserve"> </w:t>
      </w:r>
      <w:r>
        <w:rPr>
          <w:bCs/>
          <w:b/>
        </w:rPr>
        <w:t xml:space="preserve">Morocco Casablanca</w:t>
      </w:r>
      <w:r>
        <w:t xml:space="preserve">, identifying aquifers and flow directions. This information is crucial for designing effective dewatering systems during construction and permanent waterproofing measures to prevent long-term moisture damage.</w:t>
      </w:r>
    </w:p>
    <w:bookmarkEnd w:id="26"/>
    <w:bookmarkStart w:id="27" w:name="d.-environmental-impact-assessment-eia"/>
    <w:p>
      <w:pPr>
        <w:pStyle w:val="Heading3"/>
      </w:pPr>
      <w:r>
        <w:t xml:space="preserve">d. Environmental Impact Assessment (EIA)</w:t>
      </w:r>
    </w:p>
    <w:p>
      <w:pPr>
        <w:pStyle w:val="FirstParagraph"/>
      </w:pPr>
      <w:r>
        <w:t xml:space="preserve">Sustainable development is a core pillar of Morocco’s modern vision. The</w:t>
      </w:r>
      <w:r>
        <w:t xml:space="preserve"> </w:t>
      </w:r>
      <w:r>
        <w:t xml:space="preserve">Geologist</w:t>
      </w:r>
      <w:r>
        <w:t xml:space="preserve"> </w:t>
      </w:r>
      <w:r>
        <w:t xml:space="preserve">plays a key role in the EIA process by identifying potential contamination sources, such as historical industrial sites or landfills that might have polluted the soil and groundwater. In Casablanca, where mixed-use developments are common, knowing the geochemical history of the land is essential for remediation planning and ensuring public health.</w:t>
      </w:r>
    </w:p>
    <w:bookmarkEnd w:id="27"/>
    <w:bookmarkEnd w:id="28"/>
    <w:bookmarkStart w:id="33" w:name="Xf1413dec6f08ce92ba5bafb96d813c569510393"/>
    <w:p>
      <w:pPr>
        <w:pStyle w:val="Heading2"/>
      </w:pPr>
      <w:r>
        <w:t xml:space="preserve">3. Case Specifics: The "Casablanca Coastal Tower" Project</w:t>
      </w:r>
    </w:p>
    <w:p>
      <w:pPr>
        <w:pStyle w:val="FirstParagraph"/>
      </w:pPr>
      <w:r>
        <w:t xml:space="preserve">To illustrate these points, this</w:t>
      </w:r>
      <w:r>
        <w:t xml:space="preserve"> </w:t>
      </w:r>
      <w:r>
        <w:t xml:space="preserve">Case Study</w:t>
      </w:r>
      <w:r>
        <w:t xml:space="preserve"> </w:t>
      </w:r>
      <w:r>
        <w:t xml:space="preserve">examines a hypothetical but representative scenario: the construction of a 40-story mixed-use tower on the Corniche in Casablanca.</w:t>
      </w:r>
    </w:p>
    <w:bookmarkStart w:id="29" w:name="the-challenge"/>
    <w:p>
      <w:pPr>
        <w:pStyle w:val="Heading3"/>
      </w:pPr>
      <w:r>
        <w:t xml:space="preserve">The Challenge</w:t>
      </w:r>
    </w:p>
    <w:p>
      <w:pPr>
        <w:pStyle w:val="FirstParagraph"/>
      </w:pPr>
      <w:r>
        <w:t xml:space="preserve">The developer aimed to build near the seafront. While attractive for views, this area poses risks due to potential coastal erosion, high water tables, and soft alluvial deposits. Standard civil engineering approaches might have suggested standard shallow foundations to save costs.</w:t>
      </w:r>
    </w:p>
    <w:bookmarkEnd w:id="29"/>
    <w:bookmarkStart w:id="30" w:name="the-geologists-intervention"/>
    <w:p>
      <w:pPr>
        <w:pStyle w:val="Heading3"/>
      </w:pPr>
      <w:r>
        <w:t xml:space="preserve">The Geologist’s Intervention</w:t>
      </w:r>
    </w:p>
    <w:p>
      <w:pPr>
        <w:pStyle w:val="FirstParagraph"/>
      </w:pPr>
      <w:r>
        <w:t xml:space="preserve">A specialized</w:t>
      </w:r>
      <w:r>
        <w:t xml:space="preserve"> </w:t>
      </w:r>
      <w:r>
        <w:t xml:space="preserve">Geologist</w:t>
      </w:r>
      <w:r>
        <w:t xml:space="preserve"> </w:t>
      </w:r>
      <w:r>
        <w:t xml:space="preserve">was engaged early in the design phase. Their investigation revealed that the top 10 meters consisted of loose, saturated sand and silt—highly susceptible to liquefaction during an earthquake and prone to settlement under heavy loads. Furthermore, seismic micro-zoning data for this specific part of</w:t>
      </w:r>
      <w:r>
        <w:t xml:space="preserve"> </w:t>
      </w:r>
      <w:r>
        <w:rPr>
          <w:bCs/>
          <w:b/>
        </w:rPr>
        <w:t xml:space="preserve">Morocco Casablanca</w:t>
      </w:r>
      <w:r>
        <w:t xml:space="preserve"> </w:t>
      </w:r>
      <w:r>
        <w:t xml:space="preserve">indicated higher amplification factors.</w:t>
      </w:r>
    </w:p>
    <w:bookmarkEnd w:id="30"/>
    <w:bookmarkStart w:id="31" w:name="the-solution"/>
    <w:p>
      <w:pPr>
        <w:pStyle w:val="Heading3"/>
      </w:pPr>
      <w:r>
        <w:t xml:space="preserve">The Solution</w:t>
      </w:r>
    </w:p>
    <w:p>
      <w:pPr>
        <w:pStyle w:val="FirstParagraph"/>
      </w:pPr>
      <w:r>
        <w:t xml:space="preserve">Based on the geological report, the engineering team opted for a deep foundation system using reinforced concrete piles driven down to the competent limestone layer at 25 meters depth. The</w:t>
      </w:r>
      <w:r>
        <w:t xml:space="preserve"> </w:t>
      </w:r>
      <w:r>
        <w:t xml:space="preserve">Geologist</w:t>
      </w:r>
      <w:r>
        <w:t xml:space="preserve"> </w:t>
      </w:r>
      <w:r>
        <w:t xml:space="preserve">also recommended specific drainage systems to handle hydrostatic pressure from the high water table. Additionally, they monitored nearby coastal cliffs to ensure that construction vibrations would not accelerate erosion, preserving the natural integrity of</w:t>
      </w:r>
      <w:r>
        <w:t xml:space="preserve"> </w:t>
      </w:r>
      <w:r>
        <w:rPr>
          <w:bCs/>
          <w:b/>
        </w:rPr>
        <w:t xml:space="preserve">Morocco Casablanca’s</w:t>
      </w:r>
      <w:r>
        <w:t xml:space="preserve"> </w:t>
      </w:r>
      <w:r>
        <w:t xml:space="preserve">coastline.</w:t>
      </w:r>
    </w:p>
    <w:bookmarkEnd w:id="31"/>
    <w:bookmarkStart w:id="32" w:name="the-outcome"/>
    <w:p>
      <w:pPr>
        <w:pStyle w:val="Heading3"/>
      </w:pPr>
      <w:r>
        <w:t xml:space="preserve">The Outcome</w:t>
      </w:r>
    </w:p>
    <w:p>
      <w:pPr>
        <w:pStyle w:val="FirstParagraph"/>
      </w:pPr>
      <w:r>
        <w:t xml:space="preserve">The project was completed safely within budget and schedule. The geological foresight prevented potential catastrophic structural issues and ensured compliance with the latest Moroccan seismic codes (RPS 2000). This success story highlights how the expertise of a</w:t>
      </w:r>
      <w:r>
        <w:t xml:space="preserve"> </w:t>
      </w:r>
      <w:r>
        <w:t xml:space="preserve">Geologist</w:t>
      </w:r>
      <w:r>
        <w:t xml:space="preserve"> </w:t>
      </w:r>
      <w:r>
        <w:t xml:space="preserve">transforms geological uncertainty into engineered certainty.</w:t>
      </w:r>
    </w:p>
    <w:bookmarkEnd w:id="32"/>
    <w:bookmarkEnd w:id="33"/>
    <w:bookmarkStart w:id="34" w:name="Xf0b79881c46f8ea5f51c133f5167792b7645d0c"/>
    <w:p>
      <w:pPr>
        <w:pStyle w:val="Heading2"/>
      </w:pPr>
      <w:r>
        <w:t xml:space="preserve">4. Strategic Implications for Morocco Casablanca</w:t>
      </w:r>
    </w:p>
    <w:p>
      <w:pPr>
        <w:pStyle w:val="FirstParagraph"/>
      </w:pPr>
      <w:r>
        <w:t xml:space="preserve">The findings of this</w:t>
      </w:r>
      <w:r>
        <w:t xml:space="preserve"> </w:t>
      </w:r>
      <w:r>
        <w:t xml:space="preserve">Case Study</w:t>
      </w:r>
      <w:r>
        <w:t xml:space="preserve"> </w:t>
      </w:r>
      <w:r>
        <w:t xml:space="preserve">have broader implications for urban planning in</w:t>
      </w:r>
      <w:r>
        <w:t xml:space="preserve"> </w:t>
      </w:r>
      <w:r>
        <w:rPr>
          <w:bCs/>
          <w:b/>
        </w:rPr>
        <w:t xml:space="preserve">Morocco Casablanca</w:t>
      </w:r>
      <w:r>
        <w:t xml:space="preserve">.</w:t>
      </w:r>
    </w:p>
    <w:p>
      <w:pPr>
        <w:numPr>
          <w:ilvl w:val="0"/>
          <w:numId w:val="1001"/>
        </w:numPr>
        <w:pStyle w:val="Compact"/>
      </w:pPr>
      <w:r>
        <w:rPr>
          <w:bCs/>
          <w:b/>
        </w:rPr>
        <w:t xml:space="preserve">Risk Mitigation:</w:t>
      </w:r>
      <w:r>
        <w:t xml:space="preserve"> </w:t>
      </w:r>
      <w:r>
        <w:t xml:space="preserve">Proactive geological assessment reduces the risk of costly repairs and legal liabilities associated with structural failures.</w:t>
      </w:r>
    </w:p>
    <w:p>
      <w:pPr>
        <w:numPr>
          <w:ilvl w:val="0"/>
          <w:numId w:val="1001"/>
        </w:numPr>
        <w:pStyle w:val="Compact"/>
      </w:pPr>
      <w:r>
        <w:t xml:space="preserve">Economic Efficiency:: By optimizing foundation designs based on accurate soil data, developers avoid over-engineering (wasting resources) or under-engineering (risking collapse).</w:t>
      </w:r>
    </w:p>
    <w:p>
      <w:pPr>
        <w:numPr>
          <w:ilvl w:val="0"/>
          <w:numId w:val="1001"/>
        </w:numPr>
        <w:pStyle w:val="Compact"/>
      </w:pPr>
      <w:r>
        <w:rPr>
          <w:bCs/>
          <w:b/>
        </w:rPr>
        <w:t xml:space="preserve">Sustainable Urbanism:</w:t>
      </w:r>
      <w:r>
        <w:t xml:space="preserve"> </w:t>
      </w:r>
      <w:r>
        <w:t xml:space="preserve">Understanding the geological constraints helps in planning green spaces and drainage systems that work *with* the natural landscape rather than against it.</w:t>
      </w:r>
    </w:p>
    <w:bookmarkEnd w:id="34"/>
    <w:bookmarkStart w:id="35" w:name="conclusion"/>
    <w:p>
      <w:pPr>
        <w:pStyle w:val="Heading2"/>
      </w:pPr>
      <w:r>
        <w:t xml:space="preserve">5. Conclusion</w:t>
      </w:r>
    </w:p>
    <w:p>
      <w:pPr>
        <w:pStyle w:val="FirstParagraph"/>
      </w:pPr>
      <w:r>
        <w:t xml:space="preserve">In conclusion, this</w:t>
      </w:r>
      <w:r>
        <w:t xml:space="preserve"> </w:t>
      </w:r>
      <w:r>
        <w:t xml:space="preserve">Case Study</w:t>
      </w:r>
      <w:r>
        <w:t xml:space="preserve"> </w:t>
      </w:r>
      <w:r>
        <w:t xml:space="preserve">underscores that geology is not merely an academic discipline but a practical, essential tool for modern urban development in</w:t>
      </w:r>
      <w:r>
        <w:t xml:space="preserve"> </w:t>
      </w:r>
      <w:r>
        <w:rPr>
          <w:bCs/>
          <w:b/>
        </w:rPr>
        <w:t xml:space="preserve">Morocco Casablanca</w:t>
      </w:r>
      <w:r>
        <w:t xml:space="preserve">. The city’s growth trajectory demands rigorous subsurface investigation to ensure safety, sustainability, and economic viability. The role of the</w:t>
      </w:r>
      <w:r>
        <w:t xml:space="preserve"> </w:t>
      </w:r>
      <w:r>
        <w:t xml:space="preserve">Geologist</w:t>
      </w:r>
      <w:r>
        <w:t xml:space="preserve"> </w:t>
      </w:r>
      <w:r>
        <w:t xml:space="preserve">is pivotal; they act as the bridge between raw earth and built environment.</w:t>
      </w:r>
    </w:p>
    <w:p>
      <w:pPr>
        <w:pStyle w:val="BodyText"/>
      </w:pPr>
      <w:r>
        <w:t xml:space="preserve">For stakeholders in</w:t>
      </w:r>
      <w:r>
        <w:t xml:space="preserve"> </w:t>
      </w:r>
      <w:r>
        <w:rPr>
          <w:bCs/>
          <w:b/>
        </w:rPr>
        <w:t xml:space="preserve">Morocco Casablanca</w:t>
      </w:r>
      <w:r>
        <w:t xml:space="preserve">, investing in professional geological services is an investment in resilience. As the city continues to expand vertically and horizontally, the insights provided by geology will remain a cornerstone of successful infrastructure projects. Ignoring geological realities is not an option; embracing them through expert consultation ensures that Casablanca remains a safe, stable, and thriving global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Exploration and Risk Assessment in Morocco, Casablanca</dc:title>
  <dc:creator/>
  <cp:keywords/>
  <dcterms:created xsi:type="dcterms:W3CDTF">2026-07-29T05:22:50Z</dcterms:created>
  <dcterms:modified xsi:type="dcterms:W3CDTF">2026-07-29T05:22:50Z</dcterms:modified>
</cp:coreProperties>
</file>

<file path=docProps/custom.xml><?xml version="1.0" encoding="utf-8"?>
<Properties xmlns="http://schemas.openxmlformats.org/officeDocument/2006/custom-properties" xmlns:vt="http://schemas.openxmlformats.org/officeDocument/2006/docPropsVTypes"/>
</file>