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Myanmar</w:t>
      </w:r>
      <w:r>
        <w:t xml:space="preserve"> </w:t>
      </w:r>
      <w:r>
        <w:t xml:space="preserve">Yangon</w:t>
      </w:r>
    </w:p>
    <w:bookmarkStart w:id="20" w:name="X3da46de35178ff2da41bb2280a09208f51e02f1"/>
    <w:p>
      <w:pPr>
        <w:pStyle w:val="Heading1"/>
      </w:pPr>
      <w:r>
        <w:rPr>
          <w:bCs/>
          <w:b/>
        </w:rPr>
        <w:t xml:space="preserve">Case Study</w:t>
      </w:r>
      <w:r>
        <w:t xml:space="preserve">: Geological Assessment and Urban Development in Myanmar Yangon</w:t>
      </w:r>
    </w:p>
    <w:p>
      <w:pPr>
        <w:pStyle w:val="FirstParagraph"/>
      </w:pPr>
      <w:r>
        <w:rPr>
          <w:iCs/>
          <w:i/>
        </w:rPr>
        <w:t xml:space="preserve">Date: May 2024 | Location: Myanmar Yangon | Focus: Geologist Professional Practice &amp; Regional Impact</w:t>
      </w:r>
    </w:p>
    <w:bookmarkEnd w:id="20"/>
    <w:bookmarkStart w:id="21" w:name="introduction"/>
    <w:p>
      <w:pPr>
        <w:pStyle w:val="Heading2"/>
      </w:pPr>
      <w:r>
        <w:rPr>
          <w:bCs/>
          <w:b/>
        </w:rPr>
        <w:t xml:space="preserve">Introduction</w:t>
      </w:r>
    </w:p>
    <w:p>
      <w:pPr>
        <w:pStyle w:val="FirstParagraph"/>
      </w:pPr>
      <w:r>
        <w:t xml:space="preserve">The rapid urbanization of Southeast Asia has placed significant demand on infrastructure and natural resource management. Among the most critical yet often overlooked professions in this development is that of the geologist. This document serves as a comprehensive</w:t>
      </w:r>
      <w:r>
        <w:t xml:space="preserve"> </w:t>
      </w:r>
      <w:r>
        <w:rPr>
          <w:bCs/>
          <w:b/>
        </w:rPr>
        <w:t xml:space="preserve">Case Study</w:t>
      </w:r>
      <w:r>
        <w:t xml:space="preserve"> </w:t>
      </w:r>
      <w:r>
        <w:t xml:space="preserve">analyzing the pivotal role of a geologist within the context of Myanmar Yangon. As one of the most dynamic cities in Southeast Asia, Yangon presents a unique set of geological challenges and opportunities. The integration of professional geological expertise is not merely an academic exercise but a fundamental requirement for sustainable urban planning, disaster risk reduction, and economic stability in this region.</w:t>
      </w:r>
    </w:p>
    <w:p>
      <w:pPr>
        <w:pStyle w:val="BodyText"/>
      </w:pPr>
      <w:r>
        <w:t xml:space="preserve">In this document, we will explore how the specific skills of a geologist intersect with the geographic realities of Myanmar Yangon. The discussion will cover soil mechanics, groundwater management, seismic activity assessment, and environmental conservation. By focusing on these elements, we can understand why every major construction project or infrastructure upgrade in Myanmar Yangon requires rigorous geological oversight.</w:t>
      </w:r>
    </w:p>
    <w:bookmarkEnd w:id="21"/>
    <w:bookmarkStart w:id="25" w:name="geological-context"/>
    <w:bookmarkStart w:id="24" w:name="the-geological-context-of-myanmar-yangon"/>
    <w:p>
      <w:pPr>
        <w:pStyle w:val="Heading2"/>
      </w:pPr>
      <w:r>
        <w:t xml:space="preserve">The Geological Context of Myanmar Yangon</w:t>
      </w:r>
    </w:p>
    <w:p>
      <w:pPr>
        <w:pStyle w:val="FirstParagraph"/>
      </w:pPr>
      <w:r>
        <w:t xml:space="preserve">To appreciate the necessity of a geologist in this region, one must first understand the complex geological framework of Myanmar Yangon. Located on the Irrawaddy River delta, the city is built upon layers of sedimentary deposits ranging from soft clays and silts to denser sandstone formations. This stratigraphy creates a challenging environment for construction.</w:t>
      </w:r>
    </w:p>
    <w:bookmarkStart w:id="22" w:name="X1d9bffb97b9877152825fa0f4ab3153abd8ff72"/>
    <w:p>
      <w:pPr>
        <w:pStyle w:val="Heading3"/>
      </w:pPr>
      <w:r>
        <w:t xml:space="preserve">Sediment Composition and Foundation Stability</w:t>
      </w:r>
    </w:p>
    <w:p>
      <w:pPr>
        <w:pStyle w:val="FirstParagraph"/>
      </w:pPr>
      <w:r>
        <w:t xml:space="preserve">The deltaic nature of Myanmar Yangon means that the subsoil is predominantly alluvial. These materials are often water-saturated, leading to low bearing capacity. Without the intervention of a trained geologist, buildings in Myanmar Yangon risk settling unevenly or suffering structural failure over time. A geologist conducts detailed subsurface investigations, utilizing borehole sampling and geophysical surveys to determine the depth and quality of load-bearing layers.</w:t>
      </w:r>
    </w:p>
    <w:bookmarkEnd w:id="22"/>
    <w:bookmarkStart w:id="23" w:name="seismic-vulnerability"/>
    <w:p>
      <w:pPr>
        <w:pStyle w:val="Heading3"/>
      </w:pPr>
      <w:r>
        <w:t xml:space="preserve">Seismic Vulnerability</w:t>
      </w:r>
    </w:p>
    <w:p>
      <w:pPr>
        <w:pStyle w:val="FirstParagraph"/>
      </w:pPr>
      <w:r>
        <w:t xml:space="preserve">Burma is situated in a seismically active zone due to its proximity to major tectonic plate boundaries. While Myanmar Yangon itself may not experience the highest magnitude earthquakes compared to other regions in the country, secondary effects such as liquefaction of soil are a severe threat during seismic events. The role of the geologist here is critical: they assess liquefaction potential and recommend foundation designs that can withstand lateral spreading forces. This aspect of geological engineering is vital for ensuring public safety in Myanmar Yangon.</w:t>
      </w:r>
    </w:p>
    <w:bookmarkEnd w:id="23"/>
    <w:bookmarkEnd w:id="24"/>
    <w:bookmarkEnd w:id="25"/>
    <w:bookmarkStart w:id="28" w:name="the-role-of-the-geologist"/>
    <w:bookmarkStart w:id="27" w:name="X0775ab68bd37606064f25950fd1ce80cbe377d1"/>
    <w:p>
      <w:pPr>
        <w:pStyle w:val="Heading2"/>
      </w:pPr>
      <w:r>
        <w:t xml:space="preserve">The Role of the Geologist in Urban Development</w:t>
      </w:r>
    </w:p>
    <w:p>
      <w:pPr>
        <w:pStyle w:val="FirstParagraph"/>
      </w:pPr>
      <w:r>
        <w:t xml:space="preserve">In the specific context of this case study, the geologist functions as both a scientist and a strategic advisor. Their responsibilities extend beyond simple rock identification to encompass complex environmental and structural assessments.</w:t>
      </w:r>
    </w:p>
    <w:bookmarkStart w:id="26" w:name="key-responsibilities"/>
    <w:p>
      <w:pPr>
        <w:pStyle w:val="Heading3"/>
      </w:pPr>
      <w:r>
        <w:rPr>
          <w:bCs/>
          <w:b/>
        </w:rPr>
        <w:t xml:space="preserve">Key Responsibilities</w:t>
      </w:r>
    </w:p>
    <w:p>
      <w:pPr>
        <w:numPr>
          <w:ilvl w:val="0"/>
          <w:numId w:val="1001"/>
        </w:numPr>
        <w:pStyle w:val="Compact"/>
      </w:pPr>
      <w:r>
        <w:rPr>
          <w:bCs/>
          <w:b/>
        </w:rPr>
        <w:t xml:space="preserve">Borehole Analysis:</w:t>
      </w:r>
      <w:r>
        <w:t xml:space="preserve"> </w:t>
      </w:r>
      <w:r>
        <w:t xml:space="preserve">Drilling test pits and boreholes to collect soil samples from Myanmar Yangon’s diverse stratigraphy.</w:t>
      </w:r>
    </w:p>
    <w:p>
      <w:pPr>
        <w:numPr>
          <w:ilvl w:val="0"/>
          <w:numId w:val="1001"/>
        </w:numPr>
        <w:pStyle w:val="Compact"/>
      </w:pPr>
      <w:r>
        <w:rPr>
          <w:bCs/>
          <w:b/>
        </w:rPr>
        <w:t xml:space="preserve">Laboratory Testing:</w:t>
      </w:r>
      <w:r>
        <w:t xml:space="preserve"> </w:t>
      </w:r>
      <w:r>
        <w:t xml:space="preserve">Analyzing physical and chemical properties of soils, including moisture content, plasticity index, and shear strength.</w:t>
      </w:r>
    </w:p>
    <w:p>
      <w:pPr>
        <w:numPr>
          <w:ilvl w:val="0"/>
          <w:numId w:val="1001"/>
        </w:numPr>
        <w:pStyle w:val="Compact"/>
      </w:pPr>
      <w:r>
        <w:rPr>
          <w:bCs/>
          <w:b/>
        </w:rPr>
        <w:t xml:space="preserve">Hazard Mapping:</w:t>
      </w:r>
      <w:r>
        <w:t xml:space="preserve"> </w:t>
      </w:r>
      <w:r>
        <w:t xml:space="preserve">Creating maps that identify areas prone to flooding, erosion, or ground subsidence in Myanmar Yangon.</w:t>
      </w:r>
    </w:p>
    <w:p>
      <w:pPr>
        <w:numPr>
          <w:ilvl w:val="0"/>
          <w:numId w:val="1001"/>
        </w:numPr>
        <w:pStyle w:val="Compact"/>
      </w:pPr>
      <w:r>
        <w:rPr>
          <w:bCs/>
          <w:b/>
        </w:rPr>
        <w:t xml:space="preserve">Sustainable Mining Advice:</w:t>
      </w:r>
      <w:r>
        <w:t xml:space="preserve"> </w:t>
      </w:r>
      <w:r>
        <w:t xml:space="preserve">Assessing the viability of local construction materials such as sandstone and gravel while ensuring environmental compliance.</w:t>
      </w:r>
    </w:p>
    <w:bookmarkEnd w:id="26"/>
    <w:p>
      <w:pPr>
        <w:pStyle w:val="FirstParagraph"/>
      </w:pPr>
      <w:r>
        <w:t xml:space="preserve">The geologist acts as the first line of defense against geological hazards. For instance, during the rainy season in Myanmar Yangon, water table levels rise significantly. A geologist predicts how these fluctuations will affect existing foundations and suggests mitigation strategies such as deep pile foundations or soil stabilization techniques.</w:t>
      </w:r>
    </w:p>
    <w:bookmarkEnd w:id="27"/>
    <w:bookmarkEnd w:id="28"/>
    <w:bookmarkStart w:id="32" w:name="water-resources"/>
    <w:bookmarkStart w:id="31" w:name="X6dde017d91d23d615f3ecdb56516e9b386f9544"/>
    <w:p>
      <w:pPr>
        <w:pStyle w:val="Heading2"/>
      </w:pPr>
      <w:r>
        <w:t xml:space="preserve">Groundwater Management and Environmental Sustainability</w:t>
      </w:r>
    </w:p>
    <w:p>
      <w:pPr>
        <w:pStyle w:val="FirstParagraph"/>
      </w:pPr>
      <w:r>
        <w:t xml:space="preserve">Beyond structural integrity, the geologist plays a crucial role in managing water resources in Myanmar Yangon. As the city expands, the demand for groundwater increases, leading to potential issues such as aquifer depletion and contamination.</w:t>
      </w:r>
    </w:p>
    <w:bookmarkStart w:id="29" w:name="aquifer-assessment"/>
    <w:p>
      <w:pPr>
        <w:pStyle w:val="Heading3"/>
      </w:pPr>
      <w:r>
        <w:t xml:space="preserve">Aquifer Assessment</w:t>
      </w:r>
    </w:p>
    <w:p>
      <w:pPr>
        <w:pStyle w:val="FirstParagraph"/>
      </w:pPr>
      <w:r>
        <w:t xml:space="preserve">The geological formations beneath Myanmar Yangon contain valuable freshwater aquifers. However, unregulated extraction can lead to saltwater intrusion from the nearby Irrawaddy River and marine waters. A geologist employs hydrogeological methods to map these aquifers, determining safe withdrawal rates and identifying recharge zones that must be protected.</w:t>
      </w:r>
    </w:p>
    <w:bookmarkEnd w:id="29"/>
    <w:bookmarkStart w:id="30" w:name="contamination-monitoring"/>
    <w:p>
      <w:pPr>
        <w:pStyle w:val="Heading3"/>
      </w:pPr>
      <w:r>
        <w:t xml:space="preserve">Contamination Monitoring</w:t>
      </w:r>
    </w:p>
    <w:p>
      <w:pPr>
        <w:pStyle w:val="FirstParagraph"/>
      </w:pPr>
      <w:r>
        <w:t xml:space="preserve">With industrial growth in Myanmar Yangon comes the risk of soil and groundwater contamination from heavy metals or chemical waste. Geologists monitor pollutant plumes and design remediation plans. This environmental stewardship is essential for public health and ensures that the development of Myanmar Yangon does not come at the cost of its natural ecosystems.</w:t>
      </w:r>
    </w:p>
    <w:bookmarkEnd w:id="30"/>
    <w:bookmarkEnd w:id="31"/>
    <w:bookmarkEnd w:id="32"/>
    <w:bookmarkStart w:id="37" w:name="case-example"/>
    <w:bookmarkStart w:id="36" w:name="Xe031df59c1065748fdcebcc64efbc66d6c564a5"/>
    <w:p>
      <w:pPr>
        <w:pStyle w:val="Heading2"/>
      </w:pPr>
      <w:r>
        <w:rPr>
          <w:bCs/>
          <w:b/>
        </w:rPr>
        <w:t xml:space="preserve">Case Study</w:t>
      </w:r>
      <w:r>
        <w:t xml:space="preserve">: Infrastructure Project in Yangon District</w:t>
      </w:r>
    </w:p>
    <w:p>
      <w:pPr>
        <w:pStyle w:val="FirstParagraph"/>
      </w:pPr>
      <w:r>
        <w:t xml:space="preserve">To illustrate the practical application of geological expertise, we examine a hypothetical but representative infrastructure project: the construction of a high-rise residential complex in central Myanmar Yangon.</w:t>
      </w:r>
    </w:p>
    <w:bookmarkStart w:id="33" w:name="the-challenge"/>
    <w:p>
      <w:pPr>
        <w:pStyle w:val="Heading3"/>
      </w:pPr>
      <w:r>
        <w:t xml:space="preserve">The Challenge</w:t>
      </w:r>
    </w:p>
    <w:p>
      <w:pPr>
        <w:pStyle w:val="FirstParagraph"/>
      </w:pPr>
      <w:r>
        <w:t xml:space="preserve">The developer intended to build a 20-story tower. Preliminary plans suggested shallow foundations to save costs. However, surface surveys indicated soft clay layers extending up to 15 meters deep.</w:t>
      </w:r>
    </w:p>
    <w:bookmarkEnd w:id="33"/>
    <w:bookmarkStart w:id="34" w:name="the-geologists-intervention"/>
    <w:p>
      <w:pPr>
        <w:pStyle w:val="Heading3"/>
      </w:pPr>
      <w:r>
        <w:t xml:space="preserve">The Geologist’s Intervention</w:t>
      </w:r>
    </w:p>
    <w:p>
      <w:pPr>
        <w:pStyle w:val="FirstParagraph"/>
      </w:pPr>
      <w:r>
        <w:t xml:space="preserve">A geologist was commissioned to perform a Site Investigation Report for Myanmar Yangon. Through rotary drilling, the geologist identified that dense sandstone lay at a depth of 25 meters. The initial recommendation to use shallow foundations was rejected due to the high risk of differential settlement in the clay layers.</w:t>
      </w:r>
    </w:p>
    <w:bookmarkEnd w:id="34"/>
    <w:bookmarkStart w:id="35" w:name="the-solution-and-outcome"/>
    <w:p>
      <w:pPr>
        <w:pStyle w:val="Heading3"/>
      </w:pPr>
      <w:r>
        <w:t xml:space="preserve">The Solution and Outcome</w:t>
      </w:r>
    </w:p>
    <w:p>
      <w:pPr>
        <w:pStyle w:val="FirstParagraph"/>
      </w:pPr>
      <w:r>
        <w:t xml:space="preserve">The geologist proposed a pile foundation system, driven into the dense sandstone layer. This solution increased initial construction costs by 15% but eliminated long-term structural risks. Additionally, the geologist identified a nearby fault line that required setback adjustments for the building layout. This proactive approach ensured that Myanmar Yangon’s skyline is built on stable ground and adhered to seismic safety codes.</w:t>
      </w:r>
    </w:p>
    <w:bookmarkEnd w:id="35"/>
    <w:bookmarkEnd w:id="36"/>
    <w:bookmarkEnd w:id="37"/>
    <w:bookmarkStart w:id="38" w:name="challenges-and-future-outlook"/>
    <w:p>
      <w:pPr>
        <w:pStyle w:val="Heading2"/>
      </w:pPr>
      <w:r>
        <w:t xml:space="preserve">Challenges and Future Outlook</w:t>
      </w:r>
    </w:p>
    <w:p>
      <w:pPr>
        <w:pStyle w:val="FirstParagraph"/>
      </w:pPr>
      <w:r>
        <w:t xml:space="preserve">Despite the clear benefits, the profession of geology in Myanmar Yangon faces challenges. These include a lack of updated geological maps for certain districts, limited access to advanced geophysical equipment, and regulatory gaps in enforcing geological standards. Furthermore, climate change poses new threats; rising sea levels may exacerbate soil salinization and erosion along the riverbanks of Myanmar Yangon.</w:t>
      </w:r>
    </w:p>
    <w:p>
      <w:pPr>
        <w:pStyle w:val="BodyText"/>
      </w:pPr>
      <w:r>
        <w:t xml:space="preserve">The future outlook requires a stronger collaboration between government bodies, private developers, and the geological community. Establishing a centralized database for geological data in Myanmar Yangon would enhance research capabilities and improve decision-making processes. Training more local geologists and investing in technology will be essential for sustaining growth.</w:t>
      </w:r>
    </w:p>
    <w:bookmarkEnd w:id="38"/>
    <w:bookmarkStart w:id="39" w:name="conclusion"/>
    <w:p>
      <w:pPr>
        <w:pStyle w:val="Heading2"/>
      </w:pPr>
      <w:r>
        <w:rPr>
          <w:bCs/>
          <w:b/>
        </w:rPr>
        <w:t xml:space="preserve">Conclusion</w:t>
      </w:r>
    </w:p>
    <w:p>
      <w:pPr>
        <w:pStyle w:val="FirstParagraph"/>
      </w:pPr>
      <w:r>
        <w:t xml:space="preserve">This case study underscores the indispensable role of the geologist in the development of Myanmar Yangon. From ensuring the stability of high-rise buildings to managing water resources and mitigating natural disasters, geological expertise is foundational to urban resilience. As Myanmar Yangon continues to modernize and expand, integrating professional geological assessments into every phase of planning is not optional—it is imperative.</w:t>
      </w:r>
    </w:p>
    <w:p>
      <w:pPr>
        <w:pStyle w:val="BodyText"/>
      </w:pPr>
      <w:r>
        <w:t xml:space="preserve">The geologist serves as a guardian of the land, ensuring that the growth of Myanmar Yangon is safe, sustainable, and resilient against the challenges posed by its unique geological environment. By prioritizing geological science, stakeholders in Myanmar Yangon can build a future that respects both human ambition and natural limits.</w:t>
      </w:r>
    </w:p>
    <w:bookmarkEnd w:id="39"/>
    <w:p>
      <w:pPr>
        <w:pStyle w:val="BodyText"/>
      </w:pPr>
      <w:r>
        <w:rPr>
          <w:iCs/>
          <w:i/>
        </w:rPr>
        <w:t xml:space="preserve">© 2024 Geological Assessment Group. All rights reserved. This document is for informational purposes regarding professional practices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Myanmar Yangon</dc:title>
  <dc:creator/>
  <dc:language>en</dc:language>
  <cp:keywords/>
  <dcterms:created xsi:type="dcterms:W3CDTF">2026-07-29T08:23:34Z</dcterms:created>
  <dcterms:modified xsi:type="dcterms:W3CDTF">2026-07-29T08:23:34Z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