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12fb1ac1e4278dc39423f654695eb2051e60de3"/>
    <w:p>
      <w:pPr>
        <w:pStyle w:val="Heading1"/>
      </w:pPr>
      <w:r>
        <w:t xml:space="preserve">Case Study Strategic Geological Analysis in United States Houston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Gulf Coast Region</w:t>
      </w:r>
      <w:r>
        <w:br/>
      </w:r>
      <w:r>
        <w:rPr>
          <w:bCs/>
          <w:b/>
        </w:rPr>
        <w:t xml:space="preserve">Focus Area:</w:t>
      </w:r>
    </w:p>
    <w:p>
      <w:pPr>
        <w:pStyle w:val="BodyText"/>
      </w:pPr>
      <w:r>
        <w:t xml:space="preserve">Houston, Texas and Surrounding Metropolitan Areas</w:t>
      </w:r>
    </w:p>
    <w:bookmarkStart w:id="20" w:name="executive-summary"/>
    <w:p>
      <w:pPr>
        <w:pStyle w:val="Heading2"/>
      </w:pPr>
      <w:r>
        <w:t xml:space="preserve">1. Executive Summary</w:t>
      </w:r>
    </w:p>
    <w:p>
      <w:pPr>
        <w:pStyle w:val="FirstParagraph"/>
      </w:pPr>
      <w:r>
        <w:t xml:space="preserve">This Case Study examines the critical intersection of geological science and urban development in one of the most significant energy hubs in the world. Specifically, this document analyzes how a specialized Geologist contributes to infrastructure stability, environmental compliance, and resource management in United States Houston. As Houston continues to expand both industrially and residentially, the demand for rigorous subsurface analysis has never been higher. This study highlights that a professional Geologist is not merely an academic role but a fundamental pillar of sustainable urban planning in this unique geological setting.</w:t>
      </w:r>
    </w:p>
    <w:bookmarkEnd w:id="20"/>
    <w:bookmarkStart w:id="21" w:name="Xd0b3f2a9e90bdfcc831ef6b66b081e88c7e9dfb"/>
    <w:p>
      <w:pPr>
        <w:pStyle w:val="Heading2"/>
      </w:pPr>
      <w:r>
        <w:t xml:space="preserve">2. Background: The Geological Context of United States Houston</w:t>
      </w:r>
    </w:p>
    <w:p>
      <w:pPr>
        <w:pStyle w:val="FirstParagraph"/>
      </w:pPr>
      <w:r>
        <w:t xml:space="preserve">Houston is situated on the Gulf Coast, characterized by thick sequences of unconsolidated sediments, including sands, clays, and silts. The city sits atop a complex system of salt domes and aquifers. For decades, the extraction of groundwater and oil has led to significant land subsidence in certain areas. Understanding these dynamics is paramount for any development project. In United States Houston, the soil composition varies dramatically from dense clay near downtown to sandy loam in suburban developments. This variability poses unique engineering challenges that only a thorough geological understanding can address.</w:t>
      </w:r>
    </w:p>
    <w:bookmarkEnd w:id="21"/>
    <w:bookmarkStart w:id="22" w:name="problem-statement"/>
    <w:p>
      <w:pPr>
        <w:pStyle w:val="Heading2"/>
      </w:pPr>
      <w:r>
        <w:t xml:space="preserve">3. Problem Statement</w:t>
      </w:r>
    </w:p>
    <w:p>
      <w:pPr>
        <w:pStyle w:val="FirstParagraph"/>
      </w:pPr>
      <w:r>
        <w:t xml:space="preserve">As urban sprawl extends outward from the city center, developers and municipal planners face three primary challenges:</w:t>
      </w:r>
    </w:p>
    <w:p>
      <w:pPr>
        <w:numPr>
          <w:ilvl w:val="0"/>
          <w:numId w:val="1001"/>
        </w:numPr>
        <w:pStyle w:val="Compact"/>
      </w:pPr>
      <w:r>
        <w:t xml:space="preserve">Subsidence Risk: Continued groundwater extraction threatens to sink infrastructure below flood levels.</w:t>
      </w:r>
    </w:p>
    <w:p>
      <w:pPr>
        <w:numPr>
          <w:ilvl w:val="0"/>
          <w:numId w:val="1001"/>
        </w:numPr>
        <w:pStyle w:val="Compact"/>
      </w:pPr>
      <w:r>
        <w:t xml:space="preserve">Liquefaction Potential: In the event of seismic activity or heavy loading, sandy soils may lose strength and stiffness.</w:t>
      </w:r>
    </w:p>
    <w:p>
      <w:pPr>
        <w:pStyle w:val="FirstParagraph"/>
      </w:pPr>
      <w:r>
        <w:t xml:space="preserve">Contamination Mitigation: Legacy industrial sites require careful assessment to prevent soil and groundwater pollution. These issues directly impact the safety of residents and the longevity of assets in United States Houston. Without accurate data from a trained Geologist, these risks remain invisible until catastrophic failure occurs.</w:t>
      </w:r>
    </w:p>
    <w:bookmarkEnd w:id="22"/>
    <w:bookmarkStart w:id="23" w:name="methodology-the-role-of-the-geologist"/>
    <w:p>
      <w:pPr>
        <w:pStyle w:val="Heading2"/>
      </w:pPr>
      <w:r>
        <w:t xml:space="preserve">4. Methodology: The Role of the Geologist</w:t>
      </w:r>
    </w:p>
    <w:p>
      <w:pPr>
        <w:pStyle w:val="FirstParagraph"/>
      </w:pPr>
      <w:r>
        <w:t xml:space="preserve">To address these challenges, a comprehensive geological assessment was conducted by a team led by a Senior Geologist. The methodology included several key phases:</w:t>
      </w:r>
    </w:p>
    <w:p>
      <w:pPr>
        <w:numPr>
          <w:ilvl w:val="0"/>
          <w:numId w:val="1002"/>
        </w:numPr>
        <w:pStyle w:val="Compact"/>
      </w:pPr>
      <w:r>
        <w:rPr>
          <w:bCs/>
          <w:b/>
        </w:rPr>
        <w:t xml:space="preserve">Site Investigation and Sampling:</w:t>
      </w:r>
      <w:r>
        <w:t xml:space="preserve">The Geologist oversaw the drilling of boreholes at strategic locations across the development zone. Soil samples were extracted at various depths to analyze stratigraphy, moisture content, and bearing capacity.</w:t>
      </w:r>
    </w:p>
    <w:p>
      <w:pPr>
        <w:numPr>
          <w:ilvl w:val="0"/>
          <w:numId w:val="1002"/>
        </w:numPr>
        <w:pStyle w:val="Compact"/>
      </w:pPr>
      <w:r>
        <w:rPr>
          <w:bCs/>
          <w:b/>
        </w:rPr>
        <w:t xml:space="preserve">Laboratory Analysis:</w:t>
      </w:r>
      <w:r>
        <w:t xml:space="preserve">Samples were tested for shear strength, permeability, and chemical composition. This data helped identify layers of clay that could swell or shrink with seasonal moisture changes a critical factor in foundation design.</w:t>
      </w:r>
    </w:p>
    <w:p>
      <w:pPr>
        <w:numPr>
          <w:ilvl w:val="0"/>
          <w:numId w:val="1002"/>
        </w:numPr>
        <w:pStyle w:val="Compact"/>
      </w:pPr>
      <w:r>
        <w:rPr>
          <w:bCs/>
          <w:b/>
        </w:rPr>
        <w:t xml:space="preserve">Geophysical Imaging:</w:t>
      </w:r>
      <w:r>
        <w:t xml:space="preserve">The Geologist utilized ground-penetrating radar (GPR) and seismic refraction surveys to map subsurface features without invasive drilling. This allowed for the identification of hidden voids, old mine shafts, or salt dome structures that could compromise structural integrity.</w:t>
      </w:r>
    </w:p>
    <w:bookmarkEnd w:id="23"/>
    <w:bookmarkStart w:id="24" w:name="X3fb7266ca37605afb47a662d7661f00a9421a44"/>
    <w:p>
      <w:pPr>
        <w:pStyle w:val="Heading2"/>
      </w:pPr>
      <w:r>
        <w:t xml:space="preserve">5. Case Application: Infrastructure Development in United States Houston</w:t>
      </w:r>
    </w:p>
    <w:p>
      <w:pPr>
        <w:pStyle w:val="FirstParagraph"/>
      </w:pPr>
      <w:r>
        <w:t xml:space="preserve">The primary application of this geological study was the construction of a new mixed-use commercial district in Southwest Houston. The area was historically a mix of wetlands and industrial land, making it geologically unstable for heavy construction.</w:t>
      </w:r>
    </w:p>
    <w:p>
      <w:pPr>
        <w:pStyle w:val="BodyText"/>
      </w:pPr>
      <w:r>
        <w:t xml:space="preserve">The Geologist identified two major concerns:</w:t>
      </w:r>
    </w:p>
    <w:p>
      <w:pPr>
        <w:numPr>
          <w:ilvl w:val="0"/>
          <w:numId w:val="1003"/>
        </w:numPr>
        <w:pStyle w:val="Compact"/>
      </w:pPr>
      <w:r>
        <w:rPr>
          <w:bCs/>
          <w:b/>
        </w:rPr>
        <w:t xml:space="preserve">Soft Clay Layers:</w:t>
      </w:r>
      <w:r>
        <w:t xml:space="preserve">A layer of highly compressible clay was found at a depth of fifteen feet. Building directly on this layer would have led to uneven settling and structural cracks within five years.</w:t>
      </w:r>
    </w:p>
    <w:p>
      <w:pPr>
        <w:numPr>
          <w:ilvl w:val="0"/>
          <w:numId w:val="1003"/>
        </w:numPr>
        <w:pStyle w:val="Compact"/>
      </w:pPr>
      <w:r>
        <w:rPr>
          <w:bCs/>
          <w:b/>
        </w:rPr>
        <w:t xml:space="preserve">Salt Dome Proximity: A nearby salt dome posed a risk of solution cavities forming in the underlying limestone if exposed to excessive groundwater flow.</w:t>
      </w:r>
    </w:p>
    <w:p>
      <w:pPr>
        <w:pStyle w:val="FirstParagraph"/>
      </w:pPr>
      <w:r>
        <w:t xml:space="preserve">Based on the Geologist’s recommendations, the engineering team opted for pile foundations that bypassed the soft clay and anchored into stable bedrock deep below. Additionally, a groundwater monitoring system was installed to prevent any disturbance of the salt dome equilibrium. This proactive approach saved millions in potential retrofitting costs and ensured long-term safety.</w:t>
      </w:r>
    </w:p>
    <w:bookmarkEnd w:id="24"/>
    <w:bookmarkStart w:id="25" w:name="X982d7bd511fdd4d7c14be980f43e766083ae8d6"/>
    <w:p>
      <w:pPr>
        <w:pStyle w:val="Heading2"/>
      </w:pPr>
      <w:r>
        <w:t xml:space="preserve">6. Environmental Compliance and Sustainability</w:t>
      </w:r>
    </w:p>
    <w:p>
      <w:pPr>
        <w:pStyle w:val="FirstParagraph"/>
      </w:pPr>
      <w:r>
        <w:t xml:space="preserve">In United States Houston, environmental regulations are stringent due to the city’s proximity to wetlands and water bodies. The Geologist played a crucial role in ensuring compliance with federal and state environmental laws. By mapping the natural drainage patterns and identifying sensitive aquifer recharge zones, the development was designed to minimize runoff impact. The Geologist also conducted historical research on previous land use, discovering trace amounts of hydrocarbon contamination from a former gas station site.</w:t>
      </w:r>
    </w:p>
    <w:p>
      <w:pPr>
        <w:pStyle w:val="BodyText"/>
      </w:pPr>
      <w:r>
        <w:t xml:space="preserve">This discovery necessitated a remediation plan led by environmental geologists. Soil excavation and bioremediation were implemented before construction began, ensuring that the new development did not contribute to existing pollution problems. This aspect of the Geologist’s role is increasingly vital in urban centers like United States Houston, where industrial heritage intersects with modern residential needs.</w:t>
      </w:r>
    </w:p>
    <w:bookmarkEnd w:id="25"/>
    <w:bookmarkStart w:id="26" w:name="community-impact-and-risk-mitigation"/>
    <w:p>
      <w:pPr>
        <w:pStyle w:val="Heading2"/>
      </w:pPr>
      <w:r>
        <w:t xml:space="preserve">7. Community Impact and Risk Mitigation</w:t>
      </w:r>
    </w:p>
    <w:p>
      <w:pPr>
        <w:pStyle w:val="FirstParagraph"/>
      </w:pPr>
      <w:r>
        <w:t xml:space="preserve">Beyond technical engineering, the Geologist provided valuable insights into flood risk modeling. By analyzing historical sediment deposition and topographical data, the team could predict how water would move across the landscape during hurricane events. This information was used to design elevated structures and permeable pavements that reduce surface flooding in United States Houston.</w:t>
      </w:r>
    </w:p>
    <w:p>
      <w:pPr>
        <w:pStyle w:val="BodyText"/>
      </w:pPr>
      <w:r>
        <w:t xml:space="preserve">Furthermore, public outreach sessions were held where the Geologist explained subsurface risks to community stakeholders. Transparent communication about geological hazards helped build trust and facilitated smoother permit approvals. The community appreciated the data-driven approach to safety, which prioritized long-term resilience over short-term construction speed.</w:t>
      </w:r>
    </w:p>
    <w:bookmarkEnd w:id="26"/>
    <w:bookmarkStart w:id="27" w:name="challenges-faced-by-the-geologist"/>
    <w:p>
      <w:pPr>
        <w:pStyle w:val="Heading2"/>
      </w:pPr>
      <w:r>
        <w:t xml:space="preserve">8. Challenges Faced by the Geologist</w:t>
      </w:r>
    </w:p>
    <w:p>
      <w:pPr>
        <w:pStyle w:val="FirstParagraph"/>
      </w:pPr>
      <w:r>
        <w:t xml:space="preserve">The project was not without challenges. One significant obstacle was conflicting data between surface surveys and subsurface drilling results, likely due to natural heterogeneity in the soil deposits. Another challenge was coordinating with multiple stakeholders, including city planners, engineers, and environmental agencies. The Geologist had to translate complex geological jargon into actionable insights for non-specialists. Additionally, the rapid pace of development in United States Houston often pressured teams to rush assessments; however, maintaining rigorous standards was essential to avoid future liabilities.</w:t>
      </w:r>
    </w:p>
    <w:bookmarkEnd w:id="27"/>
    <w:bookmarkStart w:id="28" w:name="conclusion"/>
    <w:p>
      <w:pPr>
        <w:pStyle w:val="Heading2"/>
      </w:pPr>
      <w:r>
        <w:t xml:space="preserve">9. Conclusion</w:t>
      </w:r>
    </w:p>
    <w:p>
      <w:pPr>
        <w:pStyle w:val="FirstParagraph"/>
      </w:pPr>
      <w:r>
        <w:t xml:space="preserve">This Case Study demonstrates that the role of a Geologist in United States Houston is indispensable. From ensuring structural integrity through proper foundation design to protecting environmental health and managing subsidence risks, geologists provide the foundational knowledge required for safe and sustainable development. As Houston continues to grow as a global energy and commercial hub, the integration of geological expertise into urban planning will remain critical.</w:t>
      </w:r>
    </w:p>
    <w:p>
      <w:pPr>
        <w:pStyle w:val="BodyText"/>
      </w:pPr>
      <w:r>
        <w:t xml:space="preserve">For developers, policymakers, and investors in United States Houston, investing in comprehensive geological assessments is not just a regulatory requirement but a strategic necessity. The insights provided by a qualified Geologist mitigate financial risks, protect public safety, and preserve the ecological balance of this unique region. Ultimately, the success of future projects depends on respecting and understanding the complex geology beneath our feet.</w:t>
      </w:r>
    </w:p>
    <w:bookmarkEnd w:id="28"/>
    <w:bookmarkStart w:id="29" w:name="recommendations"/>
    <w:p>
      <w:pPr>
        <w:pStyle w:val="Heading2"/>
      </w:pPr>
      <w:r>
        <w:t xml:space="preserve">10. Recommendations</w:t>
      </w:r>
    </w:p>
    <w:p>
      <w:pPr>
        <w:numPr>
          <w:ilvl w:val="0"/>
          <w:numId w:val="1004"/>
        </w:numPr>
        <w:pStyle w:val="Compact"/>
      </w:pPr>
      <w:r>
        <w:t xml:space="preserve">Mandate detailed geological surveys for all new construction projects over a certain square footage in United States Houston.</w:t>
      </w:r>
    </w:p>
    <w:p>
      <w:pPr>
        <w:numPr>
          <w:ilvl w:val="0"/>
          <w:numId w:val="1004"/>
        </w:numPr>
        <w:pStyle w:val="Compact"/>
      </w:pPr>
      <w:r>
        <w:t xml:space="preserve">Establish a centralized database of subsurface data managed by local geologists to aid future planning efforts.</w:t>
      </w:r>
    </w:p>
    <w:p>
      <w:pPr>
        <w:pStyle w:val="FirstParagraph"/>
      </w:pPr>
      <w:r>
        <w:t xml:space="preserve">Promote interdisciplinary collaboration between geologists, engineers, and urban planners from the initial design phase. This holistic approach ensures that geological constraints are addressed early, optimizing both cost and safety outcomes for all stakeholders involved in United States Houston development.</w:t>
      </w:r>
    </w:p>
    <w:p>
      <w:pPr>
        <w:pStyle w:val="BodyText"/>
      </w:pPr>
      <w:r>
        <w:rPr>
          <w:iCs/>
          <w:i/>
        </w:rPr>
        <w:t xml:space="preserve">Note: All data presented in this Case Study is synthesized from typical scenarios encountered by Geologists operating within the United States Houston region to illustrate best practices and critical considerations.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United States Houston</dc:title>
  <dc:creator/>
  <dc:language>en</dc:language>
  <cp:keywords/>
  <dcterms:created xsi:type="dcterms:W3CDTF">2026-07-29T06:35:12Z</dcterms:created>
  <dcterms:modified xsi:type="dcterms:W3CDTF">2026-07-29T06:35:12Z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