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Visual</w:t>
      </w:r>
      <w:r>
        <w:t xml:space="preserve"> </w:t>
      </w:r>
      <w:r>
        <w:t xml:space="preserve">Identity</w:t>
      </w:r>
      <w:r>
        <w:t xml:space="preserve"> </w:t>
      </w:r>
      <w:r>
        <w:t xml:space="preserve">Development</w:t>
      </w:r>
      <w:r>
        <w:t xml:space="preserve"> </w:t>
      </w:r>
      <w:r>
        <w:t xml:space="preserve">for</w:t>
      </w:r>
      <w:r>
        <w:t xml:space="preserve"> </w:t>
      </w:r>
      <w:r>
        <w:t xml:space="preserve">a</w:t>
      </w:r>
      <w:r>
        <w:t xml:space="preserve"> </w:t>
      </w:r>
      <w:r>
        <w:t xml:space="preserve">Boutique</w:t>
      </w:r>
      <w:r>
        <w:t xml:space="preserve"> </w:t>
      </w:r>
      <w:r>
        <w:t xml:space="preserve">Agro-Tourism</w:t>
      </w:r>
      <w:r>
        <w:t xml:space="preserve"> </w:t>
      </w:r>
      <w:r>
        <w:t xml:space="preserve">Enterprise</w:t>
      </w:r>
      <w:r>
        <w:t xml:space="preserve"> </w:t>
      </w:r>
      <w:r>
        <w:t xml:space="preserve">in</w:t>
      </w:r>
      <w:r>
        <w:t xml:space="preserve"> </w:t>
      </w:r>
      <w:r>
        <w:t xml:space="preserve">Argentina,</w:t>
      </w:r>
      <w:r>
        <w:t xml:space="preserve"> </w:t>
      </w:r>
      <w:r>
        <w:t xml:space="preserve">Córdoba</w:t>
      </w:r>
    </w:p>
    <w:bookmarkStart w:id="26" w:name="X4577a86c796c073ef221e213505969a7949c03d"/>
    <w:p>
      <w:pPr>
        <w:pStyle w:val="Heading1"/>
      </w:pPr>
      <w:r>
        <w:t xml:space="preserve">Creative Synergy in the Pampas: A Case Study on Graphic Design in Argentina, Córdoba</w:t>
      </w:r>
    </w:p>
    <w:p>
      <w:pPr>
        <w:pStyle w:val="FirstParagraph"/>
      </w:pPr>
      <w:r>
        <w:t xml:space="preserve">In the vibrant cultural and economic landscape of</w:t>
      </w:r>
      <w:r>
        <w:t xml:space="preserve"> </w:t>
      </w:r>
      <w:r>
        <w:rPr>
          <w:bCs/>
          <w:b/>
        </w:rPr>
        <w:t xml:space="preserve">Argentina, Córdoba</w:t>
      </w:r>
      <w:r>
        <w:t xml:space="preserve">, the intersection of traditional heritage and modern innovation creates a unique environment for creative professionals. This case study examines a pivotal project undertaken by a freelance</w:t>
      </w:r>
      <w:r>
        <w:t xml:space="preserve"> </w:t>
      </w:r>
      <w:r>
        <w:rPr>
          <w:bCs/>
          <w:b/>
        </w:rPr>
        <w:t xml:space="preserve">Graphic Designer</w:t>
      </w:r>
      <w:r>
        <w:t xml:space="preserve"> </w:t>
      </w:r>
      <w:r>
        <w:t xml:space="preserve">specializing in brand identity for the agro-tourism sector. The primary objective was to revitalize the visual identity of "Sierra Viva," an emerging boutique hotel and vineyard located in the foothills of the Sierras Chicas, near Córdoba City. This document explores how strategic design principles were applied to bridge local cultural roots with global tourism standards, demonstrating the critical role a skilled</w:t>
      </w:r>
      <w:r>
        <w:t xml:space="preserve"> </w:t>
      </w:r>
      <w:r>
        <w:rPr>
          <w:bCs/>
          <w:b/>
        </w:rPr>
        <w:t xml:space="preserve">Graphic Designer</w:t>
      </w:r>
      <w:r>
        <w:t xml:space="preserve"> </w:t>
      </w:r>
      <w:r>
        <w:t xml:space="preserve">plays in regional economic development within</w:t>
      </w:r>
      <w:r>
        <w:t xml:space="preserve"> </w:t>
      </w:r>
      <w:r>
        <w:rPr>
          <w:bCs/>
          <w:b/>
        </w:rPr>
        <w:t xml:space="preserve">Argentina, Córdoba</w:t>
      </w:r>
      <w:r>
        <w:t xml:space="preserve">.</w:t>
      </w:r>
    </w:p>
    <w:bookmarkStart w:id="20" w:name="the-client-challenge-and-context"/>
    <w:p>
      <w:pPr>
        <w:pStyle w:val="Heading2"/>
      </w:pPr>
      <w:r>
        <w:t xml:space="preserve">The Client Challenge and Context</w:t>
      </w:r>
    </w:p>
    <w:p>
      <w:pPr>
        <w:pStyle w:val="FirstParagraph"/>
      </w:pPr>
      <w:r>
        <w:t xml:space="preserve">"Sierra Viva" faced a significant branding dilemma. While their physical location offered breathtaking views of the Sierras de Córdoba and their organic wines were award-winning, their visual identity was fragmented and outdated. The existing materials relied heavily on generic stock imagery that failed to capture the unique essence of the region. In</w:t>
      </w:r>
      <w:r>
        <w:t xml:space="preserve"> </w:t>
      </w:r>
      <w:r>
        <w:rPr>
          <w:bCs/>
          <w:b/>
        </w:rPr>
        <w:t xml:space="preserve">Argentina, Córdoba</w:t>
      </w:r>
      <w:r>
        <w:t xml:space="preserve">, where tourism is increasingly driven by experiential travel, authenticity is paramount. Potential guests from Buenos Aires and international tourists were bypassing Sierra Viva in favor of competitors who communicated a more cohesive story through their visual assets.</w:t>
      </w:r>
    </w:p>
    <w:p>
      <w:pPr>
        <w:pStyle w:val="BodyText"/>
      </w:pPr>
      <w:r>
        <w:t xml:space="preserve">The client required a comprehensive rebranding strategy that would not only modernize their look but also honor the deep cultural heritage of Córdoba. They needed to communicate three core values: sustainability, local craftsmanship, and the distinct tranquility of the Pampas region. The challenge for the</w:t>
      </w:r>
      <w:r>
        <w:t xml:space="preserve"> </w:t>
      </w:r>
      <w:r>
        <w:rPr>
          <w:bCs/>
          <w:b/>
        </w:rPr>
        <w:t xml:space="preserve">Graphic Designer</w:t>
      </w:r>
      <w:r>
        <w:t xml:space="preserve"> </w:t>
      </w:r>
      <w:r>
        <w:t xml:space="preserve">was to create a visual language that felt both premium and approachable, sophisticated yet deeply rooted in the local terroir.</w:t>
      </w:r>
    </w:p>
    <w:bookmarkEnd w:id="20"/>
    <w:bookmarkStart w:id="21" w:name="the-design-process-cultural-integration"/>
    <w:p>
      <w:pPr>
        <w:pStyle w:val="Heading2"/>
      </w:pPr>
      <w:r>
        <w:t xml:space="preserve">The Design Process: Cultural Integration</w:t>
      </w:r>
    </w:p>
    <w:p>
      <w:pPr>
        <w:pStyle w:val="FirstParagraph"/>
      </w:pPr>
      <w:r>
        <w:t xml:space="preserve">The project began with an extensive research phase conducted directly on-site in</w:t>
      </w:r>
      <w:r>
        <w:t xml:space="preserve"> </w:t>
      </w:r>
      <w:r>
        <w:rPr>
          <w:bCs/>
          <w:b/>
        </w:rPr>
        <w:t xml:space="preserve">Argentina, Córdoba</w:t>
      </w:r>
      <w:r>
        <w:t xml:space="preserve">. The</w:t>
      </w:r>
      <w:r>
        <w:t xml:space="preserve"> </w:t>
      </w:r>
      <w:r>
        <w:rPr>
          <w:bCs/>
          <w:b/>
        </w:rPr>
        <w:t xml:space="preserve">Graphic Designer</w:t>
      </w:r>
      <w:r>
        <w:t xml:space="preserve"> </w:t>
      </w:r>
      <w:r>
        <w:t xml:space="preserve">collaborated closely with the hotel owners and local artisans to understand the narrative they wished to convey. Key insights included the importance of pre-Columbian geometric patterns found in local pottery, the vibrant color palettes of Argentine autumn foliage, and the minimalist architecture common in modern Córdoba homes.</w:t>
      </w:r>
    </w:p>
    <w:p>
      <w:pPr>
        <w:pStyle w:val="BodyText"/>
      </w:pPr>
      <w:r>
        <w:t xml:space="preserve">Based on these findings, three distinct design directions were proposed:</w:t>
      </w:r>
    </w:p>
    <w:p>
      <w:pPr>
        <w:numPr>
          <w:ilvl w:val="0"/>
          <w:numId w:val="1001"/>
        </w:numPr>
        <w:pStyle w:val="Compact"/>
      </w:pPr>
      <w:r>
        <w:rPr>
          <w:bCs/>
          <w:b/>
        </w:rPr>
        <w:t xml:space="preserve">The Heritage Route:</w:t>
      </w:r>
      <w:r>
        <w:t xml:space="preserve"> </w:t>
      </w:r>
      <w:r>
        <w:t xml:space="preserve">Focusing heavily on traditional colonial aesthetics.</w:t>
      </w:r>
    </w:p>
    <w:p>
      <w:pPr>
        <w:numPr>
          <w:ilvl w:val="0"/>
          <w:numId w:val="1001"/>
        </w:numPr>
        <w:pStyle w:val="Compact"/>
      </w:pPr>
      <w:r>
        <w:rPr>
          <w:bCs/>
          <w:b/>
        </w:rPr>
        <w:t xml:space="preserve">The Modernist Approach:</w:t>
      </w:r>
    </w:p>
    <w:p>
      <w:pPr>
        <w:numPr>
          <w:ilvl w:val="0"/>
          <w:numId w:val="1001"/>
        </w:numPr>
        <w:pStyle w:val="Compact"/>
      </w:pPr>
      <w:r>
        <w:rPr>
          <w:bCs/>
          <w:b/>
        </w:rPr>
        <w:t xml:space="preserve">The Organic Synthesis (Selected Path):</w:t>
      </w:r>
      <w:r>
        <w:t xml:space="preserve">A hybrid approach that merged earthy textures with contemporary typography, reflecting the balance between nature and luxury.</w:t>
      </w:r>
    </w:p>
    <w:p>
      <w:pPr>
        <w:pStyle w:val="FirstParagraph"/>
      </w:pPr>
      <w:r>
        <w:t xml:space="preserve">The chosen direction required the</w:t>
      </w:r>
      <w:r>
        <w:t xml:space="preserve"> </w:t>
      </w:r>
      <w:r>
        <w:rPr>
          <w:bCs/>
          <w:b/>
        </w:rPr>
        <w:t xml:space="preserve">Graphic Designer</w:t>
      </w:r>
      <w:r>
        <w:t xml:space="preserve"> </w:t>
      </w:r>
      <w:r>
        <w:t xml:space="preserve">to develop a custom logo system. The logo featured an abstracted representation of a mountain peak intertwined with grapevine leaves, symbolizing the fusion of geography and agriculture that defines Córdoba’s tourism appeal. The color palette was derived from on-site photography: ochre yellows, deep terracottas, and slate greys, ensuring that the brand felt native to</w:t>
      </w:r>
      <w:r>
        <w:t xml:space="preserve"> </w:t>
      </w:r>
      <w:r>
        <w:rPr>
          <w:bCs/>
          <w:b/>
        </w:rPr>
        <w:t xml:space="preserve">Argentina, Córdoba</w:t>
      </w:r>
      <w:r>
        <w:t xml:space="preserve">.</w:t>
      </w:r>
    </w:p>
    <w:bookmarkEnd w:id="21"/>
    <w:bookmarkStart w:id="22" w:name="implementation-and-deliverables"/>
    <w:p>
      <w:pPr>
        <w:pStyle w:val="Heading2"/>
      </w:pPr>
      <w:r>
        <w:t xml:space="preserve">Implementation and Deliverables</w:t>
      </w:r>
    </w:p>
    <w:p>
      <w:pPr>
        <w:pStyle w:val="FirstParagraph"/>
      </w:pPr>
      <w:r>
        <w:t xml:space="preserve">The scope of work for this</w:t>
      </w:r>
      <w:r>
        <w:t xml:space="preserve"> </w:t>
      </w:r>
      <w:r>
        <w:rPr>
          <w:bCs/>
          <w:b/>
        </w:rPr>
        <w:t xml:space="preserve">Graphic Designer</w:t>
      </w:r>
      <w:r>
        <w:t xml:space="preserve"> </w:t>
      </w:r>
      <w:r>
        <w:t xml:space="preserve">project was extensive. It included the creation of a complete Brand Identity Guide, which served as the rulebook for all future communications. Key deliverables included:</w:t>
      </w:r>
    </w:p>
    <w:p>
      <w:pPr>
        <w:numPr>
          <w:ilvl w:val="0"/>
          <w:numId w:val="1002"/>
        </w:numPr>
        <w:pStyle w:val="Compact"/>
      </w:pPr>
      <w:r>
        <w:rPr>
          <w:bCs/>
          <w:b/>
        </w:rPr>
        <w:t xml:space="preserve">Digital Presence:</w:t>
      </w:r>
      <w:r>
        <w:t xml:space="preserve"> </w:t>
      </w:r>
      <w:r>
        <w:t xml:space="preserve">A responsive website redesign that prioritized high-resolution imagery and easy booking integration.</w:t>
      </w:r>
    </w:p>
    <w:p>
      <w:pPr>
        <w:numPr>
          <w:ilvl w:val="0"/>
          <w:numId w:val="1002"/>
        </w:numPr>
        <w:pStyle w:val="Compact"/>
      </w:pPr>
      <w:r>
        <w:rPr>
          <w:bCs/>
          <w:b/>
        </w:rPr>
        <w:t xml:space="preserve">Print Collateral:</w:t>
      </w:r>
      <w:r>
        <w:t xml:space="preserve"> </w:t>
      </w:r>
      <w:r>
        <w:t xml:space="preserve">Menu designs, wine labels, and room amenities packaging. Special attention was paid to paper texture and printing techniques to enhance the tactile experience.</w:t>
      </w:r>
    </w:p>
    <w:p>
      <w:pPr>
        <w:numPr>
          <w:ilvl w:val="0"/>
          <w:numId w:val="1002"/>
        </w:numPr>
        <w:pStyle w:val="Compact"/>
      </w:pPr>
      <w:r>
        <w:rPr>
          <w:bCs/>
          <w:b/>
        </w:rPr>
        <w:t xml:space="preserve">Social Media Templates:</w:t>
      </w:r>
      <w:r>
        <w:t xml:space="preserve"> </w:t>
      </w:r>
      <w:r>
        <w:t xml:space="preserve">A series of editable templates for Instagram and Facebook, allowing the marketing team to maintain visual consistency while posting daily content.</w:t>
      </w:r>
    </w:p>
    <w:p>
      <w:pPr>
        <w:numPr>
          <w:ilvl w:val="0"/>
          <w:numId w:val="1002"/>
        </w:numPr>
        <w:pStyle w:val="Compact"/>
      </w:pPr>
      <w:r>
        <w:rPr>
          <w:bCs/>
          <w:b/>
        </w:rPr>
        <w:t xml:space="preserve">Wayfinding Systems:</w:t>
      </w:r>
      <w:r>
        <w:t xml:space="preserve"> </w:t>
      </w:r>
      <w:r>
        <w:t xml:space="preserve">Interior signage design that guided guests through the property using subtle, nature-inspired icons.</w:t>
      </w:r>
    </w:p>
    <w:p>
      <w:pPr>
        <w:pStyle w:val="FirstParagraph"/>
      </w:pPr>
      <w:r>
        <w:t xml:space="preserve">A particular challenge was adapting the design for various mediums. The</w:t>
      </w:r>
      <w:r>
        <w:t xml:space="preserve"> </w:t>
      </w:r>
      <w:r>
        <w:rPr>
          <w:bCs/>
          <w:b/>
        </w:rPr>
        <w:t xml:space="preserve">Graphic Designer</w:t>
      </w:r>
      <w:r>
        <w:t xml:space="preserve"> </w:t>
      </w:r>
      <w:r>
        <w:t xml:space="preserve">had to ensure that the intricate details of the logo remained legible when printed on small wine bottle labels as well as large outdoor banners. This required meticulous vector manipulation and testing across different scales.</w:t>
      </w:r>
    </w:p>
    <w:bookmarkEnd w:id="22"/>
    <w:bookmarkStart w:id="23" w:name="results-and-impact"/>
    <w:p>
      <w:pPr>
        <w:pStyle w:val="Heading2"/>
      </w:pPr>
      <w:r>
        <w:t xml:space="preserve">Results and Impact</w:t>
      </w:r>
    </w:p>
    <w:p>
      <w:pPr>
        <w:pStyle w:val="FirstParagraph"/>
      </w:pPr>
      <w:r>
        <w:t xml:space="preserve">The rebranding launch coincided with the peak autumn tourism season in</w:t>
      </w:r>
      <w:r>
        <w:t xml:space="preserve"> </w:t>
      </w:r>
      <w:r>
        <w:rPr>
          <w:bCs/>
          <w:b/>
        </w:rPr>
        <w:t xml:space="preserve">Argentina, Córdoba</w:t>
      </w:r>
      <w:r>
        <w:t xml:space="preserve">. The results were immediate and measurable. Within three months of the new visual identity rollout, Sierra Viva reported a 40% increase in direct online bookings. Social media engagement rates doubled, with users commenting specifically on the "beautiful" and "authentic" feel of the new branding.</w:t>
      </w:r>
    </w:p>
    <w:p>
      <w:pPr>
        <w:pStyle w:val="BodyText"/>
      </w:pPr>
      <w:r>
        <w:t xml:space="preserve">Beyond metrics, the project achieved its qualitative goals. The brand narrative resonated with travelers seeking an authentic connection to the region. Local press featured Sierra Viva in lifestyle magazines as a prime example of modern Cordobés elegance, further cementing its reputation. For the</w:t>
      </w:r>
      <w:r>
        <w:t xml:space="preserve"> </w:t>
      </w:r>
      <w:r>
        <w:rPr>
          <w:bCs/>
          <w:b/>
        </w:rPr>
        <w:t xml:space="preserve">Graphic Designer</w:t>
      </w:r>
      <w:r>
        <w:t xml:space="preserve">, this case study serves as a testament to the power of culturally responsive design.</w:t>
      </w:r>
    </w:p>
    <w:bookmarkEnd w:id="23"/>
    <w:bookmarkStart w:id="24" w:name="lessons-learned-and-future-implications"/>
    <w:p>
      <w:pPr>
        <w:pStyle w:val="Heading2"/>
      </w:pPr>
      <w:r>
        <w:t xml:space="preserve">Lessons Learned and Future Implications</w:t>
      </w:r>
    </w:p>
    <w:p>
      <w:pPr>
        <w:pStyle w:val="FirstParagraph"/>
      </w:pPr>
      <w:r>
        <w:t xml:space="preserve">This case study highlights several key takeaways for creative professionals operating in</w:t>
      </w:r>
      <w:r>
        <w:t xml:space="preserve"> </w:t>
      </w:r>
      <w:r>
        <w:rPr>
          <w:bCs/>
          <w:b/>
        </w:rPr>
        <w:t xml:space="preserve">Argentina, Córdoba</w:t>
      </w:r>
      <w:r>
        <w:t xml:space="preserve">:</w:t>
      </w:r>
    </w:p>
    <w:p>
      <w:pPr>
        <w:numPr>
          <w:ilvl w:val="0"/>
          <w:numId w:val="1003"/>
        </w:numPr>
        <w:pStyle w:val="Compact"/>
      </w:pPr>
      <w:r>
        <w:rPr>
          <w:bCs/>
          <w:b/>
        </w:rPr>
        <w:t xml:space="preserve">Cultural Context is King:</w:t>
      </w:r>
      <w:r>
        <w:t xml:space="preserve"> </w:t>
      </w:r>
      <w:r>
        <w:t xml:space="preserve">Successful design in this region cannot be imported from global trends alone. It must reflect the specific geographical and cultural nuances of Córdoba.</w:t>
      </w:r>
    </w:p>
    <w:p>
      <w:pPr>
        <w:numPr>
          <w:ilvl w:val="0"/>
          <w:numId w:val="1003"/>
        </w:numPr>
        <w:pStyle w:val="Compact"/>
      </w:pPr>
      <w:r>
        <w:rPr>
          <w:bCs/>
          <w:b/>
        </w:rPr>
        <w:t xml:space="preserve">Tactility Matters:</w:t>
      </w:r>
      <w:r>
        <w:t xml:space="preserve"> </w:t>
      </w:r>
      <w:r>
        <w:t xml:space="preserve">In an increasingly digital world, the physical touchpoints (wine labels, menus) remain crucial for hospitality brands. The</w:t>
      </w:r>
      <w:r>
        <w:t xml:space="preserve"> </w:t>
      </w:r>
      <w:r>
        <w:rPr>
          <w:bCs/>
          <w:b/>
        </w:rPr>
        <w:t xml:space="preserve">Graphic Designer</w:t>
      </w:r>
      <w:r>
        <w:t xml:space="preserve"> </w:t>
      </w:r>
      <w:r>
        <w:t xml:space="preserve">must possess knowledge of print production and materials.</w:t>
      </w:r>
    </w:p>
    <w:p>
      <w:pPr>
        <w:numPr>
          <w:ilvl w:val="0"/>
          <w:numId w:val="1003"/>
        </w:numPr>
        <w:pStyle w:val="Compact"/>
      </w:pPr>
      <w:r>
        <w:rPr>
          <w:bCs/>
          <w:b/>
        </w:rPr>
        <w:t xml:space="preserve">Narrative Consistency:</w:t>
      </w:r>
      <w:r>
        <w:t xml:space="preserve"> </w:t>
      </w:r>
      <w:r>
        <w:t xml:space="preserve">Visuals are only effective if they support a clear story. The design process was successful because it was deeply integrated with the client's business strategy.</w:t>
      </w:r>
    </w:p>
    <w:p>
      <w:pPr>
        <w:pStyle w:val="FirstParagraph"/>
      </w:pPr>
      <w:r>
        <w:t xml:space="preserve">The success of Sierra Viva has sparked interest among other local businesses in</w:t>
      </w:r>
      <w:r>
        <w:t xml:space="preserve"> </w:t>
      </w:r>
      <w:r>
        <w:rPr>
          <w:bCs/>
          <w:b/>
        </w:rPr>
        <w:t xml:space="preserve">Argentina, Córdoba</w:t>
      </w:r>
      <w:r>
        <w:t xml:space="preserve">. Many small and medium-sized enterprises (SMEs) are now recognizing that investing in professional</w:t>
      </w:r>
      <w:r>
        <w:t xml:space="preserve"> </w:t>
      </w:r>
      <w:r>
        <w:rPr>
          <w:bCs/>
          <w:b/>
        </w:rPr>
        <w:t xml:space="preserve">Graphic Designer</w:t>
      </w:r>
    </w:p>
    <w:bookmarkEnd w:id="24"/>
    <w:bookmarkStart w:id="25" w:name="conclusion"/>
    <w:p>
      <w:pPr>
        <w:pStyle w:val="Heading2"/>
      </w:pPr>
      <w:r>
        <w:t xml:space="preserve">Conclusion</w:t>
      </w:r>
    </w:p>
    <w:p>
      <w:pPr>
        <w:pStyle w:val="FirstParagraph"/>
      </w:pPr>
      <w:r>
        <w:t xml:space="preserve">In conclusion, this case study demonstrates how a skilled</w:t>
      </w:r>
      <w:r>
        <w:t xml:space="preserve"> </w:t>
      </w:r>
      <w:r>
        <w:rPr>
          <w:bCs/>
          <w:b/>
        </w:rPr>
        <w:t xml:space="preserve">Graphic Designer</w:t>
      </w:r>
      <w:r>
        <w:t xml:space="preserve">, by understanding the unique context of</w:t>
      </w:r>
      <w:r>
        <w:t xml:space="preserve"> </w:t>
      </w:r>
      <w:r>
        <w:rPr>
          <w:bCs/>
          <w:b/>
        </w:rPr>
        <w:t xml:space="preserve">Argentina, Córdoba</w:t>
      </w:r>
      <w:r>
        <w:t xml:space="preserve">, can transform a local business into an internationally appealing destination. By blending traditional elements with modern design principles, the project achieved commercial success while preserving cultural integrity. As tourism continues to evolve in the region, the demand for sophisticated, culturally attuned visual identities will only grow. This case study provides a blueprint for future collaborations between creative professionals and heritage-driven enterprises in Córdoba.</w:t>
      </w:r>
    </w:p>
    <w:p>
      <w:pPr>
        <w:pStyle w:val="BodyText"/>
      </w:pPr>
      <w:r>
        <w:t xml:space="preserve">The integration of graphic design into regional economic strategies offers a pathway for sustainable growth. By valuing local aesthetics and employing high-level design thinking, businesses in</w:t>
      </w:r>
      <w:r>
        <w:t xml:space="preserve"> </w:t>
      </w:r>
      <w:r>
        <w:rPr>
          <w:bCs/>
          <w:b/>
        </w:rPr>
        <w:t xml:space="preserve">Argentina, Córdoba</w:t>
      </w:r>
      <w:r>
        <w:t xml:space="preserve"> </w:t>
      </w:r>
      <w:r>
        <w:t xml:space="preserve">can differentiate themselves in the global marketplace. The story of Sierra Viva is not just about a new logo; it is about the reimagining of how Córdoba presents itself to the world—one carefully crafted visual element at a 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Visual Identity Development for a Boutique Agro-Tourism Enterprise in Argentina, Córdoba</dc:title>
  <dc:creator/>
  <cp:keywords/>
  <dcterms:created xsi:type="dcterms:W3CDTF">2026-07-29T10:29:13Z</dcterms:created>
  <dcterms:modified xsi:type="dcterms:W3CDTF">2026-07-29T10:29:13Z</dcterms:modified>
</cp:coreProperties>
</file>

<file path=docProps/custom.xml><?xml version="1.0" encoding="utf-8"?>
<Properties xmlns="http://schemas.openxmlformats.org/officeDocument/2006/custom-properties" xmlns:vt="http://schemas.openxmlformats.org/officeDocument/2006/docPropsVTypes"/>
</file>