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3041e80a41edefe20164adf7195d5cf53246128"/>
    <w:p>
      <w:pPr>
        <w:pStyle w:val="Heading1"/>
      </w:pPr>
      <w:r>
        <w:t xml:space="preserve">The Visual Renaissance: A Case Study of the Graphic Designer in Sri Lanka Colombo</w:t>
      </w:r>
    </w:p>
    <w:p>
      <w:pPr>
        <w:pStyle w:val="FirstParagraph"/>
      </w:pPr>
      <w:r>
        <w:t xml:space="preserve">In the heart of South Asia, a vibrant economic and cultural hub has emerged. This</w:t>
      </w:r>
      <w:r>
        <w:t xml:space="preserve"> </w:t>
      </w:r>
      <w:r>
        <w:rPr>
          <w:bCs/>
          <w:b/>
        </w:rPr>
        <w:t xml:space="preserve">Sri Lanka Colombo</w:t>
      </w:r>
      <w:r>
        <w:t xml:space="preserve"> </w:t>
      </w:r>
      <w:r>
        <w:t xml:space="preserve">case study explores the dynamic trajectory of creative professionals within this rapidly developing city. Specifically, it focuses on the role and evolution of the</w:t>
      </w:r>
      <w:r>
        <w:t xml:space="preserve"> </w:t>
      </w:r>
      <w:r>
        <w:rPr>
          <w:bCs/>
          <w:b/>
        </w:rPr>
        <w:t xml:space="preserve">Graphic Designer</w:t>
      </w:r>
      <w:r>
        <w:t xml:space="preserve">. As a metropolis balancing colonial heritage with ambitious modern infrastructure, Colombo presents a unique canvas for visual communication. This document analyzes how design principles are being applied to solve local business challenges while adhering to global standards.</w:t>
      </w:r>
    </w:p>
    <w:bookmarkStart w:id="20" w:name="X071fcec2afba4b6f96f774632722738759b4ed8"/>
    <w:p>
      <w:pPr>
        <w:pStyle w:val="Heading2"/>
      </w:pPr>
      <w:r>
        <w:t xml:space="preserve">1. Introduction: The Context of Sri Lanka Colombo</w:t>
      </w:r>
    </w:p>
    <w:p>
      <w:pPr>
        <w:pStyle w:val="FirstParagraph"/>
      </w:pPr>
      <w:r>
        <w:t xml:space="preserve">To understand the current state of creative work in</w:t>
      </w:r>
      <w:r>
        <w:t xml:space="preserve"> </w:t>
      </w:r>
      <w:r>
        <w:rPr>
          <w:bCs/>
          <w:b/>
        </w:rPr>
        <w:t xml:space="preserve">Sri Lanka Colombo</w:t>
      </w:r>
      <w:r>
        <w:t xml:space="preserve">, one must first appreciate its dual identity. Historically, this city served as a strategic port and administrative center, leaving behind architectural legacies that dictate a specific aesthetic sensibility. However, in the last two decades, Colombo has undergone a massive transformation driven by urbanization and digital integration.</w:t>
      </w:r>
    </w:p>
    <w:p>
      <w:pPr>
        <w:pStyle w:val="BodyText"/>
      </w:pPr>
      <w:r>
        <w:t xml:space="preserve">This shift has created an unprecedented demand for high-quality visual communication. The commercial districts of Colombo 07 and 08 are no longer just trading posts but centers for technology startups, multinational corporations, luxury hospitality brands, and creative agencies. In this environment, the</w:t>
      </w:r>
      <w:r>
        <w:t xml:space="preserve"> </w:t>
      </w:r>
      <w:r>
        <w:rPr>
          <w:bCs/>
          <w:b/>
        </w:rPr>
        <w:t xml:space="preserve">Graphic Designer</w:t>
      </w:r>
      <w:r>
        <w:t xml:space="preserve"> </w:t>
      </w:r>
      <w:r>
        <w:t xml:space="preserve">is no longer merely a decorator of posters; they are strategic partners in brand building.</w:t>
      </w:r>
    </w:p>
    <w:bookmarkEnd w:id="20"/>
    <w:bookmarkStart w:id="21" w:name="X604ceaea20b735dd9560d2aeecf9ba5ba889f97"/>
    <w:p>
      <w:pPr>
        <w:pStyle w:val="Heading2"/>
      </w:pPr>
      <w:r>
        <w:t xml:space="preserve">2. The Profile of the Modern Graphic Designer in Colombo</w:t>
      </w:r>
    </w:p>
    <w:p>
      <w:pPr>
        <w:pStyle w:val="FirstParagraph"/>
      </w:pPr>
      <w:r>
        <w:t xml:space="preserve">The contemporary</w:t>
      </w:r>
      <w:r>
        <w:t xml:space="preserve"> </w:t>
      </w:r>
      <w:r>
        <w:rPr>
          <w:bCs/>
          <w:b/>
        </w:rPr>
        <w:t xml:space="preserve">Sraphic Designer</w:t>
      </w:r>
      <w:r>
        <w:t xml:space="preserve">[Correction: Graphic Designer]</w:t>
      </w:r>
    </w:p>
    <w:p>
      <w:pPr>
        <w:pStyle w:val="BodyText"/>
      </w:pPr>
      <w:r>
        <w:t xml:space="preserve">.</w:t>
      </w:r>
    </w:p>
    <w:p>
      <w:pPr>
        <w:pStyle w:val="BodyText"/>
      </w:pPr>
      <w:r>
        <w:t xml:space="preserve">In</w:t>
      </w:r>
      <w:r>
        <w:t xml:space="preserve"> </w:t>
      </w:r>
      <w:r>
        <w:rPr>
          <w:bCs/>
          <w:b/>
        </w:rPr>
        <w:t xml:space="preserve">Sri Lanka Colombo</w:t>
      </w:r>
      <w:r>
        <w:t xml:space="preserve">, the typical designer profile has evolved significantly. Ten years ago, proficiency in Adobe Photoshop was the primary requirement. Today, a successful design professional in this market must possess a multifaceted skill set that includes:</w:t>
      </w:r>
    </w:p>
    <w:p>
      <w:pPr>
        <w:numPr>
          <w:ilvl w:val="0"/>
          <w:numId w:val="1001"/>
        </w:numPr>
        <w:pStyle w:val="Compact"/>
      </w:pPr>
      <w:r>
        <w:rPr>
          <w:bCs/>
          <w:b/>
        </w:rPr>
        <w:t xml:space="preserve">Digital Literacy:</w:t>
      </w:r>
      <w:r>
        <w:t xml:space="preserve"> </w:t>
      </w:r>
      <w:r>
        <w:t xml:space="preserve">Mastery of UI/UX principles is essential as Colombo businesses migrate to e-commerce and mobile-first platforms.</w:t>
      </w:r>
    </w:p>
    <w:p>
      <w:pPr>
        <w:numPr>
          <w:ilvl w:val="0"/>
          <w:numId w:val="1001"/>
        </w:numPr>
        <w:pStyle w:val="Compact"/>
      </w:pPr>
      <w:r>
        <w:rPr>
          <w:bCs/>
          <w:b/>
        </w:rPr>
        <w:t xml:space="preserve">Cultural Nuance:</w:t>
      </w:r>
      <w:r>
        <w:t xml:space="preserve"> </w:t>
      </w:r>
      <w:r>
        <w:t xml:space="preserve">The designer must navigate a multicultural landscape, understanding the visual languages of Sinhala, Tamil, English, and other community dialects.</w:t>
      </w:r>
    </w:p>
    <w:p>
      <w:pPr>
        <w:numPr>
          <w:ilvl w:val="0"/>
          <w:numId w:val="1001"/>
        </w:numPr>
        <w:pStyle w:val="Compact"/>
      </w:pPr>
      <w:r>
        <w:rPr>
          <w:bCs/>
          <w:b/>
        </w:rPr>
        <w:t xml:space="preserve">Brand Strategy:</w:t>
      </w:r>
      <w:r>
        <w:t xml:space="preserve"> </w:t>
      </w:r>
      <w:r>
        <w:t xml:space="preserve">Moving beyond execution to consultation. Designers are now expected to explain the "why" behind their aesthetic choices to clients in sectors ranging from tourism to finance.</w:t>
      </w:r>
    </w:p>
    <w:bookmarkEnd w:id="21"/>
    <w:bookmarkStart w:id="25" w:name="key-challenges-and-opportunities"/>
    <w:p>
      <w:pPr>
        <w:pStyle w:val="Heading2"/>
      </w:pPr>
      <w:r>
        <w:t xml:space="preserve">3. Key Challenges and Opportunities</w:t>
      </w:r>
    </w:p>
    <w:bookmarkStart w:id="22" w:name="X87b51cfcb8f653619a0b4e6c435cf2dc21d12d8"/>
    <w:p>
      <w:pPr>
        <w:pStyle w:val="Heading3"/>
      </w:pPr>
      <w:r>
        <w:t xml:space="preserve">A. The Bilingual and Multilingual Requirement</w:t>
      </w:r>
    </w:p>
    <w:p>
      <w:pPr>
        <w:pStyle w:val="FirstParagraph"/>
      </w:pPr>
      <w:r>
        <w:t xml:space="preserve">A defining characteristic of working as a</w:t>
      </w:r>
      <w:r>
        <w:t xml:space="preserve"> </w:t>
      </w:r>
      <w:r>
        <w:t xml:space="preserve">[Correction: Graphic Designer]</w:t>
      </w:r>
    </w:p>
    <w:p>
      <w:pPr>
        <w:pStyle w:val="BodyText"/>
      </w:pPr>
      <w:r>
        <w:t xml:space="preserve">. Unlike Western markets where English may suffice, local marketing campaigns must often integrate Sinhala and Tamil scripts alongside English. This requires not just translation skills, but typographic expertise. A</w:t>
      </w:r>
      <w:r>
        <w:t xml:space="preserve"> </w:t>
      </w:r>
      <w:r>
        <w:rPr>
          <w:bCs/>
          <w:b/>
        </w:rPr>
        <w:t xml:space="preserve">Graphic Designer</w:t>
      </w:r>
      <w:r>
        <w:t xml:space="preserve"> </w:t>
      </w:r>
      <w:r>
        <w:t xml:space="preserve">in Colombo must ensure that fonts used for local languages align harmoniously with international sans-serif or serif fonts. This is a significant technical challenge that distinguishes the local market from global ones.</w:t>
      </w:r>
    </w:p>
    <w:bookmarkEnd w:id="22"/>
    <w:bookmarkStart w:id="23" w:name="b.-balancing-tradition-and-modernity"/>
    <w:p>
      <w:pPr>
        <w:pStyle w:val="Heading3"/>
      </w:pPr>
      <w:r>
        <w:t xml:space="preserve">B. Balancing Tradition and Modernity</w:t>
      </w:r>
    </w:p>
    <w:p>
      <w:pPr>
        <w:pStyle w:val="FirstParagraph"/>
      </w:pPr>
      <w:r>
        <w:t xml:space="preserve">[Correction: Graphic Designer]</w:t>
      </w:r>
    </w:p>
    <w:p>
      <w:pPr>
        <w:pStyle w:val="BodyText"/>
      </w:pPr>
      <w:r>
        <w:t xml:space="preserve">. The aesthetic of</w:t>
      </w:r>
      <w:r>
        <w:t xml:space="preserve"> </w:t>
      </w:r>
      <w:r>
        <w:rPr>
          <w:bCs/>
          <w:b/>
        </w:rPr>
        <w:t xml:space="preserve">Sri Lanka Colombo</w:t>
      </w:r>
      <w:r>
        <w:t xml:space="preserve"> </w:t>
      </w:r>
      <w:r>
        <w:t xml:space="preserve">is often described as a fusion of tropical vibrancy and corporate minimalism. Local businesses want to project an image of modernity to attract foreign investment, yet they also wish to retain cultural authenticity. A successful case study outcome in this region involves designers who can create visuals that feel globally competitive while retaining local warmth. For example, hospitality brands use traditional motifs in a minimalist vector style to appeal to international tourists.</w:t>
      </w:r>
    </w:p>
    <w:bookmarkEnd w:id="23"/>
    <w:bookmarkStart w:id="24" w:name="X6e96c5649ddcf2ad41bcadc9d4deb9bcdfcb854"/>
    <w:p>
      <w:pPr>
        <w:pStyle w:val="Heading3"/>
      </w:pPr>
      <w:r>
        <w:t xml:space="preserve">C. Economic Volatility and Resourcefulness</w:t>
      </w:r>
    </w:p>
    <w:p>
      <w:pPr>
        <w:pStyle w:val="FirstParagraph"/>
      </w:pPr>
      <w:r>
        <w:t xml:space="preserve">[Correction: Graphic Designer]</w:t>
      </w:r>
    </w:p>
    <w:p>
      <w:pPr>
        <w:pStyle w:val="BodyText"/>
      </w:pPr>
      <w:r>
        <w:t xml:space="preserve">. The economic fluctuations experienced by</w:t>
      </w:r>
      <w:r>
        <w:t xml:space="preserve"> </w:t>
      </w:r>
      <w:r>
        <w:rPr>
          <w:bCs/>
          <w:b/>
        </w:rPr>
        <w:t xml:space="preserve">Sri Lanka Colombo</w:t>
      </w:r>
      <w:r>
        <w:t xml:space="preserve"> </w:t>
      </w:r>
      <w:r>
        <w:t xml:space="preserve">have forced design agencies to become highly resourceful. Budget constraints often mean that designers must produce high-impact results with limited budgets. This has spurred innovation in digital marketing materials over expensive print media, allowing the</w:t>
      </w:r>
      <w:r>
        <w:t xml:space="preserve"> </w:t>
      </w:r>
      <w:r>
        <w:rPr>
          <w:bCs/>
          <w:b/>
        </w:rPr>
        <w:t xml:space="preserve">Graphic Designer</w:t>
      </w:r>
      <w:r>
        <w:t xml:space="preserve"> </w:t>
      </w:r>
      <w:r>
        <w:t xml:space="preserve">to pivot quickly between social media assets and web graphics.</w:t>
      </w:r>
    </w:p>
    <w:bookmarkEnd w:id="24"/>
    <w:bookmarkEnd w:id="25"/>
    <w:bookmarkStart w:id="26" w:name="Xb6596a319b78746a0932a337e70e51c73b37467"/>
    <w:p>
      <w:pPr>
        <w:pStyle w:val="Heading2"/>
      </w:pPr>
      <w:r>
        <w:t xml:space="preserve">4. Case Scenario: A Hypothetical Brand Revitalization</w:t>
      </w:r>
    </w:p>
    <w:p>
      <w:pPr>
        <w:pStyle w:val="FirstParagraph"/>
      </w:pPr>
      <w:r>
        <w:t xml:space="preserve">[Correction: Graphic Designer]</w:t>
      </w:r>
    </w:p>
    <w:p>
      <w:pPr>
        <w:pStyle w:val="BodyText"/>
      </w:pPr>
      <w:r>
        <w:t xml:space="preserve">. To illustrate these points, consider a representative scenario involving a heritage tea brand in</w:t>
      </w:r>
      <w:r>
        <w:t xml:space="preserve"> </w:t>
      </w:r>
      <w:r>
        <w:rPr>
          <w:bCs/>
          <w:b/>
        </w:rPr>
        <w:t xml:space="preserve">Sri Lanka Colombo</w:t>
      </w:r>
      <w:r>
        <w:t xml:space="preserve">. The company wanted to rebrand for the youth market without alienating its older customer base.</w:t>
      </w:r>
    </w:p>
    <w:p>
      <w:pPr>
        <w:pStyle w:val="BodyText"/>
      </w:pPr>
      <w:r>
        <w:rPr>
          <w:bCs/>
          <w:b/>
        </w:rPr>
        <w:t xml:space="preserve">The Role of the Graphic Designer:</w:t>
      </w:r>
      <w:r>
        <w:t xml:space="preserve">[Correction: Graphic Designer]</w:t>
      </w:r>
    </w:p>
    <w:p>
      <w:pPr>
        <w:pStyle w:val="BodyText"/>
      </w:pPr>
      <w:r>
        <w:t xml:space="preserve">A senior</w:t>
      </w:r>
    </w:p>
    <w:p>
      <w:pPr>
        <w:pStyle w:val="BodyText"/>
      </w:pPr>
      <w:r>
        <w:rPr>
          <w:bCs/>
          <w:b/>
        </w:rPr>
        <w:t xml:space="preserve">The Execution:</w:t>
      </w:r>
      <w:r>
        <w:t xml:space="preserve">[Correction: Graphic Designer]</w:t>
      </w:r>
    </w:p>
    <w:p>
      <w:pPr>
        <w:pStyle w:val="BodyText"/>
      </w:pPr>
      <w:r>
        <w:t xml:space="preserve">. The designer created a modular identity system. For print, they utilized high-quality paper textures to evoke the tactile nature of tea leaves. For digital, they designed dynamic typography that allowed for easy translation into Sinhala and Tamil without breaking the layout grid.</w:t>
      </w:r>
    </w:p>
    <w:p>
      <w:pPr>
        <w:pStyle w:val="BodyText"/>
      </w:pPr>
      <w:r>
        <w:rPr>
          <w:bCs/>
          <w:b/>
        </w:rPr>
        <w:t xml:space="preserve">The Outcome:</w:t>
      </w:r>
      <w:r>
        <w:t xml:space="preserve">[Correction: Graphic Designer]</w:t>
      </w:r>
    </w:p>
    <w:p>
      <w:pPr>
        <w:pStyle w:val="BodyText"/>
      </w:pPr>
      <w:r>
        <w:t xml:space="preserve">. The brand saw a 30% increase in social media engagement among users aged 18–35. The design successfully bridged the gap between traditional heritage and modern convenience, demonstrating the power of strategic visual communication.</w:t>
      </w:r>
    </w:p>
    <w:bookmarkEnd w:id="26"/>
    <w:bookmarkStart w:id="27" w:name="X7af05d78289191626274791f3b37f5529eda303"/>
    <w:p>
      <w:pPr>
        <w:pStyle w:val="Heading2"/>
      </w:pPr>
      <w:r>
        <w:t xml:space="preserve">5. Future Trends for Graphic Designers in Colombo</w:t>
      </w:r>
    </w:p>
    <w:p>
      <w:pPr>
        <w:pStyle w:val="FirstParagraph"/>
      </w:pPr>
      <w:r>
        <w:t xml:space="preserve">[Correction: Graphic Designer]</w:t>
      </w:r>
    </w:p>
    <w:p>
      <w:pPr>
        <w:pStyle w:val="BodyText"/>
      </w:pPr>
      <w:r>
        <w:t xml:space="preserve">. Looking ahead, the landscape for</w:t>
      </w:r>
      <w:r>
        <w:t xml:space="preserve"> </w:t>
      </w:r>
      <w:r>
        <w:rPr>
          <w:bCs/>
          <w:b/>
        </w:rPr>
        <w:t xml:space="preserve">Graphic Designers in Sri Lanka Colombo</w:t>
      </w:r>
      <w:r>
        <w:t xml:space="preserve"> </w:t>
      </w:r>
      <w:r>
        <w:t xml:space="preserve">is poised for further evolution.</w:t>
      </w:r>
    </w:p>
    <w:p>
      <w:pPr>
        <w:numPr>
          <w:ilvl w:val="0"/>
          <w:numId w:val="1002"/>
        </w:numPr>
        <w:pStyle w:val="Compact"/>
      </w:pPr>
      <w:r>
        <w:rPr>
          <w:bCs/>
          <w:b/>
        </w:rPr>
        <w:t xml:space="preserve">Motion Graphics:</w:t>
      </w:r>
      <w:r>
        <w:t xml:space="preserve">[Correction: Graphic Designer]</w:t>
      </w:r>
    </w:p>
    <w:p>
      <w:pPr>
        <w:numPr>
          <w:ilvl w:val="0"/>
          <w:numId w:val="1000"/>
        </w:numPr>
        <w:pStyle w:val="Compact"/>
      </w:pPr>
      <w:r>
        <w:t xml:space="preserve">. As video content dominates social media in Colombo, designers are increasingly expected to learn animation tools like After Effects. Static imagery is giving way to short-form video content.</w:t>
      </w:r>
    </w:p>
    <w:p>
      <w:pPr>
        <w:numPr>
          <w:ilvl w:val="0"/>
          <w:numId w:val="1002"/>
        </w:numPr>
        <w:pStyle w:val="Compact"/>
      </w:pPr>
      <w:r>
        <w:rPr>
          <w:bCs/>
          <w:b/>
        </w:rPr>
        <w:t xml:space="preserve">Sustainability in Design:</w:t>
      </w:r>
      <w:r>
        <w:t xml:space="preserve">[Correction: Graphic Designer]</w:t>
      </w:r>
    </w:p>
    <w:p>
      <w:pPr>
        <w:numPr>
          <w:ilvl w:val="0"/>
          <w:numId w:val="1000"/>
        </w:numPr>
        <w:pStyle w:val="Compact"/>
      </w:pPr>
      <w:r>
        <w:t xml:space="preserve">. With growing environmental awareness in</w:t>
      </w:r>
      <w:r>
        <w:t xml:space="preserve"> </w:t>
      </w:r>
      <w:r>
        <w:rPr>
          <w:bCs/>
          <w:b/>
        </w:rPr>
        <w:t xml:space="preserve">Sri Lanka Colombo</w:t>
      </w:r>
      <w:r>
        <w:t xml:space="preserve">, there is a niche emerging for designers who specialize in sustainable packaging and eco-friendly visual messaging.</w:t>
      </w:r>
    </w:p>
    <w:p>
      <w:pPr>
        <w:numPr>
          <w:ilvl w:val="0"/>
          <w:numId w:val="1002"/>
        </w:numPr>
        <w:pStyle w:val="Compact"/>
      </w:pPr>
      <w:r>
        <w:t xml:space="preserve">Freelance Ecosystems:</w:t>
      </w:r>
    </w:p>
    <w:p>
      <w:pPr>
        <w:numPr>
          <w:ilvl w:val="0"/>
          <w:numId w:val="1000"/>
        </w:numPr>
        <w:pStyle w:val="Compact"/>
      </w:pPr>
      <w:r>
        <w:t xml:space="preserve">. The rise of remote work has allowed local</w:t>
      </w:r>
      <w:r>
        <w:t xml:space="preserve"> </w:t>
      </w:r>
      <w:r>
        <w:t xml:space="preserve">[Correction: Graphic Designer]</w:t>
      </w:r>
    </w:p>
    <w:p>
      <w:pPr>
        <w:numPr>
          <w:ilvl w:val="0"/>
          <w:numId w:val="1000"/>
        </w:numPr>
        <w:pStyle w:val="Compact"/>
      </w:pPr>
      <w:r>
        <w:t xml:space="preserve">. to tap into the global market while living in</w:t>
      </w:r>
      <w:r>
        <w:t xml:space="preserve"> </w:t>
      </w:r>
      <w:r>
        <w:rPr>
          <w:bCs/>
          <w:b/>
        </w:rPr>
        <w:t xml:space="preserve">Sri Lanka Colombo</w:t>
      </w:r>
      <w:r>
        <w:t xml:space="preserve">, earning international rates while managing local costs. This has elevated the standard of design practice in the country.</w:t>
      </w:r>
    </w:p>
    <w:bookmarkEnd w:id="27"/>
    <w:bookmarkStart w:id="28" w:name="conclusion"/>
    <w:p>
      <w:pPr>
        <w:pStyle w:val="Heading2"/>
      </w:pPr>
      <w:r>
        <w:t xml:space="preserve">6. Conclusion</w:t>
      </w:r>
    </w:p>
    <w:p>
      <w:pPr>
        <w:pStyle w:val="FirstParagraph"/>
      </w:pPr>
      <w:r>
        <w:t xml:space="preserve">[Correction: Graphic Designer]</w:t>
      </w:r>
    </w:p>
    <w:p>
      <w:pPr>
        <w:pStyle w:val="BodyText"/>
      </w:pPr>
      <w:r>
        <w:t xml:space="preserve">. This</w:t>
      </w:r>
      <w:r>
        <w:t xml:space="preserve"> </w:t>
      </w:r>
      <w:r>
        <w:rPr>
          <w:bCs/>
          <w:b/>
        </w:rPr>
        <w:t xml:space="preserve">Case Study</w:t>
      </w:r>
    </w:p>
    <w:p>
      <w:pPr>
        <w:pStyle w:val="BodyText"/>
      </w:pPr>
      <w:r>
        <w:t xml:space="preserve">.</w:t>
      </w:r>
    </w:p>
    <w:p>
      <w:pPr>
        <w:pStyle w:val="BodyText"/>
      </w:pPr>
      <w:r>
        <w:t xml:space="preserve">In conclusion, the . They operate at the intersection of culture and commerce. By mastering both traditional aesthetics and digital tools, they help businesses tell compelling stories. As Colombo continues to grow as a regional hub, the demand for skilled, culturally attuned design professionals will only increase.</w:t>
      </w:r>
    </w:p>
    <w:p>
      <w:pPr>
        <w:pStyle w:val="BodyText"/>
      </w:pPr>
      <w:r>
        <w:t xml:space="preserve">The future belongs to those who can visualize complexity simply. For the</w:t>
      </w:r>
    </w:p>
    <w:p>
      <w:pPr>
        <w:pStyle w:val="BodyText"/>
      </w:pPr>
      <w:r>
        <w:t xml:space="preserve">[Correction: Graphic Designer]</w:t>
      </w:r>
    </w:p>
    <w:p>
      <w:pPr>
        <w:pStyle w:val="BodyText"/>
      </w:pPr>
      <w:r>
        <w:t xml:space="preserve">. in</w:t>
      </w:r>
      <w:r>
        <w:t xml:space="preserve"> </w:t>
      </w:r>
      <w:r>
        <w:rPr>
          <w:bCs/>
          <w:b/>
        </w:rPr>
        <w:t xml:space="preserve">Sri Lanka Colombo</w:t>
      </w:r>
      <w:r>
        <w:t xml:space="preserve">, the canvas is vast, and the potential for impact is limitless.</w:t>
      </w:r>
    </w:p>
    <w:p>
      <w:r>
        <w:pict>
          <v:rect style="width:0;height:1.5pt" o:hralign="center" o:hrstd="t" o:hr="t"/>
        </w:pict>
      </w:r>
    </w:p>
    <w:p>
      <w:pPr>
        <w:pStyle w:val="FirstParagraph"/>
      </w:pPr>
      <w:r>
        <w:t xml:space="preserve">This document serves as an analytical review of design practices in</w:t>
      </w:r>
      <w:r>
        <w:t xml:space="preserve"> </w:t>
      </w:r>
      <w:r>
        <w:rPr>
          <w:bCs/>
          <w:b/>
        </w:rPr>
        <w:t xml:space="preserve">Sri Lanka Colombo</w:t>
      </w:r>
      <w:r>
        <w:t xml:space="preserve">. It highlights that proficiency in software is only half the battle; understanding context, culture, and strategy defines a world-class</w:t>
      </w:r>
    </w:p>
    <w:p>
      <w:pPr>
        <w:pStyle w:val="BodyText"/>
      </w:pPr>
      <w:r>
        <w:t xml:space="preserve">Graphic Designer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Sri Lanka Colombo</dc:title>
  <dc:creator/>
  <dc:language>en</dc:language>
  <cp:keywords/>
  <dcterms:created xsi:type="dcterms:W3CDTF">2026-07-29T18:37:54Z</dcterms:created>
  <dcterms:modified xsi:type="dcterms:W3CDTF">2026-07-29T18:37:54Z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