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35" w:name="X268028399e70d3c0872729cf7404b484ae9854c"/>
    <w:p>
      <w:pPr>
        <w:pStyle w:val="Heading1"/>
      </w:pPr>
      <w:r>
        <w:t xml:space="preserve">Case Study: The Role and Impact of a Graphic Designer in United States New York City</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Professional Analysis of Graphic Design Practices in the Heart of the American Creative Industry</w:t>
      </w:r>
    </w:p>
    <w:bookmarkStart w:id="20" w:name="X0593e8d9d292eaddcf7dd2ec4230aa6069170b8"/>
    <w:p>
      <w:pPr>
        <w:pStyle w:val="Heading3"/>
      </w:pPr>
      <w:r>
        <w:rPr>
          <w:iCs/>
          <w:i/>
        </w:rPr>
        <w:t xml:space="preserve">"Design is not just what it looks like and feels like. Design is how it works." – Steve Jobs</w:t>
      </w:r>
    </w:p>
    <w:p>
      <w:pPr>
        <w:pStyle w:val="FirstParagraph"/>
      </w:pPr>
      <w:r>
        <w:t xml:space="preserve">In the bustling metropolis of United States New York City, where visual noise competes for every second of attention, the role of a Graphic Designer transcends mere aesthetics. It becomes a critical function in communication strategy, brand identity construction, and cultural expression.</w:t>
      </w:r>
    </w:p>
    <w:bookmarkEnd w:id="20"/>
    <w:bookmarkStart w:id="21" w:name="executive-summary"/>
    <w:p>
      <w:pPr>
        <w:pStyle w:val="Heading2"/>
      </w:pPr>
      <w:r>
        <w:t xml:space="preserve">1. Executive Summary</w:t>
      </w:r>
    </w:p>
    <w:p>
      <w:pPr>
        <w:pStyle w:val="FirstParagraph"/>
      </w:pPr>
      <w:r>
        <w:t xml:space="preserve">This case study examines the specific challenges, opportunities, and methodologies employed by a Graphic Designer operating within the dynamic environment of United States New York City. As one of the world’s most competitive creative hubs, NYC presents a unique ecosystem for design professionals. This document outlines how a skilled Graphic Designer navigates market saturation, client expectations in United States New York City, and the technical demands required to succeed in this high-stakes industry.</w:t>
      </w:r>
    </w:p>
    <w:bookmarkEnd w:id="21"/>
    <w:bookmarkStart w:id="22" w:name="X702702aea06832442b1059f11b82a55963a060d"/>
    <w:p>
      <w:pPr>
        <w:pStyle w:val="Heading2"/>
      </w:pPr>
      <w:r>
        <w:t xml:space="preserve">2. Introduction: The United States New York City Context</w:t>
      </w:r>
    </w:p>
    <w:p>
      <w:pPr>
        <w:pStyle w:val="FirstParagraph"/>
      </w:pPr>
      <w:r>
        <w:t xml:space="preserve">New York City is widely recognized as a global capital for advertising, fashion, media, and art. For a Graphic Designer located in United States New York City, the environment is characterized by rapid trends, high client standards, and intense collaboration with other creative disciplines. Unlike smaller markets where a designer might handle generalist tasks across multiple industries here specialization is often key to survival.</w:t>
      </w:r>
    </w:p>
    <w:p>
      <w:pPr>
        <w:pStyle w:val="BodyText"/>
      </w:pPr>
      <w:r>
        <w:t xml:space="preserve">The city’s diverse population and international business presence mean that a Graphic Designer must possess cultural competence. Visual communication in United States New York City cannot be one-dimensional; it must resonate with global audiences while maintaining local relevance. This case study explores how these factors influence the daily workflow and strategic output of a professional Graphic Designer.</w:t>
      </w:r>
    </w:p>
    <w:bookmarkEnd w:id="22"/>
    <w:bookmarkStart w:id="23" w:name="case-profile-professional-background"/>
    <w:p>
      <w:pPr>
        <w:pStyle w:val="Heading2"/>
      </w:pPr>
      <w:r>
        <w:t xml:space="preserve">3. Case Profile: Professional Background</w:t>
      </w:r>
    </w:p>
    <w:p>
      <w:pPr>
        <w:pStyle w:val="FirstParagraph"/>
      </w:pPr>
      <w:r>
        <w:rPr>
          <w:bCs/>
          <w:b/>
        </w:rPr>
        <w:t xml:space="preserve">Name:</w:t>
      </w:r>
      <w:r>
        <w:t xml:space="preserve"> </w:t>
      </w:r>
      <w:r>
        <w:t xml:space="preserve">Alex Mercer (Fictional Composite Profile)</w:t>
      </w:r>
      <w:r>
        <w:br/>
      </w:r>
      <w:r>
        <w:rPr>
          <w:bCs/>
          <w:b/>
        </w:rPr>
        <w:t xml:space="preserve">Title:</w:t>
      </w:r>
      <w:r>
        <w:t xml:space="preserve"> </w:t>
      </w:r>
      <w:r>
        <w:t xml:space="preserve">Senior Graphic Designer</w:t>
      </w:r>
      <w:r>
        <w:br/>
      </w:r>
      <w:r>
        <w:rPr>
          <w:bCs/>
          <w:b/>
        </w:rPr>
        <w:t xml:space="preserve">Affiliation:</w:t>
      </w:r>
      <w:r>
        <w:t xml:space="preserve"> </w:t>
      </w:r>
      <w:r>
        <w:t xml:space="preserve">Mid-sized Boutique Agency in Manhattan, United States New York City</w:t>
      </w:r>
      <w:r>
        <w:br/>
      </w:r>
    </w:p>
    <w:p>
      <w:pPr>
        <w:pStyle w:val="BodyText"/>
      </w:pPr>
      <w:r>
        <w:rPr>
          <w:iCs/>
          <w:i/>
        </w:rPr>
        <w:t xml:space="preserve">Note: This profile aggregates common traits of successful designers currently practicing in United States New York City to provide a representative case study.</w:t>
      </w:r>
    </w:p>
    <w:bookmarkEnd w:id="23"/>
    <w:bookmarkStart w:id="27" w:name="X72971bf040ee9a4e578daf26e6b0cca417ca2f1"/>
    <w:p>
      <w:pPr>
        <w:pStyle w:val="Heading2"/>
      </w:pPr>
      <w:r>
        <w:t xml:space="preserve">4. Challenges Faced by Graphic Designers in United States New York City</w:t>
      </w:r>
    </w:p>
    <w:bookmarkStart w:id="24" w:name="market-saturation-and-competition"/>
    <w:p>
      <w:pPr>
        <w:pStyle w:val="Heading3"/>
      </w:pPr>
      <w:r>
        <w:t xml:space="preserve">4.1 Market Saturation and Competition</w:t>
      </w:r>
    </w:p>
    <w:p>
      <w:pPr>
        <w:pStyle w:val="FirstParagraph"/>
      </w:pPr>
      <w:r>
        <w:t xml:space="preserve">In United States New York City, thousands of talented artists and designers vie for the same high-profile contracts. A Graphic Designer must constantly differentiate their personal brand. The competition is not just local but global, as clients in NYC often source freelance talent worldwide due to digital connectivity. However, the on-the-ground presence remains valued for quick iterations and face-to-face client relations specific to United States New York City.</w:t>
      </w:r>
    </w:p>
    <w:bookmarkEnd w:id="24"/>
    <w:bookmarkStart w:id="25" w:name="rising-cost-of-living"/>
    <w:p>
      <w:pPr>
        <w:pStyle w:val="Heading3"/>
      </w:pPr>
      <w:r>
        <w:t xml:space="preserve">4.2 Rising Cost of Living</w:t>
      </w:r>
    </w:p>
    <w:p>
      <w:pPr>
        <w:pStyle w:val="FirstParagraph"/>
      </w:pPr>
      <w:r>
        <w:t xml:space="preserve">The financial pressure in United States New York City is significant. Rent for studio space or even shared co-working facilities consumes a large portion of a Graphic Designer’s budget. This economic reality forces designers to be more efficient with their time and resources, often requiring them to take on diverse projects to maintain financial stability while pursuing passion projects.</w:t>
      </w:r>
    </w:p>
    <w:bookmarkEnd w:id="25"/>
    <w:bookmarkStart w:id="26" w:name="rapid-technological-change"/>
    <w:p>
      <w:pPr>
        <w:pStyle w:val="Heading3"/>
      </w:pPr>
      <w:r>
        <w:t xml:space="preserve">4.3 Rapid Technological Change</w:t>
      </w:r>
    </w:p>
    <w:p>
      <w:pPr>
        <w:pStyle w:val="FirstParagraph"/>
      </w:pPr>
      <w:r>
        <w:t xml:space="preserve">The demand for motion graphics, 3D modeling, and interactive web design is higher in United States New York City than in many other regions. Clients expect seamless integration of static design with digital experiences. A Graphic Designer must continuously upskill to remain competitive.</w:t>
      </w:r>
    </w:p>
    <w:bookmarkEnd w:id="26"/>
    <w:bookmarkEnd w:id="27"/>
    <w:bookmarkStart w:id="31" w:name="methodology-and-workflow"/>
    <w:p>
      <w:pPr>
        <w:pStyle w:val="Heading2"/>
      </w:pPr>
      <w:r>
        <w:t xml:space="preserve">5. Methodology and Workflow</w:t>
      </w:r>
    </w:p>
    <w:bookmarkStart w:id="28" w:name="discovery-and-strategy"/>
    <w:p>
      <w:pPr>
        <w:pStyle w:val="Heading3"/>
      </w:pPr>
      <w:r>
        <w:t xml:space="preserve">5.1 Discovery and Strategy</w:t>
      </w:r>
    </w:p>
    <w:p>
      <w:pPr>
        <w:pStyle w:val="FirstParagraph"/>
      </w:pPr>
      <w:r>
        <w:t xml:space="preserve">In United States New York City, the discovery phase is often abbreviated due to the fast-paced nature of business. A successful Graphic Designer relies on strong active listening skills to quickly grasp the client’s core message. Research involves analyzing local competitors and current cultural trends in NYC.</w:t>
      </w:r>
    </w:p>
    <w:bookmarkEnd w:id="28"/>
    <w:bookmarkStart w:id="29" w:name="concept-development"/>
    <w:p>
      <w:pPr>
        <w:pStyle w:val="Heading3"/>
      </w:pPr>
      <w:r>
        <w:t xml:space="preserve">5.2 Concept Development</w:t>
      </w:r>
    </w:p>
    <w:p>
      <w:pPr>
        <w:pStyle w:val="FirstParagraph"/>
      </w:pPr>
      <w:r>
        <w:t xml:space="preserve">Drawing inspiration from the city’s architecture, street art, and multicultural fabric is a common practice for Graphic Designers in this region. Sketches are quickly digitized using industry-standard software such as Adobe Creative Cloud (Illustrator, Photoshop, InDesign). Iteration is rapid; clients in United States New York City often prefer quick turnaround times on initial concepts.</w:t>
      </w:r>
    </w:p>
    <w:bookmarkEnd w:id="29"/>
    <w:bookmarkStart w:id="30" w:name="collaboration-and-feedback"/>
    <w:p>
      <w:pPr>
        <w:pStyle w:val="Heading3"/>
      </w:pPr>
      <w:r>
        <w:t xml:space="preserve">5.3 Collaboration and Feedback</w:t>
      </w:r>
    </w:p>
    <w:p>
      <w:pPr>
        <w:pStyle w:val="FirstParagraph"/>
      </w:pPr>
      <w:r>
        <w:t xml:space="preserve">Collaboration is key. A Graphic Designer works closely with copywriters, art directors, and developers. In NYC, networking events are frequent, providing opportunities to gather feedback outside the agency bubble.</w:t>
      </w:r>
    </w:p>
    <w:bookmarkEnd w:id="30"/>
    <w:bookmarkEnd w:id="31"/>
    <w:bookmarkStart w:id="32" w:name="key-competencies-required"/>
    <w:p>
      <w:pPr>
        <w:pStyle w:val="Heading2"/>
      </w:pPr>
      <w:r>
        <w:t xml:space="preserve">6. Key Competencies Required</w:t>
      </w:r>
    </w:p>
    <w:p>
      <w:pPr>
        <w:pStyle w:val="FirstParagraph"/>
      </w:pPr>
      <w:r>
        <w:t xml:space="preserve">Skill Area</w:t>
      </w:r>
    </w:p>
    <w:p>
      <w:pPr>
        <w:pStyle w:val="BodyText"/>
      </w:pPr>
      <w:r>
        <w:t xml:space="preserve">Description Relevance to United States New York City</w:t>
      </w:r>
    </w:p>
    <w:p>
      <w:pPr>
        <w:pStyle w:val="BodyText"/>
      </w:pPr>
      <w:r>
        <w:t xml:space="preserve">Typography &amp; Layout</w:t>
      </w:r>
      <w:r>
        <w:br/>
      </w:r>
      <w:r>
        <w:t xml:space="preserve">Must adhere to strict brand guidelines often set by major corporations headquartered in NYC.</w:t>
      </w:r>
    </w:p>
    <w:p>
      <w:pPr>
        <w:pStyle w:val="BodyText"/>
      </w:pPr>
      <w:r>
        <w:t xml:space="preserve">Digital Proficiency</w:t>
      </w:r>
    </w:p>
    <w:p>
      <w:pPr>
        <w:pStyle w:val="BodyText"/>
      </w:pPr>
      <w:r>
        <w:t xml:space="preserve">Mastery of UI/UX tools is essential as NYC businesses are heavily digitized.</w:t>
      </w:r>
    </w:p>
    <w:p>
      <w:pPr>
        <w:pStyle w:val="BodyText"/>
      </w:pPr>
      <w:r>
        <w:t xml:space="preserve">Cultural Awareness</w:t>
      </w:r>
    </w:p>
    <w:p>
      <w:pPr>
        <w:pStyle w:val="BodyText"/>
      </w:pPr>
      <w:r>
        <w:t xml:space="preserve">Understanding the diverse demographics of United States New York City ensures inclusive design.</w:t>
      </w:r>
    </w:p>
    <w:p>
      <w:pPr>
        <w:pStyle w:val="BodyText"/>
      </w:pPr>
      <w:r>
        <w:t xml:space="preserve">Project ManagementThe pace in NYC requires rigorous time management and ability to handle multiple deadlines simultaneously.</w:t>
      </w:r>
    </w:p>
    <w:bookmarkEnd w:id="32"/>
    <w:bookmarkStart w:id="33" w:name="case-outcome-success-metrics"/>
    <w:p>
      <w:pPr>
        <w:pStyle w:val="Heading2"/>
      </w:pPr>
      <w:r>
        <w:t xml:space="preserve">7. Case Outcome: Success Metrics</w:t>
      </w:r>
    </w:p>
    <w:p>
      <w:pPr>
        <w:pStyle w:val="FirstParagraph"/>
      </w:pPr>
      <w:r>
        <w:t xml:space="preserve">Alex Mercer, the Graphic Designer profiled, implemented a rebranding strategy for a fintech startup based in United States New York City. By leveraging clean lines and bold typography inspired by NYC’s minimalist modern architecture, the new visual identity increased brand recognition among target demographics by 40% within six months. The project highlighted how local aesthetic influences can drive global commercial success.</w:t>
      </w:r>
    </w:p>
    <w:p>
      <w:pPr>
        <w:pStyle w:val="BodyText"/>
      </w:pPr>
      <w:r>
        <w:t xml:space="preserve">This case illustrates that a Graphic Designer in United States New York City does not just create images; they craft narratives that align with the city’s energetic and forward-thinking ethos.</w:t>
      </w:r>
    </w:p>
    <w:bookmarkEnd w:id="33"/>
    <w:bookmarkStart w:id="34" w:name="conclusion"/>
    <w:p>
      <w:pPr>
        <w:pStyle w:val="Heading2"/>
      </w:pPr>
      <w:r>
        <w:t xml:space="preserve">8. Conclusion</w:t>
      </w:r>
    </w:p>
    <w:p>
      <w:pPr>
        <w:pStyle w:val="FirstParagraph"/>
      </w:pPr>
      <w:r>
        <w:t xml:space="preserve">The role of a Graphic Designer in United States New York City is multifaceted, demanding a blend of artistic talent, strategic thinking, and resilience. While challenges such as high costs and fierce competition are prevalent, the opportunities for innovation and professional growth are unparalleled.</w:t>
      </w:r>
    </w:p>
    <w:p>
      <w:pPr>
        <w:pStyle w:val="BodyText"/>
      </w:pPr>
      <w:r>
        <w:t xml:space="preserve">To succeed as a Graphic Designer in this environment requires an understanding of the local market dynamics specific to United States New York City. It demands adaptability to technological shifts and a deep respect for cultural diversity. As urban landscapes continue to evolve, so too will the tools and techniques used by those who design within them.</w:t>
      </w:r>
    </w:p>
    <w:p>
      <w:pPr>
        <w:pStyle w:val="BodyText"/>
      </w:pPr>
      <w:r>
        <w:t xml:space="preserve">This case study confirms that proficiency in graphic design is not merely about visual appeal but about effective communication in a complex, fast-moving global hub. For aspiring designers looking to work in United States New York City, mastering these dynamics is crucial for long-term career sustainability and impact.</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Graphic Designer in United States New York City</dc:title>
  <dc:creator/>
  <dc:language>en</dc:language>
  <cp:keywords/>
  <dcterms:created xsi:type="dcterms:W3CDTF">2026-07-29T15:14:36Z</dcterms:created>
  <dcterms:modified xsi:type="dcterms:W3CDTF">2026-07-29T15:14:36Z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