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Hairdresser</w:t>
      </w:r>
      <w:r>
        <w:t xml:space="preserve"> </w:t>
      </w:r>
      <w:r>
        <w:t xml:space="preserve">Industry</w:t>
      </w:r>
      <w:r>
        <w:t xml:space="preserve"> </w:t>
      </w:r>
      <w:r>
        <w:t xml:space="preserve">in</w:t>
      </w:r>
      <w:r>
        <w:t xml:space="preserve"> </w:t>
      </w:r>
      <w:r>
        <w:t xml:space="preserve">Algeria</w:t>
      </w:r>
      <w:r>
        <w:t xml:space="preserve"> </w:t>
      </w:r>
      <w:r>
        <w:t xml:space="preserve">Algiers</w:t>
      </w:r>
    </w:p>
    <w:bookmarkStart w:id="31" w:name="Xf546dddddce3d198d068cdd9b569e0088bd7e2b"/>
    <w:p>
      <w:pPr>
        <w:pStyle w:val="Heading1"/>
      </w:pPr>
      <w:r>
        <w:t xml:space="preserve">Case Study: The Evolution and Strategic Positioning of the Hairdresser Sector in Algeria Algiers</w:t>
      </w:r>
    </w:p>
    <w:p>
      <w:pPr>
        <w:pStyle w:val="FirstParagraph"/>
      </w:pPr>
      <w:r>
        <w:rPr>
          <w:bCs/>
          <w:b/>
        </w:rPr>
        <w:t xml:space="preserve">Date:</w:t>
      </w:r>
      <w:r>
        <w:t xml:space="preserve"> </w:t>
      </w:r>
      <w:r>
        <w:t xml:space="preserve">October 2023</w:t>
      </w:r>
      <w:r>
        <w:br/>
      </w:r>
      <w:r>
        <w:rPr>
          <w:bCs/>
          <w:b/>
        </w:rPr>
        <w:t xml:space="preserve">Region:</w:t>
      </w:r>
      <w:r>
        <w:rPr>
          <w:iCs/>
          <w:i/>
        </w:rPr>
        <w:t xml:space="preserve">An Analysis of Market Dynamics, Cultural Shifts, and Business Opportunities for the Hairdresser Industry</w:t>
      </w:r>
    </w:p>
    <w:p>
      <w:pPr>
        <w:pStyle w:val="BodyText"/>
      </w:pPr>
      <w:r>
        <w:t xml:space="preserve">This Case Study examines the transformative journey of the Hairdresser industry within Algeria's capital city. It explores how traditional practices merge with global trends in Algiers to create a vibrant economic sector.</w:t>
      </w:r>
    </w:p>
    <w:bookmarkStart w:id="20" w:name="executive-summary"/>
    <w:p>
      <w:pPr>
        <w:pStyle w:val="Heading2"/>
      </w:pPr>
      <w:r>
        <w:t xml:space="preserve">1. Executive Summary</w:t>
      </w:r>
    </w:p>
    <w:p>
      <w:pPr>
        <w:pStyle w:val="FirstParagraph"/>
      </w:pPr>
      <w:r>
        <w:t xml:space="preserve">The hairdressing and beauty sector represents one of the most resilient and dynamic segments of Algeria's informal and formal economy. Specifically, within</w:t>
      </w:r>
      <w:r>
        <w:t xml:space="preserve"> </w:t>
      </w:r>
      <w:r>
        <w:rPr>
          <w:bCs/>
          <w:b/>
        </w:rPr>
        <w:t xml:space="preserve">Algeria Algiers</w:t>
      </w:r>
      <w:r>
        <w:t xml:space="preserve">, the metropolitan hub has witnessed a radical transformation over the last two decades. This case study analyzes the current state of affairs for the local Hairdresser business model, focusing on consumer behavior, technological adoption, regulatory challenges, and cultural nuances unique to this North African metropolis.</w:t>
      </w:r>
    </w:p>
    <w:p>
      <w:pPr>
        <w:pStyle w:val="BodyText"/>
      </w:pPr>
      <w:r>
        <w:t xml:space="preserve">Historically viewed through a lens of necessity rather than luxury, hair care in Algiers has evolved into a significant social and economic activity. The modern client in</w:t>
      </w:r>
      <w:r>
        <w:t xml:space="preserve"> </w:t>
      </w:r>
      <w:r>
        <w:rPr>
          <w:bCs/>
          <w:b/>
        </w:rPr>
        <w:t xml:space="preserve">Algeria Algiers</w:t>
      </w:r>
      <w:r>
        <w:t xml:space="preserve"> </w:t>
      </w:r>
      <w:r>
        <w:t xml:space="preserve">is increasingly informed, style-conscious, and demanding higher standards of hygiene, service quality, and aesthetic innovation. Consequently Hairdresser professionals are no longer merely service providers but cultural influencers who dictate local trends.</w:t>
      </w:r>
    </w:p>
    <w:bookmarkEnd w:id="20"/>
    <w:bookmarkStart w:id="23" w:name="X2e957595504a81e2b6a1f34ada494edd53a0d35"/>
    <w:p>
      <w:pPr>
        <w:pStyle w:val="Heading2"/>
      </w:pPr>
      <w:r>
        <w:t xml:space="preserve">2. Market Context: The Unique Landscape of Algeria Algiers</w:t>
      </w:r>
    </w:p>
    <w:bookmarkStart w:id="21" w:name="demographic-drivers"/>
    <w:p>
      <w:pPr>
        <w:pStyle w:val="Heading3"/>
      </w:pPr>
      <w:r>
        <w:t xml:space="preserve">Demographic Drivers</w:t>
      </w:r>
    </w:p>
    <w:p>
      <w:pPr>
        <w:pStyle w:val="FirstParagraph"/>
      </w:pPr>
      <w:r>
        <w:t xml:space="preserve">Algiers is a young city with a significant proportion of its population under the age of 30. This demographic dividend creates a high demand for trendy, modern hairstyles that align with global social media influences (Instagram, TikTok) while respecting local cultural values. The convergence of these factors has expanded the addressable market for Hairdresser businesses far beyond basic cuts to include coloring, extensions, keratin treatments, and specialized bridal styling.</w:t>
      </w:r>
    </w:p>
    <w:bookmarkEnd w:id="21"/>
    <w:bookmarkStart w:id="22" w:name="economic-factors"/>
    <w:p>
      <w:pPr>
        <w:pStyle w:val="Heading3"/>
      </w:pPr>
      <w:r>
        <w:t xml:space="preserve">Economic Factors</w:t>
      </w:r>
    </w:p>
    <w:p>
      <w:pPr>
        <w:pStyle w:val="FirstParagraph"/>
      </w:pPr>
      <w:r>
        <w:t xml:space="preserve">While economic fluctuations in</w:t>
      </w:r>
      <w:r>
        <w:t xml:space="preserve"> </w:t>
      </w:r>
      <w:r>
        <w:rPr>
          <w:bCs/>
          <w:b/>
        </w:rPr>
        <w:t xml:space="preserve">Algeria Algiers</w:t>
      </w:r>
    </w:p>
    <w:bookmarkEnd w:id="22"/>
    <w:bookmarkEnd w:id="23"/>
    <w:bookmarkStart w:id="26" w:name="operational-challenges-and-solutions"/>
    <w:p>
      <w:pPr>
        <w:pStyle w:val="Heading2"/>
      </w:pPr>
      <w:r>
        <w:t xml:space="preserve">3. Operational Challenges and Solutions</w:t>
      </w:r>
    </w:p>
    <w:bookmarkStart w:id="24" w:name="the-digital-gap"/>
    <w:p>
      <w:pPr>
        <w:pStyle w:val="Heading3"/>
      </w:pPr>
      <w:r>
        <w:t xml:space="preserve">The Digital Gap</w:t>
      </w:r>
    </w:p>
    <w:p>
      <w:pPr>
        <w:pStyle w:val="FirstParagraph"/>
      </w:pPr>
      <w:r>
        <w:t xml:space="preserve">A significant portion of the historical data regarding the Hairdresser industry in</w:t>
      </w:r>
      <w:r>
        <w:t xml:space="preserve"> </w:t>
      </w:r>
      <w:r>
        <w:rPr>
          <w:bCs/>
          <w:b/>
        </w:rPr>
        <w:t xml:space="preserve">Algeria Algiers</w:t>
      </w:r>
      <w:r>
        <w:t xml:space="preserve"> </w:t>
      </w:r>
      <w:r>
        <w:t xml:space="preserve">was offline. However, digital adoption is accelerating rapidly.</w:t>
      </w:r>
      <w:r>
        <w:br/>
      </w:r>
      <w:r>
        <w:t xml:space="preserve">Many traditional salons lacked online presence or booking systems.</w:t>
      </w:r>
      <w:r>
        <w:br/>
      </w:r>
    </w:p>
    <w:bookmarkEnd w:id="24"/>
    <w:bookmarkStart w:id="25" w:name="supply-chain-consistency"/>
    <w:p>
      <w:pPr>
        <w:pStyle w:val="Heading3"/>
      </w:pPr>
      <w:r>
        <w:t xml:space="preserve">Supply Chain Consistency</w:t>
      </w:r>
    </w:p>
    <w:p>
      <w:pPr>
        <w:pStyle w:val="FirstParagraph"/>
      </w:pPr>
      <w:r>
        <w:t xml:space="preserve">Access to high-quality international hair care products remains a logistical hurdle in</w:t>
      </w:r>
      <w:r>
        <w:t xml:space="preserve"> </w:t>
      </w:r>
      <w:r>
        <w:rPr>
          <w:bCs/>
          <w:b/>
        </w:rPr>
        <w:t xml:space="preserve">Algeria Algiers</w:t>
      </w:r>
      <w:r>
        <w:t xml:space="preserve">. Import restrictions and currency exchange issues can lead to shortages or price volatility.</w:t>
      </w:r>
      <w:r>
        <w:br/>
      </w:r>
    </w:p>
    <w:bookmarkEnd w:id="25"/>
    <w:bookmarkEnd w:id="26"/>
    <w:bookmarkStart w:id="28" w:name="Xcc7cc88904f949c4f8c0ec6082edd9a58b4ff9a"/>
    <w:p>
      <w:pPr>
        <w:pStyle w:val="Heading2"/>
      </w:pPr>
      <w:r>
        <w:t xml:space="preserve">4. Cultural Nuances of the Hairdresser Experience in Algeria Algiers</w:t>
      </w:r>
    </w:p>
    <w:p>
      <w:pPr>
        <w:pStyle w:val="FirstParagraph"/>
      </w:pPr>
      <w:r>
        <w:t xml:space="preserve">Understanding the cultural fabric of</w:t>
      </w:r>
      <w:r>
        <w:t xml:space="preserve"> </w:t>
      </w:r>
      <w:r>
        <w:rPr>
          <w:bCs/>
          <w:b/>
        </w:rPr>
        <w:t xml:space="preserve">Algeria Algiers</w:t>
      </w:r>
    </w:p>
    <w:p>
      <w:pPr>
        <w:pStyle w:val="BodyText"/>
      </w:pPr>
      <w:r>
        <w:t xml:space="preserve">Furthermore, gender dynamics play a role. While mixed-gender salons exist, many families prefer gender-segregated spaces or female-only Hairdresser studios for modesty reasons. Successful establishments in</w:t>
      </w:r>
      <w:r>
        <w:t xml:space="preserve"> </w:t>
      </w:r>
      <w:r>
        <w:rPr>
          <w:bCs/>
          <w:b/>
        </w:rPr>
        <w:t xml:space="preserve">Algeria Algiers</w:t>
      </w:r>
      <w:r>
        <w:t xml:space="preserve"> </w:t>
      </w:r>
      <w:r>
        <w:t xml:space="preserve">often design their physical spaces to accommodate these preferences, offering private rooms or dedicated hours to ensure client comfort.</w:t>
      </w:r>
    </w:p>
    <w:bookmarkStart w:id="27" w:name="the-role-of-community-and-word-of-mouth"/>
    <w:p>
      <w:pPr>
        <w:pStyle w:val="Heading3"/>
      </w:pPr>
      <w:r>
        <w:t xml:space="preserve">The Role of Community and Word-of-Mouth</w:t>
      </w:r>
    </w:p>
    <w:p>
      <w:pPr>
        <w:pStyle w:val="FirstParagraph"/>
      </w:pPr>
      <w:r>
        <w:t xml:space="preserve">In the dense urban environment of</w:t>
      </w:r>
      <w:r>
        <w:t xml:space="preserve"> </w:t>
      </w:r>
      <w:r>
        <w:rPr>
          <w:bCs/>
          <w:b/>
        </w:rPr>
        <w:t xml:space="preserve">Algeria Algiers</w:t>
      </w:r>
      <w:r>
        <w:t xml:space="preserve">, trust is paramount. A Hairdresser's reputation is built on community endorsement. Unlike Western markets where brand awareness might be driven by national advertising, in Algiers, reputation is driven by hyper-local networks. A recommendation from a neighbor in Bab El Oued or Hydra carries immense weight.</w:t>
      </w:r>
      <w:r>
        <w:br/>
      </w:r>
    </w:p>
    <w:p>
      <w:pPr>
        <w:pStyle w:val="BodyText"/>
      </w:pPr>
      <w:r>
        <w:t xml:space="preserve">Customer Relationship Management (CRM) is not just about emails; it is about maintaining personal relationships. Remembering client preferences and following up personally are key differentiators for top-performing Hairdresser businesses.</w:t>
      </w:r>
    </w:p>
    <w:bookmarkEnd w:id="27"/>
    <w:bookmarkEnd w:id="28"/>
    <w:bookmarkStart w:id="29" w:name="strategic-recommendations-for-growth"/>
    <w:p>
      <w:pPr>
        <w:pStyle w:val="Heading2"/>
      </w:pPr>
      <w:r>
        <w:t xml:space="preserve">5. Strategic Recommendations for Growth</w:t>
      </w:r>
    </w:p>
    <w:p>
      <w:pPr>
        <w:pStyle w:val="FirstParagraph"/>
      </w:pPr>
      <w:r>
        <w:t xml:space="preserve">To capitalize on the evolving market in</w:t>
      </w:r>
      <w:r>
        <w:t xml:space="preserve"> </w:t>
      </w:r>
      <w:r>
        <w:rPr>
          <w:bCs/>
          <w:b/>
        </w:rPr>
        <w:t xml:space="preserve">Algeria Algiers</w:t>
      </w:r>
      <w:r>
        <w:t xml:space="preserve">, Hairdresser entrepreneurs should consider the following strategic pillars:</w:t>
      </w:r>
    </w:p>
    <w:p>
      <w:pPr>
        <w:numPr>
          <w:ilvl w:val="0"/>
          <w:numId w:val="1001"/>
        </w:numPr>
        <w:pStyle w:val="Compact"/>
      </w:pPr>
      <w:r>
        <w:rPr>
          <w:bCs/>
          <w:b/>
        </w:rPr>
        <w:t xml:space="preserve">Diversification of Services:</w:t>
      </w:r>
      <w:r>
        <w:t xml:space="preserve"> </w:t>
      </w:r>
      <w:r>
        <w:t xml:space="preserve">Move beyond hair cutting to include skincare, makeup, and nail services. This increases the average transaction value per client.</w:t>
      </w:r>
    </w:p>
    <w:p>
      <w:pPr>
        <w:numPr>
          <w:ilvl w:val="0"/>
          <w:numId w:val="1001"/>
        </w:numPr>
        <w:pStyle w:val="Compact"/>
      </w:pPr>
      <w:r>
        <w:rPr>
          <w:bCs/>
          <w:b/>
        </w:rPr>
        <w:t xml:space="preserve">Training and Certification:</w:t>
      </w:r>
      <w:r>
        <w:t xml:space="preserve"> </w:t>
      </w:r>
      <w:r>
        <w:t xml:space="preserve">Invest in continuous education. Clients in Algiers are becoming more sophisticated regarding hair health. Hairdressers who can offer scientific advice on hair care will command higher prices.</w:t>
      </w:r>
    </w:p>
    <w:p>
      <w:pPr>
        <w:numPr>
          <w:ilvl w:val="0"/>
          <w:numId w:val="1001"/>
        </w:numPr>
        <w:pStyle w:val="Compact"/>
      </w:pPr>
      <w:r>
        <w:rPr>
          <w:bCs/>
          <w:b/>
        </w:rPr>
        <w:t xml:space="preserve">Aesthetic Ambiance:</w:t>
      </w:r>
      <w:r>
        <w:t xml:space="preserve"> </w:t>
      </w:r>
      <w:r>
        <w:t xml:space="preserve">The physical environment matters. Modernizing salon interiors with good lighting, comfortable seating, and distinct branding helps elevate the perception of the service from a commodity to an experience.</w:t>
      </w:r>
    </w:p>
    <w:p>
      <w:pPr>
        <w:numPr>
          <w:ilvl w:val="0"/>
          <w:numId w:val="1001"/>
        </w:numPr>
        <w:pStyle w:val="Compact"/>
      </w:pPr>
      <w:r>
        <w:rPr>
          <w:bCs/>
          <w:b/>
        </w:rPr>
        <w:t xml:space="preserve">Digital Integration:</w:t>
      </w:r>
      <w:r>
        <w:t xml:space="preserve"> </w:t>
      </w:r>
      <w:r>
        <w:t xml:space="preserve">Implement robust booking systems to reduce no-shows and manage peak times efficiently. Use data analytics to understand client retention rates.</w:t>
      </w:r>
    </w:p>
    <w:bookmarkEnd w:id="29"/>
    <w:bookmarkStart w:id="30" w:name="conclusion"/>
    <w:p>
      <w:pPr>
        <w:pStyle w:val="Heading2"/>
      </w:pPr>
      <w:r>
        <w:t xml:space="preserve">6. Conclusion</w:t>
      </w:r>
    </w:p>
    <w:p>
      <w:pPr>
        <w:pStyle w:val="FirstParagraph"/>
      </w:pPr>
      <w:r>
        <w:t xml:space="preserve">The case of the Hairdresser industry in</w:t>
      </w:r>
      <w:r>
        <w:t xml:space="preserve"> </w:t>
      </w:r>
      <w:r>
        <w:rPr>
          <w:bCs/>
          <w:b/>
        </w:rPr>
        <w:t xml:space="preserve">Algeria Algiers</w:t>
      </w:r>
    </w:p>
    <w:p>
      <w:pPr>
        <w:pStyle w:val="BodyText"/>
      </w:pPr>
      <w:r>
        <w:t xml:space="preserve">For investors, entrepreneurs, and stakeholders, the opportunities in this sector are substantial. The key to success lies not just in technical hairdressing skills but in holistic business management that addresses supply chain logistics, digital marketing, and customer experience. As</w:t>
      </w:r>
      <w:r>
        <w:t xml:space="preserve"> </w:t>
      </w:r>
      <w:r>
        <w:rPr>
          <w:bCs/>
          <w:b/>
        </w:rPr>
        <w:t xml:space="preserve">Algeria Algiers</w:t>
      </w:r>
      <w:r>
        <w:t xml:space="preserve"> </w:t>
      </w:r>
      <w:r>
        <w:t xml:space="preserve">continues to develop economically and socially, the Hairdresser industry is poised to become even more professionalized and integrated into the global beauty economy.</w:t>
      </w:r>
    </w:p>
    <w:p>
      <w:pPr>
        <w:pStyle w:val="BodyText"/>
      </w:pPr>
      <w:r>
        <w:t xml:space="preserve">In summary, the future of hair care in</w:t>
      </w:r>
      <w:r>
        <w:t xml:space="preserve"> </w:t>
      </w:r>
      <w:r>
        <w:rPr>
          <w:bCs/>
          <w:b/>
        </w:rPr>
        <w:t xml:space="preserve">Algeria Algiers</w:t>
      </w:r>
      <w:r>
        <w:t xml:space="preserve"> </w:t>
      </w:r>
      <w:r>
        <w:t xml:space="preserve">is bright. It requires a nuanced approach that honors tradition while embracing innovation. The modern Hairdresser in Algiers is no longer just a stylist; they are a curator of identity, community trust, and personal well-being.</w:t>
      </w:r>
    </w:p>
    <w:p>
      <w:pPr>
        <w:pStyle w:val="BodyText"/>
      </w:pPr>
      <w:r>
        <w:t xml:space="preserve">© 2023 Business Analysis Group. All Rights Reserved.</w:t>
      </w:r>
      <w:r>
        <w:br/>
      </w:r>
      <w:r>
        <w:t xml:space="preserve">This document is for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Hairdresser Industry in Algeria Algiers</dc:title>
  <dc:creator/>
  <dc:language>en</dc:language>
  <cp:keywords/>
  <dcterms:created xsi:type="dcterms:W3CDTF">2026-07-29T08:20:00Z</dcterms:created>
  <dcterms:modified xsi:type="dcterms:W3CDTF">2026-07-29T08:20:00Z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