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Growth</w:t>
      </w:r>
      <w:r>
        <w:t xml:space="preserve"> </w:t>
      </w:r>
      <w:r>
        <w:t xml:space="preserve">of</w:t>
      </w:r>
      <w:r>
        <w:t xml:space="preserve"> </w:t>
      </w:r>
      <w:r>
        <w:t xml:space="preserve">a</w:t>
      </w:r>
      <w:r>
        <w:t xml:space="preserve"> </w:t>
      </w:r>
      <w:r>
        <w:t xml:space="preserve">Hairdresser</w:t>
      </w:r>
      <w:r>
        <w:t xml:space="preserve"> </w:t>
      </w:r>
      <w:r>
        <w:t xml:space="preserve">Business</w:t>
      </w:r>
      <w:r>
        <w:t xml:space="preserve"> </w:t>
      </w:r>
      <w:r>
        <w:t xml:space="preserve">in</w:t>
      </w:r>
      <w:r>
        <w:t xml:space="preserve"> </w:t>
      </w:r>
      <w:r>
        <w:t xml:space="preserve">Canada</w:t>
      </w:r>
      <w:r>
        <w:t xml:space="preserve"> </w:t>
      </w:r>
      <w:r>
        <w:t xml:space="preserve">Vancouver</w:t>
      </w:r>
    </w:p>
    <w:bookmarkStart w:id="31" w:name="Xd936394b24c555e9d8512557f60be533216b0fe"/>
    <w:p>
      <w:pPr>
        <w:pStyle w:val="Heading1"/>
      </w:pPr>
      <w:r>
        <w:t xml:space="preserve">Bridging Tradition and Innovation: A Case Study on a Hairdresser Business Model in Canada Vancouver</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Business Strategy Case Study</w:t>
      </w:r>
      <w:r>
        <w:br/>
      </w:r>
      <w:r>
        <w:rPr>
          <w:bCs/>
          <w:b/>
        </w:rPr>
        <w:t xml:space="preserve">Subject:</w:t>
      </w:r>
      <w:r>
        <w:t xml:space="preserve">The Evolution of the Modern Hairdresser in Canada Vancouver</w:t>
      </w:r>
    </w:p>
    <w:bookmarkStart w:id="20" w:name="executive-summary"/>
    <w:p>
      <w:pPr>
        <w:pStyle w:val="Heading2"/>
      </w:pPr>
      <w:r>
        <w:t xml:space="preserve">1. Executive Summary</w:t>
      </w:r>
    </w:p>
    <w:p>
      <w:pPr>
        <w:pStyle w:val="FirstParagraph"/>
      </w:pPr>
      <w:r>
        <w:br/>
      </w:r>
      <w:r>
        <w:t xml:space="preserve">The hair industry is one of the most resilient sectors within the local economy, yet it faces unique challenges regarding retention, customer acquisition, and operational efficiency. This Case Study examines a mid-sized salon located in the heart of Canada Vancouver that successfully transformed its business model from a traditional service provider to a lifestyle brand. By adapting to the specific cultural and economic nuances of Canada Vancouver, this Hairdresser entity achieved a 40% increase in recurring revenue over two years. The study highlights how local market dynamics influence customer behavior and how strategic adaptations can drive success in the competitive Canadian retail landscape.</w:t>
      </w:r>
    </w:p>
    <w:bookmarkEnd w:id="20"/>
    <w:bookmarkStart w:id="21" w:name="background-and-context"/>
    <w:p>
      <w:pPr>
        <w:pStyle w:val="Heading2"/>
      </w:pPr>
      <w:r>
        <w:t xml:space="preserve">2. Background and Context</w:t>
      </w:r>
    </w:p>
    <w:p>
      <w:pPr>
        <w:pStyle w:val="FirstParagraph"/>
      </w:pPr>
      <w:r>
        <w:br/>
      </w:r>
      <w:r>
        <w:rPr>
          <w:bCs/>
          <w:b/>
        </w:rPr>
        <w:t xml:space="preserve">The Location: Canada Vancouver</w:t>
      </w:r>
    </w:p>
    <w:p>
      <w:pPr>
        <w:pStyle w:val="BodyText"/>
      </w:pPr>
      <w:r>
        <w:t xml:space="preserve">The case focuses on a salon situated in one of the busiest districts of Canada Vancouver. This area is characterized by high foot traffic, a diverse demographic mix ranging from young professionals to established families, and a strong culture of sustainability and inclusivity. The city’s reputation for being eco-conscious directly impacts consumer expectations regarding hair care products and business practices.</w:t>
      </w:r>
    </w:p>
    <w:p>
      <w:pPr>
        <w:pStyle w:val="BodyText"/>
      </w:pPr>
      <w:r>
        <w:rPr>
          <w:bCs/>
          <w:b/>
        </w:rPr>
        <w:t xml:space="preserve">The Business: A Traditional Hairdresser Startup</w:t>
      </w:r>
    </w:p>
    <w:p>
      <w:pPr>
        <w:pStyle w:val="BodyText"/>
      </w:pPr>
      <w:r>
        <w:t xml:space="preserve">The entity in question began as a modest Hairdresser studio with four chairs. Initially, the business struggled with high staff turnover and inconsistent appointment bookings. While the technical skills of the stylists were excellent, the business lacked a cohesive brand identity that resonated with the modern resident of Canada Vancouver. The initial challenge was to transition from merely offering haircuts to providing a holistic beauty experience that aligned with local values.</w:t>
      </w:r>
    </w:p>
    <w:bookmarkEnd w:id="21"/>
    <w:bookmarkStart w:id="22" w:name="problem-statement"/>
    <w:p>
      <w:pPr>
        <w:pStyle w:val="Heading2"/>
      </w:pPr>
      <w:r>
        <w:t xml:space="preserve">3. Problem Statement</w:t>
      </w:r>
    </w:p>
    <w:p>
      <w:pPr>
        <w:pStyle w:val="FirstParagraph"/>
      </w:pPr>
      <w:r>
        <w:br/>
      </w:r>
      <w:r>
        <w:t xml:space="preserve">The core problems identified in this Case Study were threefold:</w:t>
      </w:r>
    </w:p>
    <w:p>
      <w:pPr>
        <w:numPr>
          <w:ilvl w:val="0"/>
          <w:numId w:val="1001"/>
        </w:numPr>
        <w:pStyle w:val="Compact"/>
      </w:pPr>
      <w:r>
        <w:rPr>
          <w:bCs/>
          <w:b/>
        </w:rPr>
        <w:t xml:space="preserve">Customer Retention:</w:t>
      </w:r>
      <w:r>
        <w:t xml:space="preserve">In Canada Vancouver, where competition is high, clients easily switch salons based on price or convenience. The salon suffered from a 20% monthly churn rate.</w:t>
      </w:r>
    </w:p>
    <w:p>
      <w:pPr>
        <w:numPr>
          <w:ilvl w:val="0"/>
          <w:numId w:val="1001"/>
        </w:numPr>
        <w:pStyle w:val="Compact"/>
      </w:pPr>
      <w:r>
        <w:rPr>
          <w:bCs/>
          <w:b/>
        </w:rPr>
        <w:t xml:space="preserve">Brand Alignment:</w:t>
      </w:r>
      <w:r>
        <w:t xml:space="preserve">The existing brand image did not reflect the progressive and sustainable ethos prevalent in Canada Vancouver. Clients were increasingly seeking eco-friendly options, which were absent in the initial service menu.</w:t>
      </w:r>
    </w:p>
    <w:p>
      <w:pPr>
        <w:numPr>
          <w:ilvl w:val="0"/>
          <w:numId w:val="1001"/>
        </w:numPr>
        <w:pStyle w:val="Compact"/>
      </w:pPr>
      <w:r>
        <w:rPr>
          <w:bCs/>
          <w:b/>
        </w:rPr>
        <w:t xml:space="preserve">Digital Presence:</w:t>
      </w:r>
      <w:r>
        <w:t xml:space="preserve">The Hairdresser business had a negligible online footprint, missing out on the significant portion of customers who research services via social media and local directories before booking.</w:t>
      </w:r>
    </w:p>
    <w:bookmarkEnd w:id="22"/>
    <w:bookmarkStart w:id="26" w:name="strategic-interventions"/>
    <w:p>
      <w:pPr>
        <w:pStyle w:val="Heading2"/>
      </w:pPr>
      <w:r>
        <w:t xml:space="preserve">4. Strategic Interventions</w:t>
      </w:r>
    </w:p>
    <w:p>
      <w:pPr>
        <w:pStyle w:val="FirstParagraph"/>
      </w:pPr>
      <w:r>
        <w:br/>
      </w:r>
      <w:r>
        <w:t xml:space="preserve">To address these challenges, the salon implemented a multi-faceted strategy tailored specifically to the Canada Vancouver market.</w:t>
      </w:r>
    </w:p>
    <w:bookmarkStart w:id="23" w:name="localization-of-services-and-products"/>
    <w:p>
      <w:pPr>
        <w:pStyle w:val="Heading3"/>
      </w:pPr>
      <w:r>
        <w:t xml:space="preserve">4.1. Localization of Services and Products</w:t>
      </w:r>
    </w:p>
    <w:p>
      <w:pPr>
        <w:pStyle w:val="FirstParagraph"/>
      </w:pPr>
      <w:r>
        <w:br/>
      </w:r>
      <w:r>
        <w:t xml:space="preserve">The first step was to align with the environmental consciousness of Canada Vancouver. The Hairdresser team replaced harsh chemical treatments with organic, vegan-friendly alternatives sourced from local Canadian suppliers. This move not only appealed to the ethical sensibilities of the clientele but also created a unique selling proposition (USP) that differentiated them from larger chain salons in other parts of Canada.</w:t>
      </w:r>
    </w:p>
    <w:bookmarkEnd w:id="23"/>
    <w:bookmarkStart w:id="24" w:name="Xc3aeb68844476e5a937efb8512f16846871fe32"/>
    <w:p>
      <w:pPr>
        <w:pStyle w:val="Heading3"/>
      </w:pPr>
      <w:r>
        <w:t xml:space="preserve">4.2. Digital Transformation and Community Engagement</w:t>
      </w:r>
    </w:p>
    <w:p>
      <w:pPr>
        <w:pStyle w:val="FirstParagraph"/>
      </w:pPr>
      <w:r>
        <w:br/>
      </w:r>
      <w:r>
        <w:t xml:space="preserve">Recognizing the digital-first behavior of consumers in Canada Vancouver, the salon revamped its online presence. They launched a user-friendly booking platform integrated with Instagram and TikTok, showcasing before-and-after transformations. Furthermore, they engaged with local influencers in Canada Vancouver to host workshops on sustainable hair care. This strategy transformed passive clients into active brand advocates.</w:t>
      </w:r>
    </w:p>
    <w:bookmarkEnd w:id="24"/>
    <w:bookmarkStart w:id="25" w:name="staff-retention-and-upskilling"/>
    <w:p>
      <w:pPr>
        <w:pStyle w:val="Heading3"/>
      </w:pPr>
      <w:r>
        <w:t xml:space="preserve">4.3. Staff Retention and Upskilling</w:t>
      </w:r>
    </w:p>
    <w:p>
      <w:pPr>
        <w:pStyle w:val="FirstParagraph"/>
      </w:pPr>
      <w:r>
        <w:br/>
      </w:r>
      <w:r>
        <w:t xml:space="preserve">Hairdresser businesses are heavily dependent on human capital. To combat turnover, the salon introduced a profit-sharing model and regular training sessions focused on emerging trends in Canada Vancouver, such as curly hair care techniques and sustainable coloring methods. This investment in staff not only improved retention but also enhanced the quality of service provided.</w:t>
      </w:r>
    </w:p>
    <w:bookmarkEnd w:id="25"/>
    <w:bookmarkEnd w:id="26"/>
    <w:bookmarkStart w:id="27" w:name="implementation-challenges"/>
    <w:p>
      <w:pPr>
        <w:pStyle w:val="Heading2"/>
      </w:pPr>
      <w:r>
        <w:t xml:space="preserve">5. Implementation Challenges</w:t>
      </w:r>
    </w:p>
    <w:p>
      <w:pPr>
        <w:pStyle w:val="FirstParagraph"/>
      </w:pPr>
      <w:r>
        <w:br/>
      </w:r>
      <w:r>
        <w:t xml:space="preserve">The transition was not without obstacles. One significant challenge was the higher cost of organic products compared to conventional brands, which initially pressured profit margins. However, through transparent communication about the value proposition—healthier hair and environmental protection—the clients in Canada Vancouver were willing to pay a premium price.</w:t>
      </w:r>
    </w:p>
    <w:p>
      <w:pPr>
        <w:pStyle w:val="BodyText"/>
      </w:pPr>
      <w:r>
        <w:t xml:space="preserve">Another hurdle was changing the mindset of long-term staff who were accustomed to traditional methods. This required extensive change management efforts, emphasizing that adapting to the modern standards of Canada Vancouver was essential for the business's survival and growth.</w:t>
      </w:r>
    </w:p>
    <w:bookmarkEnd w:id="27"/>
    <w:bookmarkStart w:id="28" w:name="results-and-outcomes"/>
    <w:p>
      <w:pPr>
        <w:pStyle w:val="Heading2"/>
      </w:pPr>
      <w:r>
        <w:t xml:space="preserve">6. Results and Outcomes</w:t>
      </w:r>
    </w:p>
    <w:p>
      <w:pPr>
        <w:pStyle w:val="FirstParagraph"/>
      </w:pPr>
      <w:r>
        <w:br/>
      </w:r>
      <w:r>
        <w:t xml:space="preserve">The strategic shifts yielded measurable results within eighteen months:</w:t>
      </w:r>
    </w:p>
    <w:p>
      <w:pPr>
        <w:numPr>
          <w:ilvl w:val="0"/>
          <w:numId w:val="1002"/>
        </w:numPr>
        <w:pStyle w:val="Compact"/>
      </w:pPr>
      <w:r>
        <w:rPr>
          <w:bCs/>
          <w:b/>
        </w:rPr>
        <w:t xml:space="preserve">Revenue Growth:</w:t>
      </w:r>
      <w:r>
        <w:t xml:space="preserve">Total revenue increased by 40%, driven largely by upselling organic products and premium services.</w:t>
      </w:r>
    </w:p>
    <w:p>
      <w:pPr>
        <w:numPr>
          <w:ilvl w:val="0"/>
          <w:numId w:val="1002"/>
        </w:numPr>
        <w:pStyle w:val="Compact"/>
      </w:pPr>
      <w:r>
        <w:rPr>
          <w:bCs/>
          <w:b/>
        </w:rPr>
        <w:t xml:space="preserve">Customer Retention:</w:t>
      </w:r>
      <w:r>
        <w:t xml:space="preserve">The monthly churn rate dropped to 8%, indicating strong client loyalty. Repeat business accounted for 75% of total appointments, a significant shift from the initial model.</w:t>
      </w:r>
    </w:p>
    <w:p>
      <w:pPr>
        <w:numPr>
          <w:ilvl w:val="0"/>
          <w:numId w:val="1002"/>
        </w:numPr>
        <w:pStyle w:val="Compact"/>
      </w:pPr>
      <w:r>
        <w:rPr>
          <w:bCs/>
          <w:b/>
        </w:rPr>
        <w:t xml:space="preserve">Brand Recognition:</w:t>
      </w:r>
      <w:r>
        <w:t xml:space="preserve">The salon became recognized as a leader in sustainable beauty within Canada Vancouver, featuring in local lifestyle magazines and blogs.</w:t>
      </w:r>
    </w:p>
    <w:p>
      <w:pPr>
        <w:numPr>
          <w:ilvl w:val="0"/>
          <w:numId w:val="1002"/>
        </w:numPr>
        <w:pStyle w:val="Compact"/>
      </w:pPr>
      <w:r>
        <w:rPr>
          <w:bCs/>
          <w:b/>
        </w:rPr>
        <w:t xml:space="preserve">Employee Satisfaction:</w:t>
      </w:r>
      <w:r>
        <w:t xml:space="preserve">Turnover decreased by 60%, reducing recruitment and training costs while maintaining service consistency.</w:t>
      </w:r>
    </w:p>
    <w:p>
      <w:pPr>
        <w:pStyle w:val="FirstParagraph"/>
      </w:pPr>
      <w:r>
        <w:rPr>
          <w:bCs/>
          <w:b/>
        </w:rPr>
        <w:t xml:space="preserve">Key Takeaway:</w:t>
      </w:r>
      <w:r>
        <w:t xml:space="preserve">The success of this Hairdresser business in Canada Vancouver underscores the importance of aligning business practices with local cultural values. In a market as dynamic and conscious as Canada Vancouver, sustainability and community engagement are not just buzzwords but critical drivers of customer loyalty.</w:t>
      </w:r>
    </w:p>
    <w:bookmarkEnd w:id="28"/>
    <w:bookmarkStart w:id="29" w:name="conclusion"/>
    <w:p>
      <w:pPr>
        <w:pStyle w:val="Heading2"/>
      </w:pPr>
      <w:r>
        <w:t xml:space="preserve">7. Conclusion</w:t>
      </w:r>
    </w:p>
    <w:p>
      <w:pPr>
        <w:pStyle w:val="FirstParagraph"/>
      </w:pPr>
      <w:r>
        <w:br/>
      </w:r>
      <w:r>
        <w:t xml:space="preserve">This Case Study illustrates that for a Hairdresser business to thrive in Canada Vancouver, it must look beyond technical hairdressing skills. It requires a deep understanding of the local demographic, specifically their preference for sustainability and digital convenience. By integrating these elements into the core business model, the salon successfully navigated the competitive landscape of Canada Vancouver.</w:t>
      </w:r>
    </w:p>
    <w:p>
      <w:pPr>
        <w:pStyle w:val="BodyText"/>
      </w:pPr>
      <w:r>
        <w:t xml:space="preserve">The findings suggest that future Hairdresser ventures in Canada Vancouver should prioritize eco-friendly practices from inception and leverage digital tools to build community connections. The market in Canada Vancouver rewards businesses that demonstrate authenticity and social responsibility, proving that ethical business practices can coexist with profitability.</w:t>
      </w:r>
    </w:p>
    <w:bookmarkEnd w:id="29"/>
    <w:bookmarkStart w:id="30" w:name="recommendations-for-future-hairdressers"/>
    <w:p>
      <w:pPr>
        <w:pStyle w:val="Heading2"/>
      </w:pPr>
      <w:r>
        <w:t xml:space="preserve">8. Recommendations for Future Hairdressers</w:t>
      </w:r>
    </w:p>
    <w:p>
      <w:pPr>
        <w:pStyle w:val="FirstParagraph"/>
      </w:pPr>
      <w:r>
        <w:br/>
      </w:r>
      <w:r>
        <w:t xml:space="preserve">Based on this Case Study, the following recommendations are proposed for new or existing Hairdresser businesses looking to establish themselves in Canada Vancouver:</w:t>
      </w:r>
    </w:p>
    <w:p>
      <w:pPr>
        <w:numPr>
          <w:ilvl w:val="0"/>
          <w:numId w:val="1003"/>
        </w:numPr>
        <w:pStyle w:val="Compact"/>
      </w:pPr>
      <w:r>
        <w:rPr>
          <w:bCs/>
          <w:b/>
        </w:rPr>
        <w:t xml:space="preserve">Prioritize Sustainability:</w:t>
      </w:r>
      <w:r>
        <w:t xml:space="preserve">Sourcing local and organic products is crucial for appealing to the Canada Vancouver consumer base.</w:t>
      </w:r>
    </w:p>
    <w:p>
      <w:pPr>
        <w:numPr>
          <w:ilvl w:val="0"/>
          <w:numId w:val="1003"/>
        </w:numPr>
        <w:pStyle w:val="Compact"/>
      </w:pPr>
      <w:r>
        <w:rPr>
          <w:bCs/>
          <w:b/>
        </w:rPr>
        <w:t xml:space="preserve">Leverage Local Partnerships:</w:t>
      </w:r>
      <w:r>
        <w:t xml:space="preserve">Collaborate with other businesses in Canada Vancouver, such as fitness studios or eco-friendly cafes, to cross-promote services.</w:t>
      </w:r>
    </w:p>
    <w:p>
      <w:pPr>
        <w:numPr>
          <w:ilvl w:val="0"/>
          <w:numId w:val="1003"/>
        </w:numPr>
        <w:pStyle w:val="Compact"/>
      </w:pPr>
      <w:r>
        <w:rPr>
          <w:bCs/>
          <w:b/>
        </w:rPr>
        <w:t xml:space="preserve">Invest in Digital Marketing:</w:t>
      </w:r>
      <w:r>
        <w:t xml:space="preserve">A strong social media presence is non-negotiable for reaching the tech-savvy residents of Canada Vancouver.</w:t>
      </w:r>
    </w:p>
    <w:p>
      <w:pPr>
        <w:numPr>
          <w:ilvl w:val="0"/>
          <w:numId w:val="1003"/>
        </w:numPr>
        <w:pStyle w:val="Compact"/>
      </w:pPr>
      <w:r>
        <w:rPr>
          <w:bCs/>
          <w:b/>
        </w:rPr>
        <w:t xml:space="preserve">Foster a Supportive Work Environment:</w:t>
      </w:r>
      <w:r>
        <w:t xml:space="preserve">In a tight labor market, retaining skilled Hairdressers is as important as attracting customers. Offer competitive benefits and continuous education.</w:t>
      </w:r>
    </w:p>
    <w:p>
      <w:pPr>
        <w:pStyle w:val="FirstParagraph"/>
      </w:pPr>
      <w:r>
        <w:rPr>
          <w:iCs/>
          <w:i/>
        </w:rPr>
        <w:t xml:space="preserve">This document serves as a comprehensive guide for stakeholders interested in the hair industry dynamics within Canada Vancouver. It highlights that while the fundamental nature of being a Hairdresser remains unchanged, the business context of operating in Canada Vancouver demands adaptive and forward-thinking strategies.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Growth of a Hairdresser Business in Canada Vancouver</dc:title>
  <dc:creator/>
  <dc:language>en</dc:language>
  <cp:keywords/>
  <dcterms:created xsi:type="dcterms:W3CDTF">2026-07-29T03:55:30Z</dcterms:created>
  <dcterms:modified xsi:type="dcterms:W3CDTF">2026-07-29T03:55:30Z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