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Case</w:t>
      </w:r>
      <w:r>
        <w:t xml:space="preserve"> </w:t>
      </w:r>
      <w:r>
        <w:t xml:space="preserve">Study:</w:t>
      </w:r>
      <w:r>
        <w:t xml:space="preserve"> </w:t>
      </w:r>
      <w:r>
        <w:t xml:space="preserve">Rome,</w:t>
      </w:r>
      <w:r>
        <w:t xml:space="preserve"> </w:t>
      </w:r>
      <w:r>
        <w:t xml:space="preserve">Italy</w:t>
      </w:r>
    </w:p>
    <w:p>
      <w:pPr>
        <w:pStyle w:val="FirstParagraph"/>
      </w:pPr>
      <w:r>
        <w:t xml:space="preserve">```html</w:t>
      </w:r>
    </w:p>
    <w:bookmarkStart w:id="30" w:name="Xc4e8ba92da77b6a29abe3f71205fdad569b47e2"/>
    <w:p>
      <w:pPr>
        <w:pStyle w:val="Heading1"/>
      </w:pPr>
      <w:r>
        <w:t xml:space="preserve">Hairdresser Case Study: Navigating the Dynamic Market of Rome, Italy</w:t>
      </w:r>
    </w:p>
    <w:p>
      <w:pPr>
        <w:pStyle w:val="FirstParagraph"/>
      </w:pPr>
      <w:r>
        <w:rPr>
          <w:bCs/>
          <w:b/>
        </w:rPr>
        <w:t xml:space="preserve">Date:</w:t>
      </w:r>
      <w:r>
        <w:t xml:space="preserve"> </w:t>
      </w:r>
      <w:r>
        <w:t xml:space="preserve">October 2023</w:t>
      </w:r>
      <w:r>
        <w:br/>
      </w:r>
    </w:p>
    <w:p>
      <w:pPr>
        <w:pStyle w:val="BodyText"/>
      </w:pPr>
      <w:r>
        <w:t xml:space="preserve">Rome, Italy</w:t>
      </w:r>
      <w:r>
        <w:br/>
      </w:r>
    </w:p>
    <w:p>
      <w:pPr>
        <w:pStyle w:val="BodyText"/>
      </w:pPr>
      <w:r>
        <w:rPr>
          <w:bCs/>
          <w:b/>
        </w:rPr>
        <w:t xml:space="preserve">Executive Summary</w:t>
      </w:r>
      <w:r>
        <w:t xml:space="preserve">This case study explores the operational challenges and strategic opportunities faced by a mid-sized Hairdresser salon located in the historic heart of Rome, Italy. As tourism rebounds post-pandemic and local competition intensifies, understanding the unique cultural nuances of Rome is crucial for sustained growth. The analysis focuses on branding, customer experience retention strategies tailored to Italian aesthetics,and leveraging digital platforms to capture both local residents and international visitors.The findings highlight that success in this competitive sector requires more than just technical skill; it demands a deep integration into the social fabric of Italy's capital.</w:t>
      </w:r>
    </w:p>
    <w:bookmarkStart w:id="20" w:name="introduction"/>
    <w:p>
      <w:pPr>
        <w:pStyle w:val="Heading2"/>
      </w:pPr>
      <w:r>
        <w:t xml:space="preserve">1. Introduction</w:t>
      </w:r>
    </w:p>
    <w:p>
      <w:pPr>
        <w:pStyle w:val="FirstParagraph"/>
      </w:pPr>
      <w:r>
        <w:t xml:space="preserve">Rome, known as the "Eternal City," is not only a global hub for history and art but also a center for fashion and beauty. For any Hairdresser operating within this context, the stakes are high Clients in Rome expect excellence precision,and an unparalleled aesthetic sensibility.The Italian haircare industry is mature sophisticated heavily influenced by seasonal trends set by Milan Fashion Week yet distinctly Roman in its approach to elegance The following case study examines the journey of "Salone Eternità," a fictional Hairdresser boutique established ten years ago near Piazza Navona, to illustrate best practices and common pitfalls in this vibrant market.</w:t>
      </w:r>
    </w:p>
    <w:bookmarkEnd w:id="20"/>
    <w:bookmarkStart w:id="21" w:name="market-landscape-in-italy-rome"/>
    <w:p>
      <w:pPr>
        <w:pStyle w:val="Heading2"/>
      </w:pPr>
      <w:r>
        <w:t xml:space="preserve">2. Market Landscape in Italy Rome</w:t>
      </w:r>
    </w:p>
    <w:p>
      <w:pPr>
        <w:pStyle w:val="FirstParagraph"/>
      </w:pPr>
      <w:r>
        <w:t xml:space="preserve">The beauty industry in Rome is characterized by its duality: a strong presence of high-end luxury salons catering to celebrities and tourists, alongside neighborhood barber shops serving daily local needs. The Hairdresser sector must navigate these two distinct customer bases effectively.</w:t>
      </w:r>
    </w:p>
    <w:p>
      <w:pPr>
        <w:numPr>
          <w:ilvl w:val="0"/>
          <w:numId w:val="1001"/>
        </w:numPr>
        <w:pStyle w:val="Compact"/>
      </w:pPr>
      <w:r>
        <w:rPr>
          <w:bCs/>
          <w:b/>
        </w:rPr>
        <w:t xml:space="preserve">Tourist Influence:</w:t>
      </w:r>
      <w:r>
        <w:t xml:space="preserve">Rome attracts millions of visitors annually Many seek quick styling services before evening dinners or special events This creates a demand for efficient yet high-quality services often marketed in multiple languages.</w:t>
      </w:r>
    </w:p>
    <w:p>
      <w:pPr>
        <w:numPr>
          <w:ilvl w:val="0"/>
          <w:numId w:val="1001"/>
        </w:numPr>
        <w:pStyle w:val="Compact"/>
      </w:pPr>
      <w:r>
        <w:rPr>
          <w:bCs/>
          <w:b/>
        </w:rPr>
        <w:t xml:space="preserve">Local Loyalty:</w:t>
      </w:r>
      <w:r>
        <w:t xml:space="preserve">Italian locals tend to be loyal to their Hairdresser once trust is established Word-of-mouth remains the most powerful marketing tool in Italy Relationships are personal and long-term Building genuine connections is more effective than aggressive advertising.</w:t>
      </w:r>
    </w:p>
    <w:p>
      <w:pPr>
        <w:pStyle w:val="FirstParagraph"/>
      </w:pPr>
      <w:r>
        <w:t xml:space="preserve">In Rome specifically, the aesthetic preference leans towards natural yet polished looks. While bold trends exist there is a consistent appreciation for healthy hair texture and effortless chic This influences product selection training programs,and service offerings for any Hairdresser aiming to succeed in Italy Rome.</w:t>
      </w:r>
    </w:p>
    <w:bookmarkEnd w:id="21"/>
    <w:bookmarkStart w:id="23" w:name="case-profile-salone-eternità"/>
    <w:p>
      <w:pPr>
        <w:pStyle w:val="Heading2"/>
      </w:pPr>
      <w:r>
        <w:t xml:space="preserve">3. Case Profile: Salone Eternità</w:t>
      </w:r>
    </w:p>
    <w:p>
      <w:pPr>
        <w:pStyle w:val="FirstParagraph"/>
      </w:pPr>
      <w:r>
        <w:t xml:space="preserve">"Salone Eternità" operates in a prime location but faced declining foot traffic due to increased competition from newly opened franchises offering lower prices.The salon specialized in organic treatments and bespoke styling However rising operational costs and inconsistent staff performance threatened its viability.</w:t>
      </w:r>
    </w:p>
    <w:bookmarkStart w:id="22" w:name="key-challenges-identified"/>
    <w:p>
      <w:pPr>
        <w:pStyle w:val="Heading3"/>
      </w:pPr>
      <w:r>
        <w:t xml:space="preserve">Key Challenges Identified:</w:t>
      </w:r>
    </w:p>
    <w:p>
      <w:pPr>
        <w:numPr>
          <w:ilvl w:val="0"/>
          <w:numId w:val="1002"/>
        </w:numPr>
        <w:pStyle w:val="Compact"/>
      </w:pPr>
      <w:r>
        <w:rPr>
          <w:bCs/>
          <w:b/>
        </w:rPr>
        <w:t xml:space="preserve">Digital Presence:</w:t>
      </w:r>
      <w:r>
        <w:t xml:space="preserve">Limited online visibility compared to competitors using modern booking systems.</w:t>
      </w:r>
    </w:p>
    <w:p>
      <w:pPr>
        <w:numPr>
          <w:ilvl w:val="0"/>
          <w:numId w:val="1002"/>
        </w:numPr>
        <w:pStyle w:val="Compact"/>
      </w:pPr>
      <w:r>
        <w:rPr>
          <w:bCs/>
          <w:b/>
        </w:rPr>
        <w:t xml:space="preserve">Staff Training:</w:t>
      </w:r>
      <w:r>
        <w:t xml:space="preserve">Inconsistent service quality among junior stylists leading to mixed customer reviews.</w:t>
      </w:r>
    </w:p>
    <w:p>
      <w:pPr>
        <w:numPr>
          <w:ilvl w:val="0"/>
          <w:numId w:val="1002"/>
        </w:numPr>
        <w:pStyle w:val="Compact"/>
      </w:pPr>
      <w:r>
        <w:t xml:space="preserve">Cultural Adaptation:Difficulty balancing traditional Italian hairdressing values with modern international trends expected by tourists.</w:t>
      </w:r>
    </w:p>
    <w:bookmarkEnd w:id="22"/>
    <w:bookmarkEnd w:id="23"/>
    <w:bookmarkStart w:id="27" w:name="strategic-interventions"/>
    <w:p>
      <w:pPr>
        <w:pStyle w:val="Heading2"/>
      </w:pPr>
      <w:r>
        <w:t xml:space="preserve">4. Strategic Interventions</w:t>
      </w:r>
    </w:p>
    <w:p>
      <w:pPr>
        <w:pStyle w:val="FirstParagraph"/>
      </w:pPr>
      <w:r>
        <w:t xml:space="preserve">To address these challenges Salone Eternità implemented a comprehensive restructuring plan focusing on three core pillars:</w:t>
      </w:r>
    </w:p>
    <w:bookmarkStart w:id="24" w:name="a.-enhanced-digital-integration"/>
    <w:p>
      <w:pPr>
        <w:pStyle w:val="Heading3"/>
      </w:pPr>
      <w:r>
        <w:t xml:space="preserve">A. Enhanced Digital Integration</w:t>
      </w:r>
    </w:p>
    <w:p>
      <w:pPr>
        <w:pStyle w:val="FirstParagraph"/>
      </w:pPr>
      <w:r>
        <w:t xml:space="preserve">The salon adopted a multi-platform digital strategy including an easy-to-use online booking system available in English Italian and German This allowed them to capture the tourist market more effectively They also launched social media campaigns highlighting before-and-after transformations emphasizing the artistry involved Each post was geotagged to Rome attracting users searching for local beauty services.</w:t>
      </w:r>
    </w:p>
    <w:bookmarkEnd w:id="24"/>
    <w:bookmarkStart w:id="25" w:name="b.-staff-development-programs"/>
    <w:p>
      <w:pPr>
        <w:pStyle w:val="Heading3"/>
      </w:pPr>
      <w:r>
        <w:t xml:space="preserve">B. Staff Development Programs</w:t>
      </w:r>
    </w:p>
    <w:p>
      <w:pPr>
        <w:pStyle w:val="FirstParagraph"/>
      </w:pPr>
      <w:r>
        <w:t xml:space="preserve">Investing in human capital became a priority The salon partnered with renowned Italian hairdressing academies to provide ongoing training for all employees Regular workshops ensured that every Hairdresser maintained up-to-date skills in cutting coloring and styling techniques Additionally customer service etiquette was emphasized recognizing that hospitality is integral to the Italian experience.</w:t>
      </w:r>
    </w:p>
    <w:bookmarkEnd w:id="25"/>
    <w:bookmarkStart w:id="26" w:name="c.-community-engagement"/>
    <w:p>
      <w:pPr>
        <w:pStyle w:val="Heading3"/>
      </w:pPr>
      <w:r>
        <w:t xml:space="preserve">C. Community Engagement</w:t>
      </w:r>
    </w:p>
    <w:p>
      <w:pPr>
        <w:pStyle w:val="FirstParagraph"/>
      </w:pPr>
      <w:r>
        <w:t xml:space="preserve">To strengthen ties with local residents Salone Eternità organized monthly beauty workshops open to the public These events featured talks on hair care myths debunking common misconceptions prevalent in Italy Furthermore they introduced a loyalty program rewarding frequent visitors with exclusive discounts and early access to new services This approach fostered community spirit encouraging repeat business from locals who valued personal interaction.</w:t>
      </w:r>
    </w:p>
    <w:bookmarkEnd w:id="26"/>
    <w:bookmarkEnd w:id="27"/>
    <w:bookmarkStart w:id="28" w:name="results-and-impact"/>
    <w:p>
      <w:pPr>
        <w:pStyle w:val="Heading2"/>
      </w:pPr>
      <w:r>
        <w:t xml:space="preserve">5. Results and Impact</w:t>
      </w:r>
    </w:p>
    <w:p>
      <w:pPr>
        <w:pStyle w:val="FirstParagraph"/>
      </w:pPr>
      <w:r>
        <w:t xml:space="preserve">Within eighteen months of implementing these strategies Salone Eternità saw significant improvements:</w:t>
      </w:r>
    </w:p>
    <w:p>
      <w:pPr>
        <w:pStyle w:val="BodyText"/>
      </w:pPr>
      <w:r>
        <w:t xml:space="preserve">A 40% increase in online bookings driven primarily by international tourists.</w:t>
      </w:r>
    </w:p>
    <w:p>
      <w:pPr>
        <w:pStyle w:val="BodyText"/>
      </w:pPr>
      <w:r>
        <w:t xml:space="preserve">A 25% boost in local repeat customers due to enhanced loyalty programs.</w:t>
      </w:r>
    </w:p>
    <w:p>
      <w:pPr>
        <w:pStyle w:val="BodyText"/>
      </w:pPr>
      <w:r>
        <w:t xml:space="preserve">Improved staff retention rates attributed to continuous professional development opportunities.</w:t>
      </w:r>
    </w:p>
    <w:p>
      <w:pPr>
        <w:pStyle w:val="BodyText"/>
      </w:pPr>
      <w:r>
        <w:t xml:space="preserve">Metric</w:t>
      </w:r>
    </w:p>
    <w:p>
      <w:pPr>
        <w:pStyle w:val="BodyText"/>
      </w:pPr>
      <w:r>
        <w:t xml:space="preserve">Prior to Intervention</w:t>
      </w:r>
    </w:p>
    <w:p>
      <w:pPr>
        <w:pStyle w:val="BodyText"/>
      </w:pPr>
      <w:r>
        <w:t xml:space="preserve">Post-Intervention (18 Months)</w:t>
      </w:r>
    </w:p>
    <w:p>
      <w:pPr>
        <w:pStyle w:val="BodyText"/>
      </w:pPr>
      <w:r>
        <w:t xml:space="preserve">Average Monthly Revenue (€)</w:t>
      </w:r>
    </w:p>
    <w:p>
      <w:pPr>
        <w:pStyle w:val="BodyText"/>
      </w:pPr>
      <w:r>
        <w:t xml:space="preserve">$35,000</w:t>
      </w:r>
    </w:p>
    <w:p>
      <w:pPr>
        <w:pStyle w:val="BodyText"/>
      </w:pPr>
      <w:r>
        <w:t xml:space="preserve">$48,500</w:t>
      </w:r>
    </w:p>
    <w:p>
      <w:pPr>
        <w:pStyle w:val="BodyText"/>
      </w:pPr>
      <w:r>
        <w:t xml:space="preserve">Customer Satisfaction Score (out of 10)</w:t>
      </w:r>
    </w:p>
    <w:p>
      <w:pPr>
        <w:pStyle w:val="BodyText"/>
      </w:pPr>
      <w:r>
        <w:t xml:space="preserve">Satisfaction Score: 7.2 / 10</w:t>
      </w:r>
      <w:r>
        <w:br/>
      </w:r>
      <w:r>
        <w:t xml:space="preserve">New Score:9.1/10"Targeting the Right Audience:Differentiating between tourist and local needs is critical For instance offering express services during peak tourist seasons while maintaining full-service appointments for regulars.</w:t>
      </w:r>
    </w:p>
    <w:p>
      <w:pPr>
        <w:pStyle w:val="BodyText"/>
      </w:pPr>
      <w:r>
        <w:rPr>
          <w:bCs/>
          <w:b/>
        </w:rPr>
        <w:t xml:space="preserve">Embracing Technology Without Losing Tradition:</w:t>
      </w:r>
      <w:r>
        <w:t xml:space="preserve">While digital tools enhance efficiency they should complement rather than replace the personal touch cherished in Italian culture.</w:t>
      </w:r>
    </w:p>
    <w:bookmarkEnd w:id="28"/>
    <w:bookmarkStart w:id="29" w:name="conclusion"/>
    <w:p>
      <w:pPr>
        <w:pStyle w:val="Heading2"/>
      </w:pPr>
      <w:r>
        <w:t xml:space="preserve">7. Conclusion</w:t>
      </w:r>
    </w:p>
    <w:p>
      <w:pPr>
        <w:pStyle w:val="FirstParagraph"/>
      </w:pPr>
      <w:r>
        <w:t xml:space="preserve">The success of Salone Eternità underscores the importance of adapting business models to fit specific regional contexts In Rome Italy being a Hairdresser involves more than mastering scissors and combs; it requires understanding cultural expectations leveraging technology wisely and building lasting relationships.This case study serves as a blueprint for other salons looking to thrive in similar environments emphasizing that excellence in service delivery combined with strategic marketing can lead to sustainable growth even in highly competitive markets.</w:t>
      </w:r>
    </w:p>
    <w:p>
      <w:pPr>
        <w:pStyle w:val="BodyText"/>
      </w:pPr>
      <w:r>
        <w:t xml:space="preserve">For any aspiring Hairdresser considering expansion into Italy Rome this analysis offers valuable insights into navigating the complexities of local consumer behavior operational standards and technological integration By prioritizing quality training digital presence and community engagement salons can establish themselves as trusted names within the vibrant beauty landscape of one of Europe's most iconic cities.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Case Study: Rome, Italy</dc:title>
  <dc:creator/>
  <dc:language>en</dc:language>
  <cp:keywords/>
  <dcterms:created xsi:type="dcterms:W3CDTF">2026-07-29T22:07:51Z</dcterms:created>
  <dcterms:modified xsi:type="dcterms:W3CDTF">2026-07-29T22:07:51Z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