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Kuwait</w:t>
      </w:r>
      <w:r>
        <w:t xml:space="preserve"> </w:t>
      </w:r>
      <w:r>
        <w:t xml:space="preserve">City</w:t>
      </w:r>
    </w:p>
    <w:bookmarkStart w:id="33" w:name="X70a760cd804b522fcee834810046c47e8d757d9"/>
    <w:p>
      <w:pPr>
        <w:pStyle w:val="Heading1"/>
      </w:pPr>
      <w:r>
        <w:t xml:space="preserve">Case Study: Strategic Transformation of the Hairdresser Industry in Kuwait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Beauty and Personal Care Services</w:t>
      </w:r>
    </w:p>
    <w:bookmarkStart w:id="20" w:name="executive-summary"/>
    <w:p>
      <w:pPr>
        <w:pStyle w:val="Heading2"/>
      </w:pPr>
      <w:r>
        <w:t xml:space="preserve">1. Executive Summary</w:t>
      </w:r>
    </w:p>
    <w:p>
      <w:pPr>
        <w:pStyle w:val="FirstParagraph"/>
      </w:pPr>
      <w:r>
        <w:t xml:space="preserve">The beauty industry in the Middle East has seen exponential growth over the last decade, yet it remains highly fragmented. This Case Study examines the operational, cultural, and technological dynamics shaping a modern Hairdresser business model within Kuwait City. As one of the most affluent capitals in the Gulf Cooperation Council (GCC), Kuwait City presents a unique landscape where traditional hospitality meets luxury consumerism. The objective of this analysis is to understand how a contemporary Hairdresser enterprise can thrive amidst fierce competition, evolving consumer expectations, and regulatory frameworks specific to this region.</w:t>
      </w:r>
    </w:p>
    <w:p>
      <w:pPr>
        <w:pStyle w:val="BodyText"/>
      </w:pPr>
      <w:r>
        <w:t xml:space="preserve">The findings suggest that success in this market is not merely about technical hairdressing skills but involves a holistic approach combining digital integration, cultural sensitivity, and premium service delivery. For any Hairdresser aiming to establish or expand their footprint in Kuwait City, understanding the local nuance is as critical as mastering the craft.</w:t>
      </w:r>
    </w:p>
    <w:bookmarkEnd w:id="20"/>
    <w:bookmarkStart w:id="23" w:name="X03f6886e36c8a6b6c8c7b0e493a78d8f2c3c4ad"/>
    <w:p>
      <w:pPr>
        <w:pStyle w:val="Heading2"/>
      </w:pPr>
      <w:r>
        <w:t xml:space="preserve">2. Market Context: The Landscape of Kuwait City</w:t>
      </w:r>
    </w:p>
    <w:p>
      <w:pPr>
        <w:pStyle w:val="FirstParagraph"/>
      </w:pPr>
      <w:r>
        <w:t xml:space="preserve">Kuwait City is not just a geographical location; it is a hub of high-end lifestyle consumption. The city’s demographics include a significant expatriate population alongside affluent local citizens, creating a diverse customer base with varied aesthetic preferences. In this environment, the Hairdresser business operates in an ultra-competitive ecosystem.</w:t>
      </w:r>
    </w:p>
    <w:bookmarkStart w:id="21" w:name="consumer-behavior"/>
    <w:p>
      <w:pPr>
        <w:pStyle w:val="Heading3"/>
      </w:pPr>
      <w:r>
        <w:t xml:space="preserve">2.1 Consumer Behavior</w:t>
      </w:r>
    </w:p>
    <w:p>
      <w:pPr>
        <w:pStyle w:val="FirstParagraph"/>
      </w:pPr>
      <w:r>
        <w:t xml:space="preserve">Society in Kuwait City places a high premium on appearance and grooming. Social media platforms, particularly Instagram and Snapchat, drive trends rapidly. Customers do not just seek a haircut; they seek an experience that is shareable and Instagrammable. Consequently, the modern Hairdresser must function as both a stylist and a content creator’s assistant.</w:t>
      </w:r>
    </w:p>
    <w:bookmarkEnd w:id="21"/>
    <w:bookmarkStart w:id="22" w:name="the-competition"/>
    <w:p>
      <w:pPr>
        <w:pStyle w:val="Heading3"/>
      </w:pPr>
      <w:r>
        <w:t xml:space="preserve">2.2 The Competition</w:t>
      </w:r>
    </w:p>
    <w:p>
      <w:pPr>
        <w:pStyle w:val="FirstParagraph"/>
      </w:pPr>
      <w:r>
        <w:t xml:space="preserve">The market in Kuwait City is saturated with salons ranging from budget-friendly neighborhood shops to world-class luxury spas. A generic approach rarely yields sustainable growth. Differentiation is key, and successful brands distinguish themselves through specialization, such as keratin treatments, natural hair care for diverse textures, or bridal packages that align with local wedding traditions.</w:t>
      </w:r>
    </w:p>
    <w:bookmarkEnd w:id="22"/>
    <w:bookmarkEnd w:id="23"/>
    <w:bookmarkStart w:id="25" w:name="challenges-facing-the-hairdresser-sector"/>
    <w:p>
      <w:pPr>
        <w:pStyle w:val="Heading2"/>
      </w:pPr>
      <w:r>
        <w:t xml:space="preserve">3. Challenges Facing the Hairdresser Sector</w:t>
      </w:r>
    </w:p>
    <w:p>
      <w:pPr>
        <w:pStyle w:val="FirstParagraph"/>
      </w:pPr>
      <w:r>
        <w:t xml:space="preserve">Operating a Hairdresser business in Kuwait City comes with distinct challenges that must be addressed to ensure longevity and profitability.</w:t>
      </w:r>
    </w:p>
    <w:p>
      <w:pPr>
        <w:numPr>
          <w:ilvl w:val="0"/>
          <w:numId w:val="1001"/>
        </w:numPr>
        <w:pStyle w:val="Compact"/>
      </w:pPr>
      <w:r>
        <w:rPr>
          <w:bCs/>
          <w:b/>
        </w:rPr>
        <w:t xml:space="preserve">Talent Retention:</w:t>
      </w:r>
    </w:p>
    <w:p>
      <w:pPr>
        <w:numPr>
          <w:ilvl w:val="0"/>
          <w:numId w:val="1001"/>
        </w:numPr>
        <w:pStyle w:val="Compact"/>
      </w:pPr>
      <w:r>
        <w:rPr>
          <w:bCs/>
          <w:b/>
        </w:rPr>
        <w:t xml:space="preserve">Seasonal Fluctuations:</w:t>
      </w:r>
    </w:p>
    <w:p>
      <w:pPr>
        <w:numPr>
          <w:ilvl w:val="0"/>
          <w:numId w:val="1001"/>
        </w:numPr>
        <w:pStyle w:val="Compact"/>
      </w:pPr>
      <w:r>
        <w:rPr>
          <w:bCs/>
          <w:b/>
        </w:rPr>
        <w:t xml:space="preserve">Regulatory Compliance:</w:t>
      </w:r>
    </w:p>
    <w:bookmarkStart w:id="24" w:name="key-insight"/>
    <w:p>
      <w:pPr>
        <w:pStyle w:val="Heading3"/>
      </w:pPr>
      <w:r>
        <w:t xml:space="preserve">Key Insight:</w:t>
      </w:r>
    </w:p>
    <w:p>
      <w:pPr>
        <w:pStyle w:val="FirstParagraph"/>
      </w:pPr>
      <w:r>
        <w:t xml:space="preserve">The most successful Hairdresser brands in Kuwait City are those that view their physical location not just as a place for service, but as a community hub. They leverage the dense urban infrastructure of Kuwait City to offer convenience and exclusivity simultaneously.</w:t>
      </w:r>
    </w:p>
    <w:bookmarkEnd w:id="24"/>
    <w:bookmarkEnd w:id="25"/>
    <w:bookmarkStart w:id="29" w:name="Xb088c94caf2b0edff9e7a4983124e749c00c358"/>
    <w:p>
      <w:pPr>
        <w:pStyle w:val="Heading2"/>
      </w:pPr>
      <w:r>
        <w:t xml:space="preserve">4. Strategic Solutions and Operational Model</w:t>
      </w:r>
    </w:p>
    <w:p>
      <w:pPr>
        <w:pStyle w:val="FirstParagraph"/>
      </w:pPr>
      <w:r>
        <w:t xml:space="preserve">To navigate these challenges, the Case Study proposes a strategic framework for the Hairdresser business, focusing on three pillars: Technology, Experience, and Brand Identity.</w:t>
      </w:r>
    </w:p>
    <w:bookmarkStart w:id="26" w:name="digital-integration"/>
    <w:p>
      <w:pPr>
        <w:pStyle w:val="Heading3"/>
      </w:pPr>
      <w:r>
        <w:t xml:space="preserve">4.1 Digital Integration</w:t>
      </w:r>
    </w:p>
    <w:p>
      <w:pPr>
        <w:pStyle w:val="FirstParagraph"/>
      </w:pPr>
      <w:r>
        <w:t xml:space="preserve">In Kuwait City, where mobile penetration is among the highest globally a robust digital presence is non-negotiable. The Hairdresser business must implement an online booking system that integrates with local popular apps. Furthermore, utilizing customer relationship management (CRM) software allows for personalized marketing. For instance, sending reminders for trims or recommending products based on previous consultations enhances customer loyalty.</w:t>
      </w:r>
    </w:p>
    <w:bookmarkEnd w:id="26"/>
    <w:bookmarkStart w:id="27" w:name="culturally-attuned-service-design"/>
    <w:p>
      <w:pPr>
        <w:pStyle w:val="Heading3"/>
      </w:pPr>
      <w:r>
        <w:t xml:space="preserve">4.2 Culturally Attuned Service Design</w:t>
      </w:r>
    </w:p>
    <w:p>
      <w:pPr>
        <w:pStyle w:val="FirstParagraph"/>
      </w:pPr>
      <w:r>
        <w:t xml:space="preserve">A crucial aspect of operating a Hairdresser service in Kuwait City is respecting local customs. This includes:</w:t>
      </w:r>
    </w:p>
    <w:p>
      <w:pPr>
        <w:numPr>
          <w:ilvl w:val="0"/>
          <w:numId w:val="1002"/>
        </w:numPr>
        <w:pStyle w:val="Compact"/>
      </w:pPr>
      <w:r>
        <w:rPr>
          <w:bCs/>
          <w:b/>
        </w:rPr>
        <w:t xml:space="preserve">Sector Segmentation:</w:t>
      </w:r>
    </w:p>
    <w:p>
      <w:pPr>
        <w:numPr>
          <w:ilvl w:val="0"/>
          <w:numId w:val="1002"/>
        </w:numPr>
        <w:pStyle w:val="Compact"/>
      </w:pPr>
      <w:r>
        <w:rPr>
          <w:bCs/>
          <w:b/>
        </w:rPr>
        <w:t xml:space="preserve">Hospitality Standards:</w:t>
      </w:r>
    </w:p>
    <w:p>
      <w:pPr>
        <w:numPr>
          <w:ilvl w:val="0"/>
          <w:numId w:val="1002"/>
        </w:numPr>
        <w:pStyle w:val="Compact"/>
      </w:pPr>
      <w:r>
        <w:rPr>
          <w:bCs/>
          <w:b/>
        </w:rPr>
        <w:t xml:space="preserve">Bridal Services:</w:t>
      </w:r>
    </w:p>
    <w:bookmarkEnd w:id="27"/>
    <w:bookmarkStart w:id="28" w:name="premium-product-partnerships"/>
    <w:p>
      <w:pPr>
        <w:pStyle w:val="Heading3"/>
      </w:pPr>
      <w:r>
        <w:t xml:space="preserve">4.3 Premium Product Partnerships</w:t>
      </w:r>
    </w:p>
    <w:p>
      <w:pPr>
        <w:pStyle w:val="FirstParagraph"/>
      </w:pPr>
      <w:r>
        <w:t xml:space="preserve">To differentiate from competitors, the Hairdresser business should partner with premium international and niche brands. Customers in Kuwait City are willing to pay a premium for authentic, high-quality products. Retailing these products within the salon creates an additional revenue stream and reinforces the brand’s authority on hair health.</w:t>
      </w:r>
    </w:p>
    <w:bookmarkEnd w:id="28"/>
    <w:bookmarkEnd w:id="29"/>
    <w:bookmarkStart w:id="30" w:name="financial-outlook-and-sustainability"/>
    <w:p>
      <w:pPr>
        <w:pStyle w:val="Heading2"/>
      </w:pPr>
      <w:r>
        <w:t xml:space="preserve">5. Financial Outlook and Sustainability</w:t>
      </w:r>
    </w:p>
    <w:p>
      <w:pPr>
        <w:pStyle w:val="FirstParagraph"/>
      </w:pPr>
      <w:r>
        <w:t xml:space="preserve">The financial model for a Hairdresser in Kuwait City relies on a mix of service revenue and product sales. While initial setup costs in prime areas of Kuwait City such as Salmiya, Jahra, or the Arabian Gulf Street area can be high, the potential return on investment is substantial due to high disposable income levels.</w:t>
      </w:r>
    </w:p>
    <w:p>
      <w:pPr>
        <w:pStyle w:val="BodyText"/>
      </w:pPr>
      <w:r>
        <w:t xml:space="preserve">Sustainability is achieved through recurring revenue models. Subscriptions for hair maintenance and loyalty programs ensure a steady cash flow. Additionally, investing in energy-efficient equipment helps mitigate operational costs during the long summer months when air conditioning demands are highest.</w:t>
      </w:r>
    </w:p>
    <w:bookmarkEnd w:id="30"/>
    <w:bookmarkStart w:id="31" w:name="conclusion"/>
    <w:p>
      <w:pPr>
        <w:pStyle w:val="Heading2"/>
      </w:pPr>
      <w:r>
        <w:t xml:space="preserve">6. Conclusion</w:t>
      </w:r>
    </w:p>
    <w:p>
      <w:pPr>
        <w:pStyle w:val="FirstParagraph"/>
      </w:pPr>
      <w:r>
        <w:t xml:space="preserve">This Case Study highlights that the Hairdresser industry in Kuwait City is poised for growth but requires a sophisticated approach to succeed. It is no longer sufficient to be merely skilled with scissors; one must be a strategic business operator who understands the pulse of Kuwait City.</w:t>
      </w:r>
    </w:p>
    <w:p>
      <w:pPr>
        <w:pStyle w:val="BodyText"/>
      </w:pPr>
      <w:r>
        <w:t xml:space="preserve">The future belongs to Hairdresser brands that can seamlessly blend traditional hospitality with modern technology and cultural respect. By focusing on personalized experiences, leveraging digital tools for booking and engagement, and maintaining the highest standards of hygiene and service, businesses can carve out a dominant position in this lucrative market. The opportunity lies in recognizing that in Kuwait City, beauty is not just an industry; it is a way of life.</w:t>
      </w:r>
    </w:p>
    <w:bookmarkEnd w:id="31"/>
    <w:bookmarkStart w:id="32" w:name="recommendations"/>
    <w:p>
      <w:pPr>
        <w:pStyle w:val="Heading2"/>
      </w:pPr>
      <w:r>
        <w:t xml:space="preserve">7. Recommendations</w:t>
      </w:r>
    </w:p>
    <w:p>
      <w:pPr>
        <w:numPr>
          <w:ilvl w:val="0"/>
          <w:numId w:val="1003"/>
        </w:numPr>
        <w:pStyle w:val="Compact"/>
      </w:pPr>
      <w:r>
        <w:rPr>
          <w:bCs/>
          <w:b/>
        </w:rPr>
        <w:t xml:space="preserve">Action 1:</w:t>
      </w:r>
    </w:p>
    <w:p>
      <w:pPr>
        <w:numPr>
          <w:ilvl w:val="0"/>
          <w:numId w:val="1003"/>
        </w:numPr>
        <w:pStyle w:val="Compact"/>
      </w:pPr>
      <w:r>
        <w:rPr>
          <w:bCs/>
          <w:b/>
        </w:rPr>
        <w:t xml:space="preserve">Action 2:</w:t>
      </w:r>
    </w:p>
    <w:p>
      <w:pPr>
        <w:numPr>
          <w:ilvl w:val="0"/>
          <w:numId w:val="1003"/>
        </w:numPr>
        <w:pStyle w:val="Compact"/>
      </w:pPr>
      <w:r>
        <w:rPr>
          <w:bCs/>
          <w:b/>
        </w:rPr>
        <w:t xml:space="preserve">Action 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the Hairdresser Industry in Kuwait City</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